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5A" w:rsidRPr="00B10559" w:rsidRDefault="005A205A" w:rsidP="005A205A">
      <w:pPr>
        <w:pStyle w:val="Corpsdetexte"/>
        <w:jc w:val="center"/>
        <w:rPr>
          <w:rFonts w:ascii="Calibri" w:hAnsi="Calibri" w:cs="Calibri"/>
          <w:iCs/>
          <w:szCs w:val="24"/>
        </w:rPr>
      </w:pPr>
    </w:p>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480"/>
        <w:gridCol w:w="3110"/>
        <w:gridCol w:w="3483"/>
        <w:gridCol w:w="233"/>
      </w:tblGrid>
      <w:tr w:rsidR="00BB0FA2" w:rsidRPr="00891C43" w:rsidTr="00EC14A7">
        <w:trPr>
          <w:gridAfter w:val="1"/>
          <w:wAfter w:w="113" w:type="pct"/>
          <w:trHeight w:val="1137"/>
        </w:trPr>
        <w:tc>
          <w:tcPr>
            <w:tcW w:w="1688" w:type="pct"/>
          </w:tcPr>
          <w:p w:rsidR="00BB0FA2" w:rsidRPr="00891C43" w:rsidRDefault="00BB0FA2" w:rsidP="00BB0FA2">
            <w:pPr>
              <w:tabs>
                <w:tab w:val="center" w:pos="4536"/>
                <w:tab w:val="right" w:pos="9072"/>
              </w:tabs>
              <w:jc w:val="center"/>
              <w:rPr>
                <w:rFonts w:ascii="Calibri" w:hAnsi="Calibri" w:cs="Calibri"/>
                <w:b/>
                <w:szCs w:val="24"/>
              </w:rPr>
            </w:pPr>
            <w:r w:rsidRPr="00891C43">
              <w:rPr>
                <w:rFonts w:ascii="Calibri" w:hAnsi="Calibri" w:cs="Calibri"/>
                <w:b/>
                <w:szCs w:val="24"/>
              </w:rPr>
              <w:t>REPUBLIQUE DU CAMEROUN</w:t>
            </w:r>
          </w:p>
          <w:p w:rsidR="00BB0FA2" w:rsidRPr="00891C43" w:rsidRDefault="00BB0FA2" w:rsidP="00BB0FA2">
            <w:pPr>
              <w:tabs>
                <w:tab w:val="center" w:pos="4536"/>
                <w:tab w:val="right" w:pos="9072"/>
              </w:tabs>
              <w:jc w:val="center"/>
              <w:rPr>
                <w:rFonts w:ascii="Calibri" w:hAnsi="Calibri" w:cs="Calibri"/>
                <w:b/>
                <w:szCs w:val="24"/>
              </w:rPr>
            </w:pPr>
            <w:r w:rsidRPr="00891C43">
              <w:rPr>
                <w:rFonts w:ascii="Calibri" w:hAnsi="Calibri" w:cs="Calibri"/>
                <w:b/>
                <w:szCs w:val="24"/>
              </w:rPr>
              <w:t>Paix – Travail – Patrie</w:t>
            </w:r>
          </w:p>
          <w:p w:rsidR="00BB0FA2" w:rsidRPr="00891C43" w:rsidRDefault="00BB0FA2" w:rsidP="00BB0FA2">
            <w:pPr>
              <w:tabs>
                <w:tab w:val="center" w:pos="4536"/>
                <w:tab w:val="right" w:pos="9072"/>
              </w:tabs>
              <w:jc w:val="center"/>
              <w:rPr>
                <w:rFonts w:ascii="Calibri" w:hAnsi="Calibri" w:cs="Calibri"/>
                <w:b/>
                <w:szCs w:val="24"/>
              </w:rPr>
            </w:pPr>
            <w:r w:rsidRPr="00891C43">
              <w:rPr>
                <w:rFonts w:ascii="Calibri" w:hAnsi="Calibri" w:cs="Calibri"/>
                <w:b/>
                <w:szCs w:val="24"/>
              </w:rPr>
              <w:t>**********</w:t>
            </w:r>
          </w:p>
          <w:p w:rsidR="00FE0CDD" w:rsidRPr="00891C43" w:rsidRDefault="00FE0CDD" w:rsidP="003B6C74">
            <w:pPr>
              <w:tabs>
                <w:tab w:val="center" w:pos="4536"/>
                <w:tab w:val="right" w:pos="9072"/>
              </w:tabs>
              <w:jc w:val="center"/>
              <w:rPr>
                <w:rFonts w:ascii="Calibri" w:hAnsi="Calibri" w:cs="Calibri"/>
                <w:b/>
                <w:szCs w:val="24"/>
              </w:rPr>
            </w:pPr>
            <w:r w:rsidRPr="00891C43">
              <w:rPr>
                <w:rFonts w:ascii="Calibri" w:hAnsi="Calibri" w:cs="Calibri"/>
                <w:b/>
                <w:szCs w:val="24"/>
              </w:rPr>
              <w:t xml:space="preserve">REGION </w:t>
            </w:r>
            <w:r w:rsidR="003B6C74" w:rsidRPr="00891C43">
              <w:rPr>
                <w:rFonts w:ascii="Calibri" w:hAnsi="Calibri" w:cs="Calibri"/>
                <w:b/>
                <w:szCs w:val="24"/>
              </w:rPr>
              <w:t>DE L’EST</w:t>
            </w:r>
          </w:p>
          <w:p w:rsidR="00BB0FA2" w:rsidRPr="00891C43" w:rsidRDefault="00BB0FA2" w:rsidP="00133855">
            <w:pPr>
              <w:tabs>
                <w:tab w:val="center" w:pos="4536"/>
                <w:tab w:val="right" w:pos="9072"/>
              </w:tabs>
              <w:jc w:val="center"/>
              <w:rPr>
                <w:rFonts w:ascii="Calibri" w:hAnsi="Calibri" w:cs="Calibri"/>
                <w:b/>
                <w:szCs w:val="24"/>
              </w:rPr>
            </w:pPr>
            <w:r w:rsidRPr="00891C43">
              <w:rPr>
                <w:rFonts w:ascii="Calibri" w:hAnsi="Calibri" w:cs="Calibri"/>
                <w:b/>
                <w:szCs w:val="24"/>
              </w:rPr>
              <w:t>*********</w:t>
            </w:r>
          </w:p>
          <w:p w:rsidR="00FE0CDD" w:rsidRPr="00891C43" w:rsidRDefault="00FE0CDD" w:rsidP="003B6C74">
            <w:pPr>
              <w:tabs>
                <w:tab w:val="center" w:pos="4536"/>
                <w:tab w:val="right" w:pos="9072"/>
              </w:tabs>
              <w:jc w:val="center"/>
              <w:rPr>
                <w:rFonts w:ascii="Calibri" w:hAnsi="Calibri" w:cs="Calibri"/>
                <w:b/>
                <w:szCs w:val="24"/>
              </w:rPr>
            </w:pPr>
            <w:r w:rsidRPr="00891C43">
              <w:rPr>
                <w:rFonts w:ascii="Calibri" w:hAnsi="Calibri" w:cs="Calibri"/>
                <w:b/>
                <w:szCs w:val="24"/>
              </w:rPr>
              <w:t>DEPARTEMENT</w:t>
            </w:r>
            <w:r w:rsidR="004E77A0" w:rsidRPr="00891C43">
              <w:rPr>
                <w:rFonts w:ascii="Calibri" w:hAnsi="Calibri" w:cs="Calibri"/>
                <w:b/>
                <w:szCs w:val="24"/>
              </w:rPr>
              <w:t xml:space="preserve"> </w:t>
            </w:r>
            <w:r w:rsidR="003B6C74" w:rsidRPr="00891C43">
              <w:rPr>
                <w:rFonts w:ascii="Calibri" w:hAnsi="Calibri" w:cs="Calibri"/>
                <w:b/>
                <w:szCs w:val="24"/>
              </w:rPr>
              <w:t>DU HAUT-NYONG</w:t>
            </w:r>
          </w:p>
          <w:p w:rsidR="00BB0FA2" w:rsidRPr="00891C43" w:rsidRDefault="00BB0FA2" w:rsidP="00133855">
            <w:pPr>
              <w:tabs>
                <w:tab w:val="center" w:pos="4536"/>
                <w:tab w:val="right" w:pos="9072"/>
              </w:tabs>
              <w:jc w:val="center"/>
              <w:rPr>
                <w:rFonts w:ascii="Calibri" w:hAnsi="Calibri" w:cs="Calibri"/>
                <w:b/>
                <w:szCs w:val="24"/>
              </w:rPr>
            </w:pPr>
            <w:r w:rsidRPr="00891C43">
              <w:rPr>
                <w:rFonts w:ascii="Calibri" w:hAnsi="Calibri" w:cs="Calibri"/>
                <w:b/>
                <w:szCs w:val="24"/>
              </w:rPr>
              <w:t>********</w:t>
            </w:r>
          </w:p>
          <w:p w:rsidR="004E77A0" w:rsidRPr="00891C43" w:rsidRDefault="004E77A0" w:rsidP="003B6C74">
            <w:pPr>
              <w:tabs>
                <w:tab w:val="center" w:pos="4536"/>
                <w:tab w:val="right" w:pos="9072"/>
              </w:tabs>
              <w:jc w:val="center"/>
              <w:rPr>
                <w:rFonts w:ascii="Calibri" w:hAnsi="Calibri" w:cs="Calibri"/>
                <w:b/>
                <w:szCs w:val="24"/>
              </w:rPr>
            </w:pPr>
            <w:r w:rsidRPr="00891C43">
              <w:rPr>
                <w:rFonts w:ascii="Calibri" w:hAnsi="Calibri" w:cs="Calibri"/>
                <w:b/>
                <w:szCs w:val="24"/>
              </w:rPr>
              <w:t>COMMUNE D</w:t>
            </w:r>
            <w:r w:rsidR="003B6C74" w:rsidRPr="00891C43">
              <w:rPr>
                <w:rFonts w:ascii="Calibri" w:hAnsi="Calibri" w:cs="Calibri"/>
                <w:b/>
                <w:szCs w:val="24"/>
              </w:rPr>
              <w:t>’ATOK</w:t>
            </w:r>
          </w:p>
          <w:p w:rsidR="00BB0FA2" w:rsidRPr="00891C43" w:rsidRDefault="00BB0FA2" w:rsidP="00133855">
            <w:pPr>
              <w:tabs>
                <w:tab w:val="center" w:pos="4536"/>
                <w:tab w:val="right" w:pos="9072"/>
              </w:tabs>
              <w:jc w:val="center"/>
              <w:rPr>
                <w:rFonts w:ascii="Calibri" w:hAnsi="Calibri" w:cs="Calibri"/>
                <w:b/>
                <w:szCs w:val="24"/>
              </w:rPr>
            </w:pPr>
            <w:r w:rsidRPr="00891C43">
              <w:rPr>
                <w:rFonts w:ascii="Calibri" w:hAnsi="Calibri" w:cs="Calibri"/>
                <w:b/>
                <w:szCs w:val="24"/>
              </w:rPr>
              <w:t>**********</w:t>
            </w:r>
          </w:p>
          <w:p w:rsidR="00534C80" w:rsidRPr="00891C43" w:rsidRDefault="00534C80" w:rsidP="00133855">
            <w:pPr>
              <w:tabs>
                <w:tab w:val="center" w:pos="4536"/>
                <w:tab w:val="right" w:pos="9072"/>
              </w:tabs>
              <w:jc w:val="center"/>
              <w:rPr>
                <w:rFonts w:ascii="Calibri" w:hAnsi="Calibri" w:cs="Calibri"/>
                <w:b/>
                <w:szCs w:val="24"/>
              </w:rPr>
            </w:pPr>
            <w:r w:rsidRPr="00891C43">
              <w:rPr>
                <w:rFonts w:ascii="Calibri" w:hAnsi="Calibri" w:cs="Calibri"/>
                <w:b/>
                <w:szCs w:val="24"/>
              </w:rPr>
              <w:t>SECRETARIAT GENERAL</w:t>
            </w:r>
          </w:p>
          <w:p w:rsidR="00534C80" w:rsidRPr="00891C43" w:rsidRDefault="00534C80" w:rsidP="00133855">
            <w:pPr>
              <w:tabs>
                <w:tab w:val="center" w:pos="4536"/>
                <w:tab w:val="right" w:pos="9072"/>
              </w:tabs>
              <w:jc w:val="center"/>
              <w:rPr>
                <w:rFonts w:ascii="Calibri" w:hAnsi="Calibri" w:cs="Calibri"/>
                <w:b/>
                <w:szCs w:val="24"/>
              </w:rPr>
            </w:pPr>
            <w:r w:rsidRPr="00891C43">
              <w:rPr>
                <w:rFonts w:ascii="Calibri" w:hAnsi="Calibri" w:cs="Calibri"/>
                <w:b/>
                <w:szCs w:val="24"/>
              </w:rPr>
              <w:t>***********</w:t>
            </w:r>
          </w:p>
          <w:p w:rsidR="007E5507" w:rsidRPr="00891C43" w:rsidRDefault="008C0077" w:rsidP="003B6C74">
            <w:pPr>
              <w:tabs>
                <w:tab w:val="center" w:pos="4536"/>
                <w:tab w:val="right" w:pos="9072"/>
              </w:tabs>
              <w:jc w:val="center"/>
              <w:rPr>
                <w:rFonts w:ascii="Calibri" w:hAnsi="Calibri" w:cs="Calibri"/>
                <w:b/>
                <w:szCs w:val="24"/>
              </w:rPr>
            </w:pPr>
            <w:r w:rsidRPr="00891C43">
              <w:rPr>
                <w:rFonts w:ascii="Calibri" w:hAnsi="Calibri" w:cs="Calibri"/>
                <w:b/>
                <w:szCs w:val="24"/>
              </w:rPr>
              <w:t xml:space="preserve">COMMISSION </w:t>
            </w:r>
            <w:r w:rsidR="003B6C74" w:rsidRPr="00891C43">
              <w:rPr>
                <w:rFonts w:ascii="Calibri" w:hAnsi="Calibri" w:cs="Calibri"/>
                <w:b/>
                <w:szCs w:val="24"/>
              </w:rPr>
              <w:t>INTERNE</w:t>
            </w:r>
            <w:r w:rsidR="00716FC2" w:rsidRPr="00891C43">
              <w:rPr>
                <w:rFonts w:ascii="Calibri" w:hAnsi="Calibri" w:cs="Calibri"/>
                <w:b/>
                <w:szCs w:val="24"/>
              </w:rPr>
              <w:t xml:space="preserve"> DE PASSATION DES MARCHES PUBLICS</w:t>
            </w:r>
          </w:p>
          <w:p w:rsidR="00BB0FA2" w:rsidRPr="00891C43" w:rsidRDefault="00BB0FA2" w:rsidP="00BB0FA2">
            <w:pPr>
              <w:tabs>
                <w:tab w:val="center" w:pos="4536"/>
                <w:tab w:val="right" w:pos="9072"/>
              </w:tabs>
              <w:jc w:val="center"/>
              <w:rPr>
                <w:rFonts w:ascii="Calibri" w:hAnsi="Calibri" w:cs="Calibri"/>
                <w:szCs w:val="24"/>
              </w:rPr>
            </w:pPr>
          </w:p>
        </w:tc>
        <w:tc>
          <w:tcPr>
            <w:tcW w:w="1509" w:type="pct"/>
          </w:tcPr>
          <w:p w:rsidR="00BB0FA2" w:rsidRPr="00891C43" w:rsidRDefault="00C52CB0" w:rsidP="00BB0FA2">
            <w:pPr>
              <w:tabs>
                <w:tab w:val="left" w:pos="1800"/>
                <w:tab w:val="center" w:pos="4536"/>
                <w:tab w:val="right" w:pos="9072"/>
              </w:tabs>
              <w:jc w:val="center"/>
              <w:rPr>
                <w:rFonts w:ascii="Calibri" w:hAnsi="Calibri" w:cs="Calibri"/>
                <w:szCs w:val="24"/>
              </w:rPr>
            </w:pPr>
            <w:r w:rsidRPr="00891C43">
              <w:rPr>
                <w:rFonts w:ascii="Calibri" w:hAnsi="Calibri" w:cs="Calibri"/>
                <w:noProof/>
                <w:szCs w:val="24"/>
              </w:rPr>
              <w:drawing>
                <wp:anchor distT="0" distB="0" distL="114300" distR="114300" simplePos="0" relativeHeight="251644416" behindDoc="1" locked="0" layoutInCell="1" allowOverlap="1">
                  <wp:simplePos x="0" y="0"/>
                  <wp:positionH relativeFrom="column">
                    <wp:posOffset>378460</wp:posOffset>
                  </wp:positionH>
                  <wp:positionV relativeFrom="paragraph">
                    <wp:posOffset>24765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rsidR="00A534A0" w:rsidRPr="00891C43" w:rsidRDefault="00A534A0" w:rsidP="00BB0FA2">
            <w:pPr>
              <w:tabs>
                <w:tab w:val="left" w:pos="1800"/>
                <w:tab w:val="center" w:pos="4536"/>
                <w:tab w:val="right" w:pos="9072"/>
              </w:tabs>
              <w:jc w:val="center"/>
              <w:rPr>
                <w:rFonts w:ascii="Calibri" w:hAnsi="Calibri" w:cs="Calibri"/>
                <w:szCs w:val="24"/>
              </w:rPr>
            </w:pPr>
          </w:p>
          <w:p w:rsidR="00A534A0" w:rsidRPr="00891C43" w:rsidRDefault="00A534A0" w:rsidP="00BB0FA2">
            <w:pPr>
              <w:tabs>
                <w:tab w:val="left" w:pos="1800"/>
                <w:tab w:val="center" w:pos="4536"/>
                <w:tab w:val="right" w:pos="9072"/>
              </w:tabs>
              <w:jc w:val="center"/>
              <w:rPr>
                <w:rFonts w:ascii="Calibri" w:hAnsi="Calibri" w:cs="Calibri"/>
                <w:szCs w:val="24"/>
              </w:rPr>
            </w:pPr>
          </w:p>
        </w:tc>
        <w:tc>
          <w:tcPr>
            <w:tcW w:w="1690" w:type="pct"/>
          </w:tcPr>
          <w:p w:rsidR="00BB0FA2" w:rsidRPr="00891C43" w:rsidRDefault="00BB0FA2" w:rsidP="00BB0FA2">
            <w:pPr>
              <w:tabs>
                <w:tab w:val="center" w:pos="4536"/>
                <w:tab w:val="right" w:pos="9072"/>
              </w:tabs>
              <w:jc w:val="center"/>
              <w:rPr>
                <w:rFonts w:ascii="Calibri" w:hAnsi="Calibri" w:cs="Calibri"/>
                <w:b/>
                <w:szCs w:val="24"/>
                <w:lang w:val="en-GB"/>
              </w:rPr>
            </w:pPr>
            <w:r w:rsidRPr="00891C43">
              <w:rPr>
                <w:rFonts w:ascii="Calibri" w:hAnsi="Calibri" w:cs="Calibri"/>
                <w:b/>
                <w:szCs w:val="24"/>
                <w:lang w:val="en-GB"/>
              </w:rPr>
              <w:t>REPUBLIC OF CAMEROON</w:t>
            </w:r>
          </w:p>
          <w:p w:rsidR="00BB0FA2" w:rsidRPr="00891C43" w:rsidRDefault="00BB0FA2" w:rsidP="00BB0FA2">
            <w:pPr>
              <w:tabs>
                <w:tab w:val="center" w:pos="4536"/>
                <w:tab w:val="right" w:pos="9072"/>
              </w:tabs>
              <w:jc w:val="center"/>
              <w:rPr>
                <w:rFonts w:ascii="Calibri" w:hAnsi="Calibri" w:cs="Calibri"/>
                <w:b/>
                <w:szCs w:val="24"/>
                <w:lang w:val="en-GB"/>
              </w:rPr>
            </w:pPr>
            <w:r w:rsidRPr="00891C43">
              <w:rPr>
                <w:rFonts w:ascii="Calibri" w:hAnsi="Calibri" w:cs="Calibri"/>
                <w:b/>
                <w:szCs w:val="24"/>
                <w:lang w:val="en-GB"/>
              </w:rPr>
              <w:t>Peace – Work – Fatherland</w:t>
            </w:r>
          </w:p>
          <w:p w:rsidR="00BB0FA2" w:rsidRPr="00891C43" w:rsidRDefault="00BB0FA2" w:rsidP="00BB0FA2">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w:t>
            </w:r>
          </w:p>
          <w:p w:rsidR="009E3B1C" w:rsidRPr="00891C43" w:rsidRDefault="003B6C74" w:rsidP="009E3B1C">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EAST</w:t>
            </w:r>
            <w:r w:rsidR="007D0EAE" w:rsidRPr="00891C43">
              <w:rPr>
                <w:rFonts w:ascii="Calibri" w:hAnsi="Calibri" w:cs="Calibri"/>
                <w:b/>
                <w:szCs w:val="24"/>
                <w:lang w:val="en-US"/>
              </w:rPr>
              <w:t xml:space="preserve"> REGION</w:t>
            </w:r>
          </w:p>
          <w:p w:rsidR="009E3B1C" w:rsidRPr="00891C43" w:rsidRDefault="009E3B1C" w:rsidP="00133855">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w:t>
            </w:r>
          </w:p>
          <w:p w:rsidR="009E3B1C" w:rsidRPr="00891C43" w:rsidRDefault="003B6C74" w:rsidP="00BB78BB">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UPPER NYONG</w:t>
            </w:r>
            <w:r w:rsidR="007D0EAE" w:rsidRPr="00891C43">
              <w:rPr>
                <w:rFonts w:ascii="Calibri" w:hAnsi="Calibri" w:cs="Calibri"/>
                <w:b/>
                <w:szCs w:val="24"/>
                <w:lang w:val="en-US"/>
              </w:rPr>
              <w:t xml:space="preserve"> </w:t>
            </w:r>
            <w:r w:rsidR="00027E21" w:rsidRPr="00891C43">
              <w:rPr>
                <w:rFonts w:ascii="Calibri" w:hAnsi="Calibri" w:cs="Calibri"/>
                <w:b/>
                <w:szCs w:val="24"/>
                <w:lang w:val="en-US"/>
              </w:rPr>
              <w:t xml:space="preserve">DIVISION </w:t>
            </w:r>
          </w:p>
          <w:p w:rsidR="009E3B1C" w:rsidRPr="00891C43" w:rsidRDefault="009E3B1C" w:rsidP="00133855">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w:t>
            </w:r>
          </w:p>
          <w:p w:rsidR="005E672A" w:rsidRPr="00891C43" w:rsidRDefault="003B6C74" w:rsidP="005E672A">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ATOK</w:t>
            </w:r>
            <w:r w:rsidR="005E672A" w:rsidRPr="00891C43">
              <w:rPr>
                <w:rFonts w:ascii="Calibri" w:hAnsi="Calibri" w:cs="Calibri"/>
                <w:b/>
                <w:szCs w:val="24"/>
                <w:lang w:val="en-US"/>
              </w:rPr>
              <w:t xml:space="preserve"> COUNCIL</w:t>
            </w:r>
          </w:p>
          <w:p w:rsidR="009E3B1C" w:rsidRPr="00891C43" w:rsidRDefault="009E3B1C" w:rsidP="00133855">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w:t>
            </w:r>
          </w:p>
          <w:p w:rsidR="00534C80" w:rsidRPr="00891C43" w:rsidRDefault="00534C80" w:rsidP="00133855">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GENERAL SECRETARIAT</w:t>
            </w:r>
          </w:p>
          <w:p w:rsidR="00534C80" w:rsidRPr="00891C43" w:rsidRDefault="00534C80" w:rsidP="00133855">
            <w:pPr>
              <w:tabs>
                <w:tab w:val="center" w:pos="4536"/>
                <w:tab w:val="right" w:pos="9072"/>
              </w:tabs>
              <w:jc w:val="center"/>
              <w:rPr>
                <w:rFonts w:ascii="Calibri" w:hAnsi="Calibri" w:cs="Calibri"/>
                <w:b/>
                <w:szCs w:val="24"/>
                <w:lang w:val="en-US"/>
              </w:rPr>
            </w:pPr>
            <w:r w:rsidRPr="00891C43">
              <w:rPr>
                <w:rFonts w:ascii="Calibri" w:hAnsi="Calibri" w:cs="Calibri"/>
                <w:b/>
                <w:szCs w:val="24"/>
                <w:lang w:val="en-US"/>
              </w:rPr>
              <w:t>**********</w:t>
            </w:r>
          </w:p>
          <w:p w:rsidR="00BB0FA2" w:rsidRPr="00891C43" w:rsidRDefault="003B6C74" w:rsidP="00457487">
            <w:pPr>
              <w:tabs>
                <w:tab w:val="center" w:pos="4536"/>
                <w:tab w:val="right" w:pos="9072"/>
              </w:tabs>
              <w:jc w:val="center"/>
              <w:rPr>
                <w:rFonts w:ascii="Calibri" w:hAnsi="Calibri" w:cs="Calibri"/>
                <w:szCs w:val="24"/>
                <w:lang w:val="en-US"/>
              </w:rPr>
            </w:pPr>
            <w:r w:rsidRPr="00891C43">
              <w:rPr>
                <w:rFonts w:ascii="Calibri" w:hAnsi="Calibri" w:cs="Calibri"/>
                <w:b/>
                <w:szCs w:val="24"/>
                <w:lang w:val="en-GB"/>
              </w:rPr>
              <w:t>INTERNAL</w:t>
            </w:r>
            <w:r w:rsidR="008F2304" w:rsidRPr="00891C43">
              <w:rPr>
                <w:rFonts w:ascii="Calibri" w:hAnsi="Calibri" w:cs="Calibri"/>
                <w:b/>
                <w:szCs w:val="24"/>
                <w:lang w:val="en-GB"/>
              </w:rPr>
              <w:t xml:space="preserve"> TENDER BOARD </w:t>
            </w:r>
          </w:p>
        </w:tc>
      </w:tr>
      <w:tr w:rsidR="00BB0FA2" w:rsidRPr="00891C43" w:rsidTr="00EC14A7">
        <w:trPr>
          <w:trHeight w:val="250"/>
        </w:trPr>
        <w:tc>
          <w:tcPr>
            <w:tcW w:w="5000" w:type="pct"/>
            <w:gridSpan w:val="4"/>
          </w:tcPr>
          <w:p w:rsidR="00BB0FA2" w:rsidRPr="00891C43" w:rsidRDefault="00E21005" w:rsidP="00BB0FA2">
            <w:pPr>
              <w:pStyle w:val="Corpsdetexte"/>
              <w:jc w:val="center"/>
              <w:rPr>
                <w:rFonts w:ascii="Calibri" w:hAnsi="Calibri" w:cs="Calibri"/>
                <w:b/>
                <w:smallCaps/>
                <w:sz w:val="20"/>
                <w:szCs w:val="24"/>
                <w:lang w:val="en-US"/>
              </w:rPr>
            </w:pPr>
            <w:r>
              <w:rPr>
                <w:rFonts w:ascii="Calibri" w:hAnsi="Calibri" w:cs="Calibri"/>
                <w:b/>
                <w:i/>
                <w:noProof/>
                <w:szCs w:val="24"/>
                <w:lang w:bidi="he-I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573" type="#_x0000_t176" style="position:absolute;left:0;text-align:left;margin-left:1.1pt;margin-top:8.1pt;width:480.85pt;height:147pt;z-index:251654656;mso-position-horizontal-relative:text;mso-position-vertical-relative:text" strokecolor="#a8d08d" strokeweight="1pt">
                  <v:fill color2="#c5e0b3" focusposition="1" focussize="" focus="100%" type="gradient"/>
                  <v:shadow on="t" type="perspective" color="#375623" opacity=".5" offset="1pt" offset2="-3pt"/>
                  <v:textbox>
                    <w:txbxContent>
                      <w:p w:rsidR="001133FC" w:rsidRPr="004A759B" w:rsidRDefault="001133FC" w:rsidP="00262BE3">
                        <w:pPr>
                          <w:jc w:val="center"/>
                          <w:rPr>
                            <w:b/>
                            <w:bCs/>
                            <w:sz w:val="24"/>
                            <w:szCs w:val="32"/>
                          </w:rPr>
                        </w:pPr>
                        <w:r w:rsidRPr="004A759B">
                          <w:rPr>
                            <w:b/>
                            <w:bCs/>
                            <w:sz w:val="24"/>
                            <w:szCs w:val="32"/>
                          </w:rPr>
                          <w:t>APPEL D’OFFRES NATIONAL OUVERT PROCEDURE D’URGENCE</w:t>
                        </w:r>
                      </w:p>
                      <w:p w:rsidR="001133FC" w:rsidRPr="004A759B" w:rsidRDefault="001133FC" w:rsidP="00262BE3">
                        <w:pPr>
                          <w:jc w:val="center"/>
                          <w:rPr>
                            <w:b/>
                            <w:bCs/>
                            <w:sz w:val="24"/>
                            <w:szCs w:val="32"/>
                          </w:rPr>
                        </w:pPr>
                        <w:r w:rsidRPr="004A759B">
                          <w:rPr>
                            <w:b/>
                            <w:bCs/>
                            <w:sz w:val="24"/>
                            <w:szCs w:val="32"/>
                          </w:rPr>
                          <w:t>N°………………../AONO/C.ATOK/CIPM/2026 DU…………………, POUR L’EXECUTION DES TRAVAUX DE CONSTRUCTION D’UN BLOC DE DEUX SALLES DE CLASSE A L’ECOLE PRIMAIRE PUBLIQUE BILINGUE D’ATOK, D’UNE SALLE DE CLASSE AU CENTRE PRE-SCOLAIRE DE MAKOK, D’UNE MINI CLOTURE A L’ECOLE MATERNELLE D’ATOK, ET DES FOYERS COMMUNAUTAIRES DANS CERTAINES LOCALITES</w:t>
                        </w:r>
                        <w:r>
                          <w:rPr>
                            <w:b/>
                            <w:bCs/>
                            <w:sz w:val="24"/>
                            <w:szCs w:val="32"/>
                          </w:rPr>
                          <w:t xml:space="preserve"> (BIGOENS</w:t>
                        </w:r>
                        <w:r w:rsidRPr="004A759B">
                          <w:rPr>
                            <w:b/>
                            <w:bCs/>
                            <w:sz w:val="24"/>
                            <w:szCs w:val="32"/>
                          </w:rPr>
                          <w:t>,</w:t>
                        </w:r>
                        <w:r>
                          <w:rPr>
                            <w:b/>
                            <w:bCs/>
                            <w:sz w:val="24"/>
                            <w:szCs w:val="32"/>
                          </w:rPr>
                          <w:t xml:space="preserve"> MIKOUAGUE,MBAMA)</w:t>
                        </w:r>
                        <w:r w:rsidRPr="004A759B">
                          <w:rPr>
                            <w:b/>
                            <w:bCs/>
                            <w:sz w:val="24"/>
                            <w:szCs w:val="32"/>
                          </w:rPr>
                          <w:t xml:space="preserve"> DANS LA COMMUNE D’ATOK, DEPARTEMENT DU HAUT-NYONG, REGION DE L’EST</w:t>
                        </w:r>
                      </w:p>
                    </w:txbxContent>
                  </v:textbox>
                </v:shape>
              </w:pict>
            </w:r>
          </w:p>
          <w:p w:rsidR="00BB0FA2" w:rsidRPr="00891C43" w:rsidRDefault="00BB0FA2" w:rsidP="00BB0FA2">
            <w:pPr>
              <w:widowControl w:val="0"/>
              <w:autoSpaceDE w:val="0"/>
              <w:autoSpaceDN w:val="0"/>
              <w:adjustRightInd w:val="0"/>
              <w:rPr>
                <w:rFonts w:ascii="Calibri" w:hAnsi="Calibri" w:cs="Calibri"/>
                <w:b/>
                <w:smallCaps/>
                <w:szCs w:val="24"/>
                <w:lang w:val="en-US"/>
              </w:rPr>
            </w:pPr>
            <w:r w:rsidRPr="00891C43">
              <w:rPr>
                <w:rFonts w:ascii="Calibri" w:hAnsi="Calibri" w:cs="Calibri"/>
                <w:szCs w:val="24"/>
                <w:lang w:val="en-US"/>
              </w:rPr>
              <w:t xml:space="preserve"> </w:t>
            </w:r>
          </w:p>
        </w:tc>
      </w:tr>
    </w:tbl>
    <w:p w:rsidR="00C175CA" w:rsidRPr="00D306B6" w:rsidRDefault="00C175CA" w:rsidP="00025406">
      <w:pPr>
        <w:pStyle w:val="Corpsdetexte"/>
        <w:rPr>
          <w:rFonts w:ascii="Calibri" w:hAnsi="Calibri" w:cs="Calibri"/>
          <w:iCs/>
          <w:szCs w:val="24"/>
          <w:lang w:val="en-US"/>
        </w:rPr>
      </w:pPr>
    </w:p>
    <w:p w:rsidR="007A5A64" w:rsidRPr="00D306B6" w:rsidRDefault="007A5A64" w:rsidP="007A5A64">
      <w:pPr>
        <w:pStyle w:val="Corpsdetexte"/>
        <w:spacing w:before="120" w:after="120"/>
        <w:rPr>
          <w:rFonts w:ascii="Calibri" w:hAnsi="Calibri" w:cs="Calibri"/>
          <w:i/>
          <w:szCs w:val="24"/>
          <w:lang w:val="en-US"/>
        </w:rPr>
      </w:pPr>
    </w:p>
    <w:p w:rsidR="00CF3A44" w:rsidRPr="00D306B6" w:rsidRDefault="00CF3A44" w:rsidP="007A5A64">
      <w:pPr>
        <w:pStyle w:val="Corpsdetexte"/>
        <w:spacing w:before="120" w:after="120"/>
        <w:rPr>
          <w:rFonts w:ascii="Calibri" w:hAnsi="Calibri" w:cs="Calibri"/>
          <w:i/>
          <w:szCs w:val="24"/>
          <w:lang w:val="en-US"/>
        </w:rPr>
      </w:pPr>
    </w:p>
    <w:p w:rsidR="00CF3A44" w:rsidRPr="00D306B6" w:rsidRDefault="00CF3A44" w:rsidP="007A5A64">
      <w:pPr>
        <w:pStyle w:val="Corpsdetexte"/>
        <w:spacing w:before="120" w:after="120"/>
        <w:rPr>
          <w:rFonts w:ascii="Calibri" w:hAnsi="Calibri" w:cs="Calibri"/>
          <w:i/>
          <w:szCs w:val="24"/>
          <w:lang w:val="en-US"/>
        </w:rPr>
      </w:pPr>
    </w:p>
    <w:p w:rsidR="007A5A64" w:rsidRPr="00D306B6" w:rsidRDefault="007A5A64" w:rsidP="007A5A64">
      <w:pPr>
        <w:pStyle w:val="Corpsdetexte"/>
        <w:spacing w:before="120" w:after="120"/>
        <w:rPr>
          <w:rFonts w:ascii="Calibri" w:hAnsi="Calibri" w:cs="Calibri"/>
          <w:i/>
          <w:szCs w:val="24"/>
          <w:lang w:val="en-US"/>
        </w:rPr>
      </w:pPr>
    </w:p>
    <w:p w:rsidR="007A5A64" w:rsidRPr="00D306B6" w:rsidRDefault="007A5A64" w:rsidP="007A5A64">
      <w:pPr>
        <w:pStyle w:val="Corpsdetexte"/>
        <w:spacing w:before="120" w:after="120"/>
        <w:ind w:left="356"/>
        <w:jc w:val="center"/>
        <w:rPr>
          <w:rFonts w:ascii="Calibri" w:hAnsi="Calibri" w:cs="Calibri"/>
          <w:b/>
          <w:i/>
          <w:color w:val="002060"/>
          <w:szCs w:val="24"/>
          <w:lang w:val="en-US"/>
        </w:rPr>
      </w:pPr>
    </w:p>
    <w:p w:rsidR="00A172D3" w:rsidRDefault="00364919" w:rsidP="00025406">
      <w:pPr>
        <w:pStyle w:val="Corpsdetexte"/>
        <w:spacing w:before="360" w:after="120"/>
        <w:rPr>
          <w:rFonts w:ascii="Calibri" w:hAnsi="Calibri" w:cs="Calibri"/>
          <w:b/>
          <w:i/>
          <w:sz w:val="22"/>
          <w:szCs w:val="22"/>
        </w:rPr>
      </w:pPr>
      <w:r w:rsidRPr="00667B8E">
        <w:rPr>
          <w:rFonts w:ascii="Calibri" w:hAnsi="Calibri" w:cs="Calibri"/>
          <w:b/>
          <w:i/>
          <w:szCs w:val="24"/>
          <w:lang w:val="en-US"/>
        </w:rPr>
        <w:t xml:space="preserve">        </w:t>
      </w:r>
      <w:r w:rsidR="00E21005">
        <w:rPr>
          <w:rFonts w:ascii="Calibri" w:hAnsi="Calibri" w:cs="Calibri"/>
          <w:b/>
          <w:i/>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45pt;height:21.5pt" fillcolor="#369" stroked="f">
            <v:fill r:id="rId8" o:title=""/>
            <v:stroke r:id="rId8" o:title=""/>
            <v:shadow on="t" color="#b2b2b2" opacity="52429f" offset="3pt"/>
            <v:textpath style="font-family:&quot;Times New Roman&quot;;font-size:32pt;v-text-kern:t" trim="t" fitpath="t" string="DOSSIER D'APPEL D'OFFRES"/>
          </v:shape>
        </w:pict>
      </w:r>
    </w:p>
    <w:p w:rsidR="0072332A" w:rsidRDefault="00262BE3" w:rsidP="00262BE3">
      <w:pPr>
        <w:pStyle w:val="Corpsdetexte"/>
        <w:rPr>
          <w:rFonts w:ascii="Calibri" w:hAnsi="Calibri" w:cs="Calibri"/>
          <w:b/>
          <w:iCs/>
          <w:sz w:val="28"/>
          <w:szCs w:val="28"/>
        </w:rPr>
      </w:pPr>
      <w:r>
        <w:rPr>
          <w:rFonts w:ascii="Calibri" w:hAnsi="Calibri" w:cs="Calibri"/>
          <w:b/>
          <w:iCs/>
          <w:sz w:val="28"/>
          <w:szCs w:val="28"/>
        </w:rPr>
        <w:t xml:space="preserve">            </w:t>
      </w:r>
      <w:r w:rsidR="006011FE" w:rsidRPr="006011FE">
        <w:rPr>
          <w:rFonts w:ascii="Calibri" w:hAnsi="Calibri" w:cs="Calibri"/>
          <w:b/>
          <w:iCs/>
          <w:sz w:val="28"/>
          <w:szCs w:val="28"/>
        </w:rPr>
        <w:t>FINANCEMENT :</w:t>
      </w:r>
      <w:r w:rsidR="006011FE">
        <w:rPr>
          <w:rFonts w:ascii="Calibri" w:hAnsi="Calibri" w:cs="Calibri"/>
          <w:b/>
          <w:iCs/>
          <w:sz w:val="28"/>
          <w:szCs w:val="28"/>
        </w:rPr>
        <w:t xml:space="preserve"> </w:t>
      </w:r>
      <w:r w:rsidR="006011FE" w:rsidRPr="006011FE">
        <w:rPr>
          <w:rFonts w:ascii="Calibri" w:hAnsi="Calibri" w:cs="Calibri"/>
          <w:b/>
          <w:iCs/>
          <w:sz w:val="28"/>
          <w:szCs w:val="28"/>
        </w:rPr>
        <w:t>BUDGET D’</w:t>
      </w:r>
      <w:r>
        <w:rPr>
          <w:rFonts w:ascii="Calibri" w:hAnsi="Calibri" w:cs="Calibri"/>
          <w:b/>
          <w:iCs/>
          <w:sz w:val="28"/>
          <w:szCs w:val="28"/>
        </w:rPr>
        <w:t>INVESTISSEMENT PUBLIC-</w:t>
      </w:r>
      <w:r w:rsidR="00407B14">
        <w:rPr>
          <w:rFonts w:ascii="Calibri" w:hAnsi="Calibri" w:cs="Calibri"/>
          <w:b/>
          <w:iCs/>
          <w:sz w:val="28"/>
          <w:szCs w:val="28"/>
        </w:rPr>
        <w:t xml:space="preserve"> </w:t>
      </w:r>
      <w:r w:rsidR="006011FE" w:rsidRPr="006011FE">
        <w:rPr>
          <w:rFonts w:ascii="Calibri" w:hAnsi="Calibri" w:cs="Calibri"/>
          <w:b/>
          <w:iCs/>
          <w:sz w:val="28"/>
          <w:szCs w:val="28"/>
        </w:rPr>
        <w:t xml:space="preserve">EXERCICE </w:t>
      </w:r>
      <w:r w:rsidR="004A759B">
        <w:rPr>
          <w:rFonts w:ascii="Calibri" w:hAnsi="Calibri" w:cs="Calibri"/>
          <w:b/>
          <w:iCs/>
          <w:sz w:val="28"/>
          <w:szCs w:val="28"/>
        </w:rPr>
        <w:t>2026</w:t>
      </w:r>
    </w:p>
    <w:p w:rsidR="002461F6" w:rsidRPr="002461F6" w:rsidRDefault="002461F6" w:rsidP="002461F6">
      <w:pPr>
        <w:pStyle w:val="Corpsdetexte"/>
        <w:jc w:val="center"/>
        <w:rPr>
          <w:rFonts w:ascii="Calibri" w:hAnsi="Calibri" w:cs="Calibri"/>
          <w:bCs/>
          <w:iCs/>
          <w:color w:val="00206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401"/>
        <w:gridCol w:w="1983"/>
        <w:gridCol w:w="2409"/>
        <w:gridCol w:w="1519"/>
      </w:tblGrid>
      <w:tr w:rsidR="005031D2" w:rsidRPr="00262BE3" w:rsidTr="00262BE3">
        <w:trPr>
          <w:trHeight w:val="83"/>
          <w:jc w:val="center"/>
        </w:trPr>
        <w:tc>
          <w:tcPr>
            <w:tcW w:w="272" w:type="pct"/>
            <w:shd w:val="clear" w:color="auto" w:fill="auto"/>
          </w:tcPr>
          <w:p w:rsidR="005031D2" w:rsidRPr="00262BE3" w:rsidRDefault="005031D2" w:rsidP="006011FE">
            <w:pPr>
              <w:pStyle w:val="Corpsdetexte"/>
              <w:rPr>
                <w:rFonts w:ascii="Calibri" w:hAnsi="Calibri" w:cs="Calibri"/>
                <w:b/>
                <w:iCs/>
                <w:sz w:val="18"/>
              </w:rPr>
            </w:pPr>
            <w:r w:rsidRPr="00262BE3">
              <w:rPr>
                <w:rFonts w:ascii="Calibri" w:hAnsi="Calibri" w:cs="Calibri"/>
                <w:b/>
                <w:iCs/>
                <w:sz w:val="18"/>
              </w:rPr>
              <w:t>LOT</w:t>
            </w:r>
          </w:p>
        </w:tc>
        <w:tc>
          <w:tcPr>
            <w:tcW w:w="1727" w:type="pct"/>
            <w:shd w:val="clear" w:color="auto" w:fill="auto"/>
          </w:tcPr>
          <w:p w:rsidR="005031D2" w:rsidRPr="00262BE3" w:rsidRDefault="005031D2" w:rsidP="006011FE">
            <w:pPr>
              <w:pStyle w:val="Corpsdetexte"/>
              <w:rPr>
                <w:rFonts w:ascii="Calibri" w:hAnsi="Calibri" w:cs="Calibri"/>
                <w:b/>
                <w:iCs/>
                <w:sz w:val="18"/>
              </w:rPr>
            </w:pPr>
            <w:r w:rsidRPr="00262BE3">
              <w:rPr>
                <w:rFonts w:ascii="Calibri" w:hAnsi="Calibri" w:cs="Calibri"/>
                <w:b/>
                <w:iCs/>
                <w:sz w:val="18"/>
              </w:rPr>
              <w:t>DESIGNATION</w:t>
            </w:r>
          </w:p>
        </w:tc>
        <w:tc>
          <w:tcPr>
            <w:tcW w:w="1007" w:type="pct"/>
          </w:tcPr>
          <w:p w:rsidR="005031D2" w:rsidRPr="00262BE3" w:rsidRDefault="005031D2" w:rsidP="006011FE">
            <w:pPr>
              <w:pStyle w:val="Corpsdetexte"/>
              <w:jc w:val="center"/>
              <w:rPr>
                <w:rFonts w:ascii="Calibri" w:hAnsi="Calibri" w:cs="Calibri"/>
                <w:b/>
                <w:iCs/>
                <w:sz w:val="18"/>
              </w:rPr>
            </w:pPr>
            <w:r w:rsidRPr="00262BE3">
              <w:rPr>
                <w:rFonts w:ascii="Calibri" w:hAnsi="Calibri" w:cs="Calibri"/>
                <w:b/>
                <w:iCs/>
                <w:sz w:val="18"/>
              </w:rPr>
              <w:t>MONTANT TTC FCFA</w:t>
            </w:r>
          </w:p>
        </w:tc>
        <w:tc>
          <w:tcPr>
            <w:tcW w:w="1223" w:type="pct"/>
          </w:tcPr>
          <w:p w:rsidR="005031D2" w:rsidRPr="00262BE3" w:rsidRDefault="005031D2" w:rsidP="006011FE">
            <w:pPr>
              <w:pStyle w:val="Corpsdetexte"/>
              <w:jc w:val="center"/>
              <w:rPr>
                <w:rFonts w:ascii="Calibri" w:hAnsi="Calibri" w:cs="Calibri"/>
                <w:b/>
                <w:iCs/>
                <w:sz w:val="18"/>
              </w:rPr>
            </w:pPr>
            <w:r w:rsidRPr="00262BE3">
              <w:rPr>
                <w:rFonts w:ascii="Calibri" w:hAnsi="Calibri" w:cs="Calibri"/>
                <w:b/>
                <w:iCs/>
                <w:sz w:val="18"/>
              </w:rPr>
              <w:t>FINANCEMENT</w:t>
            </w:r>
          </w:p>
        </w:tc>
        <w:tc>
          <w:tcPr>
            <w:tcW w:w="771" w:type="pct"/>
          </w:tcPr>
          <w:p w:rsidR="005031D2" w:rsidRPr="00262BE3" w:rsidRDefault="005031D2" w:rsidP="006011FE">
            <w:pPr>
              <w:pStyle w:val="Corpsdetexte"/>
              <w:jc w:val="center"/>
              <w:rPr>
                <w:rFonts w:ascii="Calibri" w:hAnsi="Calibri" w:cs="Calibri"/>
                <w:b/>
                <w:iCs/>
                <w:sz w:val="18"/>
              </w:rPr>
            </w:pPr>
            <w:r w:rsidRPr="00262BE3">
              <w:rPr>
                <w:rFonts w:ascii="Calibri" w:hAnsi="Calibri" w:cs="Calibri"/>
                <w:b/>
                <w:iCs/>
                <w:sz w:val="18"/>
              </w:rPr>
              <w:t>IMPUTATION</w:t>
            </w:r>
          </w:p>
        </w:tc>
      </w:tr>
      <w:tr w:rsidR="00B44287" w:rsidRPr="00262BE3" w:rsidTr="00262BE3">
        <w:trPr>
          <w:trHeight w:val="83"/>
          <w:jc w:val="center"/>
        </w:trPr>
        <w:tc>
          <w:tcPr>
            <w:tcW w:w="272" w:type="pct"/>
            <w:shd w:val="clear" w:color="auto" w:fill="auto"/>
          </w:tcPr>
          <w:p w:rsidR="00B44287" w:rsidRPr="00262BE3" w:rsidRDefault="00B44287" w:rsidP="00B44287">
            <w:pPr>
              <w:pStyle w:val="Corpsdetexte"/>
              <w:rPr>
                <w:rFonts w:ascii="Calibri" w:hAnsi="Calibri" w:cs="Calibri"/>
                <w:bCs/>
                <w:iCs/>
                <w:sz w:val="18"/>
                <w:szCs w:val="22"/>
              </w:rPr>
            </w:pPr>
            <w:r w:rsidRPr="00262BE3">
              <w:rPr>
                <w:rFonts w:ascii="Calibri" w:hAnsi="Calibri" w:cs="Calibri"/>
                <w:bCs/>
                <w:iCs/>
                <w:sz w:val="18"/>
                <w:szCs w:val="22"/>
              </w:rPr>
              <w:t>01</w:t>
            </w:r>
          </w:p>
        </w:tc>
        <w:tc>
          <w:tcPr>
            <w:tcW w:w="1727" w:type="pct"/>
            <w:shd w:val="clear" w:color="auto" w:fill="auto"/>
          </w:tcPr>
          <w:p w:rsidR="00B44287" w:rsidRPr="00262BE3" w:rsidRDefault="00B44287" w:rsidP="00B44287">
            <w:pPr>
              <w:pStyle w:val="Corpsdetexte"/>
              <w:rPr>
                <w:rFonts w:ascii="Calibri" w:hAnsi="Calibri" w:cs="Calibri"/>
                <w:b/>
                <w:iCs/>
                <w:sz w:val="18"/>
                <w:szCs w:val="22"/>
              </w:rPr>
            </w:pPr>
            <w:r>
              <w:rPr>
                <w:rFonts w:ascii="Calibri" w:hAnsi="Calibri" w:cs="Calibri"/>
                <w:b/>
                <w:iCs/>
                <w:sz w:val="18"/>
                <w:szCs w:val="22"/>
              </w:rPr>
              <w:t>Construction d’une salle de classe dans le centre préscolaire (CPC ) de MAKOK</w:t>
            </w:r>
          </w:p>
        </w:tc>
        <w:tc>
          <w:tcPr>
            <w:tcW w:w="1007" w:type="pct"/>
            <w:vAlign w:val="center"/>
          </w:tcPr>
          <w:p w:rsidR="00B44287" w:rsidRPr="00262BE3" w:rsidRDefault="00B44287" w:rsidP="00B44287">
            <w:pPr>
              <w:pStyle w:val="Corpsdetexte"/>
              <w:jc w:val="center"/>
              <w:rPr>
                <w:rFonts w:ascii="Calibri" w:hAnsi="Calibri" w:cs="Calibri"/>
                <w:b/>
                <w:iCs/>
                <w:sz w:val="18"/>
                <w:szCs w:val="22"/>
              </w:rPr>
            </w:pPr>
            <w:r>
              <w:rPr>
                <w:rFonts w:ascii="Calibri" w:hAnsi="Calibri" w:cs="Calibri"/>
                <w:b/>
                <w:iCs/>
                <w:sz w:val="18"/>
                <w:szCs w:val="22"/>
              </w:rPr>
              <w:t>10 000 000</w:t>
            </w:r>
          </w:p>
        </w:tc>
        <w:tc>
          <w:tcPr>
            <w:tcW w:w="1223" w:type="pct"/>
            <w:vAlign w:val="center"/>
          </w:tcPr>
          <w:p w:rsidR="00B44287" w:rsidRPr="00262BE3" w:rsidRDefault="00B44287" w:rsidP="00B44287">
            <w:pPr>
              <w:pStyle w:val="Corpsdetexte"/>
              <w:jc w:val="center"/>
              <w:rPr>
                <w:rFonts w:ascii="Calibri" w:hAnsi="Calibri" w:cs="Calibri"/>
                <w:bCs/>
                <w:iCs/>
                <w:sz w:val="18"/>
                <w:szCs w:val="22"/>
              </w:rPr>
            </w:pPr>
            <w:r w:rsidRPr="00262BE3">
              <w:rPr>
                <w:rFonts w:ascii="Calibri" w:hAnsi="Calibri" w:cs="Calibri"/>
                <w:bCs/>
                <w:iCs/>
                <w:sz w:val="18"/>
                <w:szCs w:val="22"/>
              </w:rPr>
              <w:t>BIP MINEDUB Exercice 202</w:t>
            </w:r>
            <w:r>
              <w:rPr>
                <w:rFonts w:ascii="Calibri" w:hAnsi="Calibri" w:cs="Calibri"/>
                <w:bCs/>
                <w:iCs/>
                <w:sz w:val="18"/>
                <w:szCs w:val="22"/>
              </w:rPr>
              <w:t>6</w:t>
            </w:r>
          </w:p>
        </w:tc>
        <w:tc>
          <w:tcPr>
            <w:tcW w:w="771" w:type="pct"/>
          </w:tcPr>
          <w:p w:rsidR="00B44287" w:rsidRPr="00262BE3" w:rsidRDefault="00B44287" w:rsidP="00B44287">
            <w:pPr>
              <w:pStyle w:val="Corpsdetexte"/>
              <w:rPr>
                <w:rFonts w:ascii="Calibri" w:hAnsi="Calibri" w:cs="Calibri"/>
                <w:b/>
                <w:iCs/>
                <w:sz w:val="18"/>
                <w:szCs w:val="22"/>
              </w:rPr>
            </w:pPr>
          </w:p>
        </w:tc>
      </w:tr>
      <w:tr w:rsidR="00891C43" w:rsidRPr="00262BE3" w:rsidTr="00262BE3">
        <w:trPr>
          <w:trHeight w:val="83"/>
          <w:jc w:val="center"/>
        </w:trPr>
        <w:tc>
          <w:tcPr>
            <w:tcW w:w="272" w:type="pct"/>
            <w:shd w:val="clear" w:color="auto" w:fill="auto"/>
          </w:tcPr>
          <w:p w:rsidR="00891C43" w:rsidRPr="00262BE3" w:rsidRDefault="00891C43" w:rsidP="00891C43">
            <w:pPr>
              <w:pStyle w:val="Corpsdetexte"/>
              <w:rPr>
                <w:rFonts w:ascii="Calibri" w:hAnsi="Calibri" w:cs="Calibri"/>
                <w:bCs/>
                <w:iCs/>
                <w:sz w:val="18"/>
                <w:szCs w:val="22"/>
              </w:rPr>
            </w:pPr>
            <w:r>
              <w:rPr>
                <w:rFonts w:ascii="Calibri" w:hAnsi="Calibri" w:cs="Calibri"/>
                <w:bCs/>
                <w:iCs/>
                <w:sz w:val="18"/>
                <w:szCs w:val="22"/>
              </w:rPr>
              <w:t>02</w:t>
            </w:r>
          </w:p>
        </w:tc>
        <w:tc>
          <w:tcPr>
            <w:tcW w:w="1727" w:type="pct"/>
            <w:shd w:val="clear" w:color="auto" w:fill="auto"/>
          </w:tcPr>
          <w:p w:rsidR="00891C43" w:rsidRDefault="00891C43" w:rsidP="00891C43">
            <w:pPr>
              <w:pStyle w:val="Corpsdetexte"/>
              <w:rPr>
                <w:rFonts w:ascii="Calibri" w:hAnsi="Calibri" w:cs="Calibri"/>
                <w:b/>
                <w:iCs/>
                <w:sz w:val="18"/>
                <w:szCs w:val="22"/>
              </w:rPr>
            </w:pPr>
            <w:r>
              <w:rPr>
                <w:rFonts w:ascii="Calibri" w:hAnsi="Calibri" w:cs="Calibri"/>
                <w:b/>
                <w:iCs/>
                <w:sz w:val="18"/>
                <w:szCs w:val="22"/>
              </w:rPr>
              <w:t>Construction d’une mini clôture à l’Ecole Maternelle publique d’ATOK</w:t>
            </w:r>
          </w:p>
        </w:tc>
        <w:tc>
          <w:tcPr>
            <w:tcW w:w="1007" w:type="pct"/>
            <w:vAlign w:val="center"/>
          </w:tcPr>
          <w:p w:rsidR="00891C43" w:rsidRDefault="00891C43" w:rsidP="00891C43">
            <w:pPr>
              <w:pStyle w:val="Corpsdetexte"/>
              <w:jc w:val="center"/>
              <w:rPr>
                <w:rFonts w:ascii="Calibri" w:hAnsi="Calibri" w:cs="Calibri"/>
                <w:b/>
                <w:iCs/>
                <w:sz w:val="18"/>
                <w:szCs w:val="22"/>
              </w:rPr>
            </w:pPr>
            <w:r>
              <w:rPr>
                <w:rFonts w:ascii="Calibri" w:hAnsi="Calibri" w:cs="Calibri"/>
                <w:b/>
                <w:iCs/>
                <w:sz w:val="18"/>
                <w:szCs w:val="22"/>
              </w:rPr>
              <w:t>8 000 000</w:t>
            </w:r>
          </w:p>
        </w:tc>
        <w:tc>
          <w:tcPr>
            <w:tcW w:w="1223" w:type="pct"/>
            <w:vAlign w:val="center"/>
          </w:tcPr>
          <w:p w:rsidR="00891C43" w:rsidRPr="00262BE3" w:rsidRDefault="00891C43" w:rsidP="00891C43">
            <w:pPr>
              <w:pStyle w:val="Corpsdetexte"/>
              <w:jc w:val="center"/>
              <w:rPr>
                <w:rFonts w:ascii="Calibri" w:hAnsi="Calibri" w:cs="Calibri"/>
                <w:bCs/>
                <w:iCs/>
                <w:sz w:val="18"/>
                <w:szCs w:val="22"/>
              </w:rPr>
            </w:pPr>
            <w:r w:rsidRPr="00262BE3">
              <w:rPr>
                <w:rFonts w:ascii="Calibri" w:hAnsi="Calibri" w:cs="Calibri"/>
                <w:bCs/>
                <w:iCs/>
                <w:sz w:val="18"/>
                <w:szCs w:val="22"/>
              </w:rPr>
              <w:t>BIP MINEDUB Exercice 202</w:t>
            </w:r>
            <w:r>
              <w:rPr>
                <w:rFonts w:ascii="Calibri" w:hAnsi="Calibri" w:cs="Calibri"/>
                <w:bCs/>
                <w:iCs/>
                <w:sz w:val="18"/>
                <w:szCs w:val="22"/>
              </w:rPr>
              <w:t>6</w:t>
            </w:r>
          </w:p>
        </w:tc>
        <w:tc>
          <w:tcPr>
            <w:tcW w:w="771" w:type="pct"/>
          </w:tcPr>
          <w:p w:rsidR="00891C43" w:rsidRPr="00262BE3" w:rsidRDefault="00891C43" w:rsidP="00891C43">
            <w:pPr>
              <w:pStyle w:val="Corpsdetexte"/>
              <w:rPr>
                <w:rFonts w:ascii="Calibri" w:hAnsi="Calibri" w:cs="Calibri"/>
                <w:b/>
                <w:iCs/>
                <w:sz w:val="18"/>
                <w:szCs w:val="22"/>
              </w:rPr>
            </w:pPr>
          </w:p>
        </w:tc>
      </w:tr>
      <w:tr w:rsidR="00891C43" w:rsidRPr="00262BE3" w:rsidTr="00262BE3">
        <w:trPr>
          <w:trHeight w:val="83"/>
          <w:jc w:val="center"/>
        </w:trPr>
        <w:tc>
          <w:tcPr>
            <w:tcW w:w="272" w:type="pct"/>
            <w:shd w:val="clear" w:color="auto" w:fill="auto"/>
          </w:tcPr>
          <w:p w:rsidR="00891C43" w:rsidRPr="00262BE3" w:rsidRDefault="00891C43" w:rsidP="00891C43">
            <w:pPr>
              <w:pStyle w:val="Corpsdetexte"/>
              <w:rPr>
                <w:rFonts w:ascii="Calibri" w:hAnsi="Calibri" w:cs="Calibri"/>
                <w:bCs/>
                <w:iCs/>
                <w:sz w:val="18"/>
                <w:szCs w:val="22"/>
              </w:rPr>
            </w:pPr>
            <w:r w:rsidRPr="00262BE3">
              <w:rPr>
                <w:rFonts w:ascii="Calibri" w:hAnsi="Calibri" w:cs="Calibri"/>
                <w:bCs/>
                <w:iCs/>
                <w:sz w:val="18"/>
                <w:szCs w:val="22"/>
              </w:rPr>
              <w:t>0</w:t>
            </w:r>
            <w:r>
              <w:rPr>
                <w:rFonts w:ascii="Calibri" w:hAnsi="Calibri" w:cs="Calibri"/>
                <w:bCs/>
                <w:iCs/>
                <w:sz w:val="18"/>
                <w:szCs w:val="22"/>
              </w:rPr>
              <w:t>3</w:t>
            </w:r>
          </w:p>
        </w:tc>
        <w:tc>
          <w:tcPr>
            <w:tcW w:w="1727" w:type="pct"/>
            <w:shd w:val="clear" w:color="auto" w:fill="auto"/>
          </w:tcPr>
          <w:p w:rsidR="00891C43" w:rsidRPr="00262BE3" w:rsidRDefault="00891C43" w:rsidP="00891C43">
            <w:pPr>
              <w:pStyle w:val="Corpsdetexte"/>
              <w:rPr>
                <w:rFonts w:ascii="Calibri" w:hAnsi="Calibri" w:cs="Calibri"/>
                <w:b/>
                <w:iCs/>
                <w:sz w:val="18"/>
                <w:szCs w:val="22"/>
              </w:rPr>
            </w:pPr>
            <w:r w:rsidRPr="00262BE3">
              <w:rPr>
                <w:rFonts w:ascii="Calibri" w:hAnsi="Calibri" w:cs="Calibri"/>
                <w:b/>
                <w:iCs/>
                <w:sz w:val="18"/>
                <w:szCs w:val="22"/>
              </w:rPr>
              <w:t>Construction d’un bloc de deux(02)salles de classe à E</w:t>
            </w:r>
            <w:r>
              <w:rPr>
                <w:rFonts w:ascii="Calibri" w:hAnsi="Calibri" w:cs="Calibri"/>
                <w:b/>
                <w:iCs/>
                <w:sz w:val="18"/>
                <w:szCs w:val="22"/>
              </w:rPr>
              <w:t>cole primaire publique bilingue (P</w:t>
            </w:r>
            <w:r w:rsidRPr="00262BE3">
              <w:rPr>
                <w:rFonts w:ascii="Calibri" w:hAnsi="Calibri" w:cs="Calibri"/>
                <w:b/>
                <w:iCs/>
                <w:sz w:val="18"/>
                <w:szCs w:val="22"/>
              </w:rPr>
              <w:t>PP</w:t>
            </w:r>
            <w:r>
              <w:rPr>
                <w:rFonts w:ascii="Calibri" w:hAnsi="Calibri" w:cs="Calibri"/>
                <w:b/>
                <w:iCs/>
                <w:sz w:val="18"/>
                <w:szCs w:val="22"/>
              </w:rPr>
              <w:t>B)</w:t>
            </w:r>
            <w:r w:rsidRPr="00262BE3">
              <w:rPr>
                <w:rFonts w:ascii="Calibri" w:hAnsi="Calibri" w:cs="Calibri"/>
                <w:b/>
                <w:iCs/>
                <w:sz w:val="18"/>
                <w:szCs w:val="22"/>
              </w:rPr>
              <w:t xml:space="preserve"> </w:t>
            </w:r>
            <w:r>
              <w:rPr>
                <w:rFonts w:ascii="Calibri" w:hAnsi="Calibri" w:cs="Calibri"/>
                <w:b/>
                <w:iCs/>
                <w:sz w:val="18"/>
                <w:szCs w:val="22"/>
              </w:rPr>
              <w:t>d’ATOK</w:t>
            </w:r>
          </w:p>
        </w:tc>
        <w:tc>
          <w:tcPr>
            <w:tcW w:w="1007" w:type="pct"/>
            <w:vAlign w:val="center"/>
          </w:tcPr>
          <w:p w:rsidR="00891C43" w:rsidRPr="00262BE3" w:rsidRDefault="00891C43" w:rsidP="00891C43">
            <w:pPr>
              <w:pStyle w:val="Corpsdetexte"/>
              <w:jc w:val="center"/>
              <w:rPr>
                <w:rFonts w:ascii="Calibri" w:hAnsi="Calibri" w:cs="Calibri"/>
                <w:b/>
                <w:iCs/>
                <w:sz w:val="18"/>
                <w:szCs w:val="22"/>
              </w:rPr>
            </w:pPr>
            <w:r w:rsidRPr="00262BE3">
              <w:rPr>
                <w:rFonts w:ascii="Calibri" w:hAnsi="Calibri" w:cs="Calibri"/>
                <w:b/>
                <w:iCs/>
                <w:sz w:val="18"/>
                <w:szCs w:val="22"/>
              </w:rPr>
              <w:t>17 950 000</w:t>
            </w:r>
          </w:p>
        </w:tc>
        <w:tc>
          <w:tcPr>
            <w:tcW w:w="1223" w:type="pct"/>
            <w:vAlign w:val="center"/>
          </w:tcPr>
          <w:p w:rsidR="00891C43" w:rsidRPr="00262BE3" w:rsidRDefault="00891C43" w:rsidP="00891C43">
            <w:pPr>
              <w:pStyle w:val="Corpsdetexte"/>
              <w:jc w:val="center"/>
              <w:rPr>
                <w:rFonts w:ascii="Calibri" w:hAnsi="Calibri" w:cs="Calibri"/>
                <w:bCs/>
                <w:iCs/>
                <w:sz w:val="18"/>
                <w:szCs w:val="22"/>
              </w:rPr>
            </w:pPr>
            <w:r w:rsidRPr="00262BE3">
              <w:rPr>
                <w:rFonts w:ascii="Calibri" w:hAnsi="Calibri" w:cs="Calibri"/>
                <w:bCs/>
                <w:iCs/>
                <w:sz w:val="18"/>
                <w:szCs w:val="22"/>
              </w:rPr>
              <w:t>BIP MINEDUB Exercice 202</w:t>
            </w:r>
            <w:r>
              <w:rPr>
                <w:rFonts w:ascii="Calibri" w:hAnsi="Calibri" w:cs="Calibri"/>
                <w:bCs/>
                <w:iCs/>
                <w:sz w:val="18"/>
                <w:szCs w:val="22"/>
              </w:rPr>
              <w:t>6</w:t>
            </w:r>
          </w:p>
        </w:tc>
        <w:tc>
          <w:tcPr>
            <w:tcW w:w="771" w:type="pct"/>
          </w:tcPr>
          <w:p w:rsidR="00891C43" w:rsidRPr="00262BE3" w:rsidRDefault="00891C43" w:rsidP="00891C43">
            <w:pPr>
              <w:pStyle w:val="Corpsdetexte"/>
              <w:rPr>
                <w:rFonts w:ascii="Calibri" w:hAnsi="Calibri" w:cs="Calibri"/>
                <w:bCs/>
                <w:iCs/>
                <w:sz w:val="18"/>
                <w:szCs w:val="22"/>
              </w:rPr>
            </w:pPr>
          </w:p>
        </w:tc>
      </w:tr>
      <w:tr w:rsidR="00891C43" w:rsidRPr="00262BE3" w:rsidTr="00262BE3">
        <w:trPr>
          <w:trHeight w:val="83"/>
          <w:jc w:val="center"/>
        </w:trPr>
        <w:tc>
          <w:tcPr>
            <w:tcW w:w="272" w:type="pct"/>
            <w:shd w:val="clear" w:color="auto" w:fill="auto"/>
          </w:tcPr>
          <w:p w:rsidR="00891C43" w:rsidRPr="00262BE3" w:rsidRDefault="00891C43" w:rsidP="00891C43">
            <w:pPr>
              <w:pStyle w:val="Corpsdetexte"/>
              <w:rPr>
                <w:rFonts w:ascii="Calibri" w:hAnsi="Calibri" w:cs="Calibri"/>
                <w:bCs/>
                <w:iCs/>
                <w:sz w:val="18"/>
                <w:szCs w:val="22"/>
              </w:rPr>
            </w:pPr>
            <w:r>
              <w:rPr>
                <w:rFonts w:ascii="Calibri" w:hAnsi="Calibri" w:cs="Calibri"/>
                <w:bCs/>
                <w:iCs/>
                <w:sz w:val="18"/>
                <w:szCs w:val="22"/>
              </w:rPr>
              <w:t>04</w:t>
            </w:r>
          </w:p>
        </w:tc>
        <w:tc>
          <w:tcPr>
            <w:tcW w:w="1727" w:type="pct"/>
            <w:shd w:val="clear" w:color="auto" w:fill="auto"/>
          </w:tcPr>
          <w:p w:rsidR="00891C43" w:rsidRPr="00262BE3" w:rsidRDefault="00891C43" w:rsidP="00891C43">
            <w:pPr>
              <w:pStyle w:val="Corpsdetexte"/>
              <w:rPr>
                <w:rFonts w:ascii="Calibri" w:hAnsi="Calibri" w:cs="Calibri"/>
                <w:b/>
                <w:iCs/>
                <w:sz w:val="18"/>
                <w:szCs w:val="22"/>
              </w:rPr>
            </w:pPr>
            <w:r>
              <w:rPr>
                <w:rFonts w:ascii="Calibri" w:hAnsi="Calibri" w:cs="Calibri"/>
                <w:b/>
                <w:iCs/>
                <w:sz w:val="18"/>
                <w:szCs w:val="22"/>
              </w:rPr>
              <w:t>Construction d’un foyer communautaire à BIGOENS</w:t>
            </w:r>
          </w:p>
        </w:tc>
        <w:tc>
          <w:tcPr>
            <w:tcW w:w="1007" w:type="pct"/>
            <w:vAlign w:val="center"/>
          </w:tcPr>
          <w:p w:rsidR="00891C43" w:rsidRPr="00262BE3" w:rsidRDefault="00891C43" w:rsidP="00891C43">
            <w:pPr>
              <w:pStyle w:val="Corpsdetexte"/>
              <w:jc w:val="center"/>
              <w:rPr>
                <w:rFonts w:ascii="Calibri" w:hAnsi="Calibri" w:cs="Calibri"/>
                <w:b/>
                <w:iCs/>
                <w:sz w:val="18"/>
                <w:szCs w:val="22"/>
              </w:rPr>
            </w:pPr>
            <w:r>
              <w:rPr>
                <w:rFonts w:ascii="Calibri" w:hAnsi="Calibri" w:cs="Calibri"/>
                <w:b/>
                <w:iCs/>
                <w:sz w:val="18"/>
                <w:szCs w:val="22"/>
              </w:rPr>
              <w:t>20 000 000</w:t>
            </w:r>
          </w:p>
        </w:tc>
        <w:tc>
          <w:tcPr>
            <w:tcW w:w="1223" w:type="pct"/>
            <w:vAlign w:val="center"/>
          </w:tcPr>
          <w:p w:rsidR="00891C43" w:rsidRPr="00262BE3" w:rsidRDefault="00891C43" w:rsidP="00891C43">
            <w:pPr>
              <w:pStyle w:val="Corpsdetexte"/>
              <w:jc w:val="center"/>
              <w:rPr>
                <w:rFonts w:ascii="Calibri" w:hAnsi="Calibri" w:cs="Calibri"/>
                <w:bCs/>
                <w:iCs/>
                <w:sz w:val="18"/>
                <w:szCs w:val="22"/>
              </w:rPr>
            </w:pPr>
            <w:r w:rsidRPr="00262BE3">
              <w:rPr>
                <w:rFonts w:ascii="Calibri" w:hAnsi="Calibri" w:cs="Calibri"/>
                <w:bCs/>
                <w:iCs/>
                <w:sz w:val="18"/>
                <w:szCs w:val="22"/>
              </w:rPr>
              <w:t>BIP Exercice 202</w:t>
            </w:r>
            <w:r>
              <w:rPr>
                <w:rFonts w:ascii="Calibri" w:hAnsi="Calibri" w:cs="Calibri"/>
                <w:bCs/>
                <w:iCs/>
                <w:sz w:val="18"/>
                <w:szCs w:val="22"/>
              </w:rPr>
              <w:t>6</w:t>
            </w:r>
          </w:p>
        </w:tc>
        <w:tc>
          <w:tcPr>
            <w:tcW w:w="771" w:type="pct"/>
          </w:tcPr>
          <w:p w:rsidR="00891C43" w:rsidRPr="00262BE3" w:rsidRDefault="00891C43" w:rsidP="00891C43">
            <w:pPr>
              <w:pStyle w:val="Corpsdetexte"/>
              <w:rPr>
                <w:rFonts w:ascii="Calibri" w:hAnsi="Calibri" w:cs="Calibri"/>
                <w:bCs/>
                <w:iCs/>
                <w:sz w:val="18"/>
                <w:szCs w:val="22"/>
              </w:rPr>
            </w:pPr>
          </w:p>
        </w:tc>
      </w:tr>
      <w:tr w:rsidR="00891C43" w:rsidRPr="00262BE3" w:rsidTr="00262BE3">
        <w:trPr>
          <w:trHeight w:val="83"/>
          <w:jc w:val="center"/>
        </w:trPr>
        <w:tc>
          <w:tcPr>
            <w:tcW w:w="272" w:type="pct"/>
            <w:shd w:val="clear" w:color="auto" w:fill="auto"/>
          </w:tcPr>
          <w:p w:rsidR="00891C43" w:rsidRPr="00262BE3" w:rsidRDefault="00891C43" w:rsidP="00891C43">
            <w:pPr>
              <w:pStyle w:val="Corpsdetexte"/>
              <w:rPr>
                <w:rFonts w:ascii="Calibri" w:hAnsi="Calibri" w:cs="Calibri"/>
                <w:bCs/>
                <w:iCs/>
                <w:sz w:val="18"/>
                <w:szCs w:val="22"/>
              </w:rPr>
            </w:pPr>
            <w:r>
              <w:rPr>
                <w:rFonts w:ascii="Calibri" w:hAnsi="Calibri" w:cs="Calibri"/>
                <w:bCs/>
                <w:iCs/>
                <w:sz w:val="18"/>
                <w:szCs w:val="22"/>
              </w:rPr>
              <w:t>05</w:t>
            </w:r>
          </w:p>
        </w:tc>
        <w:tc>
          <w:tcPr>
            <w:tcW w:w="1727" w:type="pct"/>
            <w:shd w:val="clear" w:color="auto" w:fill="auto"/>
          </w:tcPr>
          <w:p w:rsidR="00891C43" w:rsidRPr="00262BE3" w:rsidRDefault="00891C43" w:rsidP="00891C43">
            <w:pPr>
              <w:pStyle w:val="Corpsdetexte"/>
              <w:rPr>
                <w:rFonts w:ascii="Calibri" w:hAnsi="Calibri" w:cs="Calibri"/>
                <w:b/>
                <w:iCs/>
                <w:sz w:val="18"/>
                <w:szCs w:val="22"/>
              </w:rPr>
            </w:pPr>
            <w:r>
              <w:rPr>
                <w:rFonts w:ascii="Calibri" w:hAnsi="Calibri" w:cs="Calibri"/>
                <w:b/>
                <w:iCs/>
                <w:sz w:val="18"/>
                <w:szCs w:val="22"/>
              </w:rPr>
              <w:t>Construction d’un foyer communautaire à MIKOUAGUE</w:t>
            </w:r>
          </w:p>
        </w:tc>
        <w:tc>
          <w:tcPr>
            <w:tcW w:w="1007" w:type="pct"/>
            <w:vAlign w:val="center"/>
          </w:tcPr>
          <w:p w:rsidR="00891C43" w:rsidRPr="00262BE3" w:rsidRDefault="00891C43" w:rsidP="00891C43">
            <w:pPr>
              <w:pStyle w:val="Corpsdetexte"/>
              <w:jc w:val="center"/>
              <w:rPr>
                <w:rFonts w:ascii="Calibri" w:hAnsi="Calibri" w:cs="Calibri"/>
                <w:b/>
                <w:iCs/>
                <w:sz w:val="18"/>
                <w:szCs w:val="22"/>
              </w:rPr>
            </w:pPr>
            <w:r>
              <w:rPr>
                <w:rFonts w:ascii="Calibri" w:hAnsi="Calibri" w:cs="Calibri"/>
                <w:b/>
                <w:iCs/>
                <w:sz w:val="18"/>
                <w:szCs w:val="22"/>
              </w:rPr>
              <w:t>20 000 000</w:t>
            </w:r>
          </w:p>
        </w:tc>
        <w:tc>
          <w:tcPr>
            <w:tcW w:w="1223" w:type="pct"/>
            <w:vAlign w:val="center"/>
          </w:tcPr>
          <w:p w:rsidR="00891C43" w:rsidRPr="00262BE3" w:rsidRDefault="00891C43" w:rsidP="00891C43">
            <w:pPr>
              <w:pStyle w:val="Corpsdetexte"/>
              <w:jc w:val="center"/>
              <w:rPr>
                <w:rFonts w:ascii="Calibri" w:hAnsi="Calibri" w:cs="Calibri"/>
                <w:bCs/>
                <w:iCs/>
                <w:sz w:val="18"/>
                <w:szCs w:val="22"/>
              </w:rPr>
            </w:pPr>
            <w:r w:rsidRPr="00262BE3">
              <w:rPr>
                <w:rFonts w:ascii="Calibri" w:hAnsi="Calibri" w:cs="Calibri"/>
                <w:bCs/>
                <w:iCs/>
                <w:sz w:val="18"/>
                <w:szCs w:val="22"/>
              </w:rPr>
              <w:t>BIP Exercice 202</w:t>
            </w:r>
            <w:r>
              <w:rPr>
                <w:rFonts w:ascii="Calibri" w:hAnsi="Calibri" w:cs="Calibri"/>
                <w:bCs/>
                <w:iCs/>
                <w:sz w:val="18"/>
                <w:szCs w:val="22"/>
              </w:rPr>
              <w:t>6</w:t>
            </w:r>
          </w:p>
        </w:tc>
        <w:tc>
          <w:tcPr>
            <w:tcW w:w="771" w:type="pct"/>
          </w:tcPr>
          <w:p w:rsidR="00891C43" w:rsidRPr="00262BE3" w:rsidRDefault="00891C43" w:rsidP="00891C43">
            <w:pPr>
              <w:pStyle w:val="Corpsdetexte"/>
              <w:rPr>
                <w:rFonts w:ascii="Calibri" w:hAnsi="Calibri" w:cs="Calibri"/>
                <w:bCs/>
                <w:iCs/>
                <w:sz w:val="18"/>
                <w:szCs w:val="22"/>
              </w:rPr>
            </w:pPr>
          </w:p>
        </w:tc>
      </w:tr>
      <w:tr w:rsidR="00891C43" w:rsidRPr="00262BE3" w:rsidTr="00262BE3">
        <w:trPr>
          <w:trHeight w:val="83"/>
          <w:jc w:val="center"/>
        </w:trPr>
        <w:tc>
          <w:tcPr>
            <w:tcW w:w="272" w:type="pct"/>
            <w:shd w:val="clear" w:color="auto" w:fill="auto"/>
          </w:tcPr>
          <w:p w:rsidR="00891C43" w:rsidRPr="00262BE3" w:rsidRDefault="00891C43" w:rsidP="00891C43">
            <w:pPr>
              <w:pStyle w:val="Corpsdetexte"/>
              <w:rPr>
                <w:rFonts w:ascii="Calibri" w:hAnsi="Calibri" w:cs="Calibri"/>
                <w:bCs/>
                <w:iCs/>
                <w:sz w:val="18"/>
                <w:szCs w:val="22"/>
              </w:rPr>
            </w:pPr>
            <w:r>
              <w:rPr>
                <w:rFonts w:ascii="Calibri" w:hAnsi="Calibri" w:cs="Calibri"/>
                <w:bCs/>
                <w:iCs/>
                <w:sz w:val="18"/>
                <w:szCs w:val="22"/>
              </w:rPr>
              <w:t>06</w:t>
            </w:r>
          </w:p>
        </w:tc>
        <w:tc>
          <w:tcPr>
            <w:tcW w:w="1727" w:type="pct"/>
            <w:shd w:val="clear" w:color="auto" w:fill="auto"/>
          </w:tcPr>
          <w:p w:rsidR="00891C43" w:rsidRPr="00262BE3" w:rsidRDefault="00891C43" w:rsidP="00891C43">
            <w:pPr>
              <w:pStyle w:val="Corpsdetexte"/>
              <w:rPr>
                <w:rFonts w:ascii="Calibri" w:hAnsi="Calibri" w:cs="Calibri"/>
                <w:b/>
                <w:iCs/>
                <w:sz w:val="18"/>
                <w:szCs w:val="22"/>
              </w:rPr>
            </w:pPr>
            <w:r>
              <w:rPr>
                <w:rFonts w:ascii="Calibri" w:hAnsi="Calibri" w:cs="Calibri"/>
                <w:b/>
                <w:iCs/>
                <w:sz w:val="18"/>
                <w:szCs w:val="22"/>
              </w:rPr>
              <w:t>Construction d’un foyer communautaire à MBAMA</w:t>
            </w:r>
          </w:p>
        </w:tc>
        <w:tc>
          <w:tcPr>
            <w:tcW w:w="1007" w:type="pct"/>
            <w:vAlign w:val="center"/>
          </w:tcPr>
          <w:p w:rsidR="00891C43" w:rsidRPr="00262BE3" w:rsidRDefault="00891C43" w:rsidP="00891C43">
            <w:pPr>
              <w:pStyle w:val="Corpsdetexte"/>
              <w:jc w:val="center"/>
              <w:rPr>
                <w:rFonts w:ascii="Calibri" w:hAnsi="Calibri" w:cs="Calibri"/>
                <w:b/>
                <w:iCs/>
                <w:sz w:val="18"/>
                <w:szCs w:val="22"/>
              </w:rPr>
            </w:pPr>
            <w:r>
              <w:rPr>
                <w:rFonts w:ascii="Calibri" w:hAnsi="Calibri" w:cs="Calibri"/>
                <w:b/>
                <w:iCs/>
                <w:sz w:val="18"/>
                <w:szCs w:val="22"/>
              </w:rPr>
              <w:t>20 000 000</w:t>
            </w:r>
          </w:p>
        </w:tc>
        <w:tc>
          <w:tcPr>
            <w:tcW w:w="1223" w:type="pct"/>
            <w:vAlign w:val="center"/>
          </w:tcPr>
          <w:p w:rsidR="00891C43" w:rsidRPr="00262BE3" w:rsidRDefault="00891C43" w:rsidP="00891C43">
            <w:pPr>
              <w:pStyle w:val="Corpsdetexte"/>
              <w:jc w:val="center"/>
              <w:rPr>
                <w:rFonts w:ascii="Calibri" w:hAnsi="Calibri" w:cs="Calibri"/>
                <w:bCs/>
                <w:iCs/>
                <w:sz w:val="18"/>
                <w:szCs w:val="22"/>
              </w:rPr>
            </w:pPr>
            <w:r w:rsidRPr="00262BE3">
              <w:rPr>
                <w:rFonts w:ascii="Calibri" w:hAnsi="Calibri" w:cs="Calibri"/>
                <w:bCs/>
                <w:iCs/>
                <w:sz w:val="18"/>
                <w:szCs w:val="22"/>
              </w:rPr>
              <w:t>BIP Exercice 202</w:t>
            </w:r>
            <w:r>
              <w:rPr>
                <w:rFonts w:ascii="Calibri" w:hAnsi="Calibri" w:cs="Calibri"/>
                <w:bCs/>
                <w:iCs/>
                <w:sz w:val="18"/>
                <w:szCs w:val="22"/>
              </w:rPr>
              <w:t>6</w:t>
            </w:r>
          </w:p>
        </w:tc>
        <w:tc>
          <w:tcPr>
            <w:tcW w:w="771" w:type="pct"/>
          </w:tcPr>
          <w:p w:rsidR="00891C43" w:rsidRPr="00262BE3" w:rsidRDefault="00891C43" w:rsidP="00891C43">
            <w:pPr>
              <w:pStyle w:val="Corpsdetexte"/>
              <w:rPr>
                <w:rFonts w:ascii="Calibri" w:hAnsi="Calibri" w:cs="Calibri"/>
                <w:bCs/>
                <w:iCs/>
                <w:sz w:val="18"/>
                <w:szCs w:val="22"/>
              </w:rPr>
            </w:pPr>
          </w:p>
        </w:tc>
      </w:tr>
    </w:tbl>
    <w:p w:rsidR="00262BE3" w:rsidRDefault="00262BE3" w:rsidP="0036120B">
      <w:pPr>
        <w:pStyle w:val="Corpsdetexte"/>
        <w:spacing w:before="120" w:after="120"/>
        <w:rPr>
          <w:rFonts w:ascii="Calibri" w:hAnsi="Calibri" w:cs="Calibri"/>
          <w:b/>
          <w:iCs/>
          <w:sz w:val="22"/>
          <w:szCs w:val="24"/>
          <w:u w:val="single"/>
        </w:rPr>
      </w:pPr>
    </w:p>
    <w:p w:rsidR="00364919" w:rsidRPr="00262BE3" w:rsidRDefault="00742150" w:rsidP="0036120B">
      <w:pPr>
        <w:pStyle w:val="Corpsdetexte"/>
        <w:spacing w:before="120" w:after="120"/>
        <w:rPr>
          <w:rFonts w:ascii="Calibri" w:hAnsi="Calibri" w:cs="Calibri"/>
          <w:b/>
          <w:iCs/>
          <w:sz w:val="22"/>
          <w:szCs w:val="24"/>
        </w:rPr>
      </w:pPr>
      <w:r w:rsidRPr="00262BE3">
        <w:rPr>
          <w:rFonts w:ascii="Calibri" w:hAnsi="Calibri" w:cs="Calibri"/>
          <w:b/>
          <w:iCs/>
          <w:sz w:val="22"/>
          <w:szCs w:val="24"/>
          <w:u w:val="single"/>
        </w:rPr>
        <w:t>Maitre d’ouvrage</w:t>
      </w:r>
      <w:r w:rsidRPr="00262BE3">
        <w:rPr>
          <w:rFonts w:ascii="Calibri" w:hAnsi="Calibri" w:cs="Calibri"/>
          <w:b/>
          <w:iCs/>
          <w:sz w:val="22"/>
          <w:szCs w:val="24"/>
        </w:rPr>
        <w:t> </w:t>
      </w:r>
      <w:r w:rsidR="005031D2" w:rsidRPr="00262BE3">
        <w:rPr>
          <w:rFonts w:ascii="Calibri" w:hAnsi="Calibri" w:cs="Calibri"/>
          <w:b/>
          <w:iCs/>
          <w:sz w:val="22"/>
          <w:szCs w:val="24"/>
        </w:rPr>
        <w:t xml:space="preserve">: </w:t>
      </w:r>
      <w:r w:rsidR="005031D2" w:rsidRPr="00262BE3">
        <w:rPr>
          <w:rFonts w:ascii="Calibri" w:hAnsi="Calibri" w:cs="Calibri"/>
          <w:bCs/>
          <w:iCs/>
          <w:sz w:val="22"/>
          <w:szCs w:val="24"/>
        </w:rPr>
        <w:t>LE MAIRE DE LA COMMUNE D’ATOK</w:t>
      </w:r>
    </w:p>
    <w:p w:rsidR="005031D2" w:rsidRPr="00262BE3" w:rsidRDefault="00742150" w:rsidP="0036120B">
      <w:pPr>
        <w:pStyle w:val="Corpsdetexte"/>
        <w:spacing w:before="120" w:after="120"/>
        <w:rPr>
          <w:rFonts w:ascii="Calibri" w:hAnsi="Calibri" w:cs="Calibri"/>
          <w:b/>
          <w:iCs/>
          <w:sz w:val="22"/>
          <w:szCs w:val="24"/>
        </w:rPr>
      </w:pPr>
      <w:r w:rsidRPr="00262BE3">
        <w:rPr>
          <w:rFonts w:ascii="Calibri" w:hAnsi="Calibri" w:cs="Calibri"/>
          <w:b/>
          <w:iCs/>
          <w:sz w:val="22"/>
          <w:szCs w:val="24"/>
          <w:u w:val="single"/>
        </w:rPr>
        <w:t>Autorité Contractante</w:t>
      </w:r>
      <w:r w:rsidRPr="00262BE3">
        <w:rPr>
          <w:rFonts w:ascii="Calibri" w:hAnsi="Calibri" w:cs="Calibri"/>
          <w:b/>
          <w:iCs/>
          <w:sz w:val="22"/>
          <w:szCs w:val="24"/>
        </w:rPr>
        <w:t xml:space="preserve"> : </w:t>
      </w:r>
      <w:r w:rsidRPr="00262BE3">
        <w:rPr>
          <w:rFonts w:ascii="Calibri" w:hAnsi="Calibri" w:cs="Calibri"/>
          <w:bCs/>
          <w:iCs/>
          <w:sz w:val="22"/>
          <w:szCs w:val="24"/>
        </w:rPr>
        <w:t>LE MAIRE DE LA COMMUNE D’ATOK</w:t>
      </w:r>
    </w:p>
    <w:p w:rsidR="00262BE3" w:rsidRDefault="00262BE3" w:rsidP="007A7924">
      <w:pPr>
        <w:pStyle w:val="Corpsdetexte"/>
        <w:spacing w:before="120" w:after="120"/>
        <w:jc w:val="right"/>
        <w:rPr>
          <w:rFonts w:ascii="Calibri" w:hAnsi="Calibri" w:cs="Calibri"/>
          <w:b/>
          <w:i/>
          <w:szCs w:val="24"/>
        </w:rPr>
      </w:pPr>
    </w:p>
    <w:p w:rsidR="00B552AC" w:rsidRPr="00B10559" w:rsidRDefault="00E21005" w:rsidP="00742150">
      <w:pPr>
        <w:pStyle w:val="Corpsdetexte"/>
        <w:spacing w:before="120" w:after="120"/>
        <w:jc w:val="right"/>
        <w:rPr>
          <w:rFonts w:ascii="Calibri" w:hAnsi="Calibri" w:cs="Calibri"/>
          <w:b/>
          <w:i/>
          <w:szCs w:val="24"/>
          <w:u w:val="single"/>
        </w:rPr>
      </w:pPr>
      <w:r>
        <w:rPr>
          <w:rFonts w:ascii="Calibri" w:hAnsi="Calibri" w:cs="Calibri"/>
          <w:b/>
          <w:i/>
          <w:szCs w:val="24"/>
        </w:rPr>
        <w:pict>
          <v:shape id="_x0000_i1026" type="#_x0000_t136" style="width:158.05pt;height:11.2pt" fillcolor="#b2b2b2" strokecolor="#33c" strokeweight="1pt">
            <v:fill r:id="rId8" o:title="" opacity=".5"/>
            <v:stroke r:id="rId8" o:title=""/>
            <v:shadow on="t" color="#99f" offset="3pt"/>
            <v:textpath style="font-family:&quot;Arial Black&quot;;v-text-kern:t" trim="t" fitpath="t" string="Janvier 2026"/>
          </v:shape>
        </w:pict>
      </w:r>
    </w:p>
    <w:p w:rsidR="0036120B" w:rsidRDefault="0036120B" w:rsidP="007A7924">
      <w:pPr>
        <w:spacing w:before="120" w:after="120"/>
        <w:jc w:val="center"/>
        <w:rPr>
          <w:rFonts w:ascii="Calibri" w:hAnsi="Calibri" w:cs="Calibri"/>
          <w:b/>
          <w:iCs/>
          <w:sz w:val="24"/>
          <w:szCs w:val="24"/>
        </w:rPr>
      </w:pPr>
    </w:p>
    <w:p w:rsidR="007F12F4" w:rsidRDefault="007F12F4" w:rsidP="007A7924">
      <w:pPr>
        <w:spacing w:before="120" w:after="120"/>
        <w:jc w:val="center"/>
        <w:rPr>
          <w:rFonts w:ascii="Calibri" w:hAnsi="Calibri" w:cs="Calibri"/>
          <w:b/>
          <w:iCs/>
          <w:sz w:val="24"/>
          <w:szCs w:val="24"/>
        </w:rPr>
      </w:pPr>
    </w:p>
    <w:p w:rsidR="00262BE3" w:rsidRPr="0036120B" w:rsidRDefault="00262BE3" w:rsidP="007A7924">
      <w:pPr>
        <w:spacing w:before="120" w:after="120"/>
        <w:jc w:val="center"/>
        <w:rPr>
          <w:rFonts w:ascii="Calibri" w:hAnsi="Calibri" w:cs="Calibri"/>
          <w:b/>
          <w:iCs/>
          <w:sz w:val="24"/>
          <w:szCs w:val="24"/>
        </w:rPr>
      </w:pPr>
    </w:p>
    <w:p w:rsidR="000C019E" w:rsidRPr="00B10559" w:rsidRDefault="000C019E" w:rsidP="007A7924">
      <w:pPr>
        <w:spacing w:before="120" w:after="120"/>
        <w:jc w:val="center"/>
        <w:rPr>
          <w:rFonts w:ascii="Calibri" w:hAnsi="Calibri" w:cs="Calibri"/>
          <w:b/>
          <w:i/>
          <w:sz w:val="24"/>
          <w:szCs w:val="24"/>
          <w:u w:val="single"/>
        </w:rPr>
      </w:pPr>
      <w:r w:rsidRPr="00B10559">
        <w:rPr>
          <w:rFonts w:ascii="Calibri" w:hAnsi="Calibri" w:cs="Calibri"/>
          <w:b/>
          <w:i/>
          <w:sz w:val="24"/>
          <w:szCs w:val="24"/>
          <w:u w:val="single"/>
        </w:rPr>
        <w:t>SOMMAIRE</w:t>
      </w:r>
    </w:p>
    <w:p w:rsidR="006971E4" w:rsidRPr="00B10559" w:rsidRDefault="006971E4" w:rsidP="00F70624">
      <w:pPr>
        <w:spacing w:before="120" w:after="120"/>
        <w:rPr>
          <w:rFonts w:ascii="Calibri" w:hAnsi="Calibri" w:cs="Calibri"/>
          <w:sz w:val="24"/>
          <w:szCs w:val="24"/>
        </w:rPr>
      </w:pPr>
    </w:p>
    <w:tbl>
      <w:tblPr>
        <w:tblW w:w="9779" w:type="dxa"/>
        <w:tblLook w:val="04A0" w:firstRow="1" w:lastRow="0" w:firstColumn="1" w:lastColumn="0" w:noHBand="0" w:noVBand="1"/>
      </w:tblPr>
      <w:tblGrid>
        <w:gridCol w:w="1417"/>
        <w:gridCol w:w="708"/>
        <w:gridCol w:w="6662"/>
        <w:gridCol w:w="992"/>
      </w:tblGrid>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n°1 :</w:t>
            </w:r>
          </w:p>
        </w:tc>
        <w:tc>
          <w:tcPr>
            <w:tcW w:w="7370" w:type="dxa"/>
            <w:gridSpan w:val="2"/>
          </w:tcPr>
          <w:p w:rsidR="00907D8E" w:rsidRPr="00B10559" w:rsidRDefault="006011FE" w:rsidP="006011FE">
            <w:pPr>
              <w:spacing w:before="120" w:after="120"/>
              <w:jc w:val="both"/>
              <w:rPr>
                <w:rFonts w:ascii="Calibri" w:hAnsi="Calibri" w:cs="Calibri"/>
                <w:sz w:val="24"/>
                <w:szCs w:val="24"/>
              </w:rPr>
            </w:pPr>
            <w:r>
              <w:rPr>
                <w:rFonts w:ascii="Calibri" w:hAnsi="Calibri" w:cs="Calibri"/>
                <w:sz w:val="24"/>
                <w:szCs w:val="24"/>
              </w:rPr>
              <w:t xml:space="preserve">Avis </w:t>
            </w:r>
            <w:r w:rsidR="00907D8E" w:rsidRPr="00B10559">
              <w:rPr>
                <w:rFonts w:ascii="Calibri" w:hAnsi="Calibri" w:cs="Calibri"/>
                <w:sz w:val="24"/>
                <w:szCs w:val="24"/>
              </w:rPr>
              <w:t xml:space="preserve">d’Appel d’Offres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n°2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Général de l’Appel d’Offres (R.G.A.O)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n°3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n°4 :</w:t>
            </w:r>
          </w:p>
        </w:tc>
        <w:tc>
          <w:tcPr>
            <w:tcW w:w="7370" w:type="dxa"/>
            <w:gridSpan w:val="2"/>
          </w:tcPr>
          <w:p w:rsidR="00907D8E" w:rsidRPr="00B10559" w:rsidRDefault="00907D8E" w:rsidP="006011FE">
            <w:pPr>
              <w:spacing w:before="120" w:after="120"/>
              <w:rPr>
                <w:rFonts w:ascii="Calibri" w:hAnsi="Calibri" w:cs="Calibri"/>
                <w:sz w:val="24"/>
                <w:szCs w:val="24"/>
              </w:rPr>
            </w:pPr>
            <w:r w:rsidRPr="00B10559">
              <w:rPr>
                <w:rFonts w:ascii="Calibri" w:hAnsi="Calibri" w:cs="Calibri"/>
                <w:sz w:val="24"/>
                <w:szCs w:val="24"/>
              </w:rPr>
              <w:t xml:space="preserve">Projet de Lettre-Commande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III : Cadres des Bordereaux des Prix Unitaires (C.B.P.U.)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IV : Cadres des Devis Quantitatifs et Estimatifs (C.D.Q.E)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n°5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n°6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Grille d’Evaluation des Offres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N°7</w:t>
            </w:r>
            <w:r w:rsidR="00907D8E" w:rsidRPr="00B10559">
              <w:rPr>
                <w:rFonts w:ascii="Calibri" w:hAnsi="Calibri" w:cs="Calibri"/>
                <w:sz w:val="24"/>
                <w:szCs w:val="24"/>
              </w:rPr>
              <w:t>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c>
          <w:tcPr>
            <w:tcW w:w="992" w:type="dxa"/>
            <w:vAlign w:val="bottom"/>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n°8</w:t>
            </w:r>
            <w:r w:rsidR="00907D8E" w:rsidRPr="00B10559">
              <w:rPr>
                <w:rFonts w:ascii="Calibri" w:hAnsi="Calibri" w:cs="Calibri"/>
                <w:sz w:val="24"/>
                <w:szCs w:val="24"/>
              </w:rPr>
              <w:t>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Dossier d’Etude  Préalable – Plans-</w:t>
            </w:r>
          </w:p>
        </w:tc>
        <w:tc>
          <w:tcPr>
            <w:tcW w:w="992" w:type="dxa"/>
            <w:vAlign w:val="bottom"/>
          </w:tcPr>
          <w:p w:rsidR="00907D8E" w:rsidRPr="00B10559" w:rsidRDefault="00907D8E" w:rsidP="00693C8A">
            <w:pPr>
              <w:spacing w:before="120" w:after="120"/>
              <w:rPr>
                <w:rFonts w:ascii="Calibri" w:hAnsi="Calibri" w:cs="Calibri"/>
                <w:sz w:val="24"/>
                <w:szCs w:val="24"/>
              </w:rPr>
            </w:pPr>
          </w:p>
        </w:tc>
      </w:tr>
    </w:tbl>
    <w:p w:rsidR="008A36CC" w:rsidRPr="00B10559" w:rsidRDefault="00DC4424" w:rsidP="00F70624">
      <w:pPr>
        <w:tabs>
          <w:tab w:val="left" w:pos="1913"/>
        </w:tabs>
        <w:rPr>
          <w:rFonts w:ascii="Calibri" w:hAnsi="Calibri" w:cs="Calibri"/>
          <w:sz w:val="24"/>
          <w:szCs w:val="24"/>
        </w:rPr>
      </w:pPr>
      <w:r>
        <w:rPr>
          <w:rFonts w:ascii="Calibri" w:hAnsi="Calibri" w:cs="Calibri"/>
          <w:sz w:val="24"/>
          <w:szCs w:val="24"/>
        </w:rPr>
        <w:t xml:space="preserve">    Pièce n°9 :          Preuve de la disponibilité  des financements</w:t>
      </w:r>
    </w:p>
    <w:p w:rsidR="008A36CC" w:rsidRPr="00B10559" w:rsidRDefault="008A36CC" w:rsidP="008A36CC">
      <w:pPr>
        <w:rPr>
          <w:rFonts w:ascii="Calibri" w:hAnsi="Calibri" w:cs="Calibri"/>
          <w:sz w:val="24"/>
          <w:szCs w:val="24"/>
        </w:rPr>
      </w:pPr>
    </w:p>
    <w:p w:rsidR="008A36CC" w:rsidRPr="00B10559" w:rsidRDefault="008A36CC" w:rsidP="00F70624">
      <w:pPr>
        <w:rPr>
          <w:rFonts w:ascii="Calibri" w:hAnsi="Calibri" w:cs="Calibri"/>
          <w:sz w:val="24"/>
          <w:szCs w:val="24"/>
        </w:rPr>
      </w:pPr>
    </w:p>
    <w:p w:rsidR="008A36CC" w:rsidRPr="00B10559" w:rsidRDefault="008A36CC" w:rsidP="00F70624">
      <w:pPr>
        <w:rPr>
          <w:rFonts w:ascii="Calibri" w:hAnsi="Calibri" w:cs="Calibri"/>
          <w:sz w:val="24"/>
          <w:szCs w:val="24"/>
        </w:rPr>
      </w:pPr>
    </w:p>
    <w:p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rsidR="008A36CC" w:rsidRPr="00B10559" w:rsidRDefault="008A36CC" w:rsidP="008A36CC">
      <w:pPr>
        <w:ind w:left="2127" w:hanging="2127"/>
        <w:rPr>
          <w:rFonts w:ascii="Calibri" w:hAnsi="Calibri" w:cs="Calibri"/>
          <w:sz w:val="24"/>
          <w:szCs w:val="24"/>
        </w:rPr>
      </w:pPr>
      <w:r w:rsidRPr="00B10559">
        <w:rPr>
          <w:rFonts w:ascii="Calibri" w:hAnsi="Calibri" w:cs="Calibri"/>
          <w:sz w:val="24"/>
          <w:szCs w:val="24"/>
        </w:rPr>
        <w:tab/>
      </w:r>
    </w:p>
    <w:p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rsidR="008A36CC" w:rsidRPr="00B10559" w:rsidRDefault="008A36CC" w:rsidP="008A36CC">
      <w:pPr>
        <w:rPr>
          <w:rFonts w:ascii="Calibri" w:hAnsi="Calibri" w:cs="Calibri"/>
          <w:sz w:val="24"/>
          <w:szCs w:val="24"/>
        </w:rPr>
      </w:pPr>
      <w:r w:rsidRPr="00B10559">
        <w:rPr>
          <w:rFonts w:ascii="Calibri" w:hAnsi="Calibri" w:cs="Calibri"/>
          <w:sz w:val="24"/>
          <w:szCs w:val="24"/>
        </w:rPr>
        <w:tab/>
      </w:r>
    </w:p>
    <w:p w:rsidR="00DD6C18" w:rsidRPr="00B10559" w:rsidRDefault="00DD6C18" w:rsidP="008A36CC">
      <w:pPr>
        <w:rPr>
          <w:rFonts w:ascii="Calibri" w:hAnsi="Calibri" w:cs="Calibri"/>
          <w:sz w:val="24"/>
          <w:szCs w:val="24"/>
        </w:rPr>
      </w:pPr>
    </w:p>
    <w:p w:rsidR="008A36CC" w:rsidRPr="00B10559" w:rsidRDefault="008A36CC" w:rsidP="00F70624">
      <w:pPr>
        <w:tabs>
          <w:tab w:val="left" w:pos="1913"/>
        </w:tabs>
        <w:rPr>
          <w:rFonts w:ascii="Calibri" w:hAnsi="Calibri" w:cs="Calibri"/>
          <w:b/>
          <w:sz w:val="24"/>
          <w:szCs w:val="24"/>
        </w:rPr>
      </w:pPr>
      <w:r w:rsidRPr="00B10559">
        <w:rPr>
          <w:rFonts w:ascii="Calibri" w:hAnsi="Calibri" w:cs="Calibri"/>
          <w:b/>
          <w:sz w:val="24"/>
          <w:szCs w:val="24"/>
        </w:rPr>
        <w:tab/>
      </w: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F01650" w:rsidRPr="00B10559" w:rsidRDefault="00F01650"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AD5DDE" w:rsidRPr="00B10559" w:rsidRDefault="00AD5DDE" w:rsidP="00F70624">
      <w:pPr>
        <w:spacing w:before="120" w:after="120"/>
        <w:rPr>
          <w:rFonts w:ascii="Calibri" w:hAnsi="Calibri" w:cs="Calibri"/>
          <w:sz w:val="24"/>
          <w:szCs w:val="24"/>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9451DB" w:rsidRPr="00B10559" w:rsidRDefault="00E21005" w:rsidP="00F70624">
      <w:pPr>
        <w:spacing w:before="120" w:after="120"/>
        <w:jc w:val="both"/>
        <w:rPr>
          <w:rFonts w:ascii="Calibri" w:hAnsi="Calibri" w:cs="Calibri"/>
          <w:b/>
          <w:sz w:val="24"/>
          <w:szCs w:val="24"/>
          <w:u w:val="single"/>
        </w:rPr>
      </w:pPr>
      <w:r>
        <w:rPr>
          <w:rFonts w:ascii="Calibri" w:hAnsi="Calibri" w:cs="Calibri"/>
          <w:b/>
          <w:noProof/>
          <w:sz w:val="24"/>
          <w:szCs w:val="24"/>
          <w:u w:val="single"/>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549" type="#_x0000_t68" style="position:absolute;left:0;text-align:left;margin-left:28.05pt;margin-top:13.15pt;width:438pt;height:106.75pt;z-index:251649536" adj="5397,2470" strokecolor="#a8d08d" strokeweight="1pt">
            <v:fill color2="#c5e0b3" focusposition="1" focussize="" focus="100%" type="gradient"/>
            <v:shadow on="t" type="perspective" color="#375623" opacity=".5" offset="1pt" offset2="-3pt"/>
            <v:textbox style="mso-next-textbox:#_x0000_s1549">
              <w:txbxContent>
                <w:p w:rsidR="001133FC" w:rsidRPr="000E73A1" w:rsidRDefault="001133FC" w:rsidP="00293D2B">
                  <w:pPr>
                    <w:jc w:val="center"/>
                    <w:rPr>
                      <w:rFonts w:ascii="Albertus Extra Bold" w:hAnsi="Albertus Extra Bold"/>
                      <w:sz w:val="8"/>
                      <w:szCs w:val="16"/>
                    </w:rPr>
                  </w:pPr>
                </w:p>
                <w:p w:rsidR="001133FC" w:rsidRPr="00DB76B2" w:rsidRDefault="001133FC" w:rsidP="00293D2B">
                  <w:pPr>
                    <w:spacing w:before="120"/>
                    <w:jc w:val="center"/>
                    <w:rPr>
                      <w:b/>
                      <w:bCs/>
                      <w:sz w:val="44"/>
                      <w:szCs w:val="44"/>
                    </w:rPr>
                  </w:pPr>
                  <w:r w:rsidRPr="00DB76B2">
                    <w:rPr>
                      <w:b/>
                      <w:bCs/>
                      <w:sz w:val="44"/>
                      <w:szCs w:val="44"/>
                    </w:rPr>
                    <w:t xml:space="preserve">Pièce N°1 : </w:t>
                  </w:r>
                </w:p>
                <w:p w:rsidR="001133FC" w:rsidRPr="00DB76B2" w:rsidRDefault="001133FC" w:rsidP="00293D2B">
                  <w:pPr>
                    <w:spacing w:before="120"/>
                    <w:jc w:val="center"/>
                    <w:rPr>
                      <w:b/>
                      <w:bCs/>
                      <w:sz w:val="44"/>
                      <w:szCs w:val="44"/>
                    </w:rPr>
                  </w:pPr>
                  <w:r w:rsidRPr="00DB76B2">
                    <w:rPr>
                      <w:b/>
                      <w:bCs/>
                      <w:sz w:val="44"/>
                      <w:szCs w:val="44"/>
                    </w:rPr>
                    <w:t>Avis d’Appel d’Offres(AAO)</w:t>
                  </w:r>
                </w:p>
                <w:p w:rsidR="001133FC" w:rsidRPr="000E73A1" w:rsidRDefault="001133FC" w:rsidP="00293D2B">
                  <w:pPr>
                    <w:jc w:val="center"/>
                    <w:rPr>
                      <w:rFonts w:ascii="Albertus Extra Bold" w:hAnsi="Albertus Extra Bold"/>
                      <w:sz w:val="32"/>
                    </w:rPr>
                  </w:pPr>
                </w:p>
              </w:txbxContent>
            </v:textbox>
          </v:shape>
        </w:pict>
      </w:r>
    </w:p>
    <w:p w:rsidR="009451DB" w:rsidRPr="00B10559" w:rsidRDefault="009451DB" w:rsidP="00F70624">
      <w:pPr>
        <w:spacing w:before="120" w:after="120"/>
        <w:jc w:val="both"/>
        <w:rPr>
          <w:rFonts w:ascii="Calibri" w:hAnsi="Calibri" w:cs="Calibri"/>
          <w:b/>
          <w:sz w:val="24"/>
          <w:szCs w:val="24"/>
          <w:u w:val="single"/>
        </w:rPr>
      </w:pPr>
    </w:p>
    <w:p w:rsidR="00622BD9" w:rsidRPr="00B10559" w:rsidRDefault="00622BD9" w:rsidP="00F70624">
      <w:pPr>
        <w:spacing w:before="120" w:after="120"/>
        <w:jc w:val="both"/>
        <w:rPr>
          <w:rFonts w:ascii="Calibri" w:hAnsi="Calibri" w:cs="Calibri"/>
          <w:b/>
          <w:sz w:val="24"/>
          <w:szCs w:val="24"/>
          <w:u w:val="single"/>
        </w:rPr>
      </w:pPr>
    </w:p>
    <w:p w:rsidR="00622BD9" w:rsidRPr="00B10559" w:rsidRDefault="00622BD9"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1F1BD8" w:rsidRPr="00B10559" w:rsidRDefault="001F1BD8" w:rsidP="00F70624">
      <w:pPr>
        <w:spacing w:before="120" w:after="120"/>
        <w:jc w:val="center"/>
        <w:rPr>
          <w:rFonts w:ascii="Calibri" w:hAnsi="Calibri" w:cs="Calibri"/>
          <w:b/>
          <w:sz w:val="24"/>
          <w:szCs w:val="24"/>
          <w:u w:val="single"/>
        </w:rPr>
      </w:pPr>
    </w:p>
    <w:p w:rsidR="001F1BD8" w:rsidRPr="00B10559" w:rsidRDefault="001F1BD8" w:rsidP="00F70624">
      <w:pPr>
        <w:spacing w:before="120" w:after="120"/>
        <w:jc w:val="center"/>
        <w:rPr>
          <w:rFonts w:ascii="Calibri" w:hAnsi="Calibri" w:cs="Calibri"/>
          <w:b/>
          <w:sz w:val="24"/>
          <w:szCs w:val="24"/>
          <w:u w:val="single"/>
        </w:rPr>
      </w:pPr>
    </w:p>
    <w:p w:rsidR="001F584F" w:rsidRPr="00B10559" w:rsidRDefault="001F584F" w:rsidP="00E63193">
      <w:pPr>
        <w:spacing w:before="120" w:after="120"/>
        <w:rPr>
          <w:rFonts w:ascii="Calibri" w:hAnsi="Calibri" w:cs="Calibri"/>
          <w:b/>
          <w:sz w:val="24"/>
          <w:szCs w:val="24"/>
          <w:u w:val="single"/>
        </w:rPr>
      </w:pP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375C62" w:rsidRPr="00305BD2" w:rsidTr="00702D0A">
        <w:tc>
          <w:tcPr>
            <w:tcW w:w="3957" w:type="dxa"/>
            <w:hideMark/>
          </w:tcPr>
          <w:p w:rsidR="00375C62" w:rsidRPr="00305BD2" w:rsidRDefault="00375C62" w:rsidP="00375C62">
            <w:pPr>
              <w:jc w:val="center"/>
              <w:rPr>
                <w:rFonts w:ascii="Lucida Fax" w:eastAsia="Calibri" w:hAnsi="Lucida Fax"/>
                <w:b/>
                <w:sz w:val="16"/>
              </w:rPr>
            </w:pPr>
          </w:p>
          <w:p w:rsidR="00375C62" w:rsidRPr="00305BD2" w:rsidRDefault="00375C62" w:rsidP="00375C62">
            <w:pPr>
              <w:jc w:val="center"/>
              <w:rPr>
                <w:rFonts w:ascii="Lucida Fax" w:eastAsia="Calibri" w:hAnsi="Lucida Fax"/>
                <w:b/>
                <w:sz w:val="16"/>
              </w:rPr>
            </w:pP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REPUBLIQUE DU CAMEROUN</w:t>
            </w:r>
          </w:p>
          <w:p w:rsidR="00375C62" w:rsidRPr="00305BD2" w:rsidRDefault="00375C62" w:rsidP="00375C62">
            <w:pPr>
              <w:jc w:val="center"/>
              <w:rPr>
                <w:rFonts w:ascii="Lucida Fax" w:eastAsia="Calibri" w:hAnsi="Lucida Fax"/>
                <w:i/>
                <w:sz w:val="16"/>
              </w:rPr>
            </w:pPr>
            <w:r w:rsidRPr="00305BD2">
              <w:rPr>
                <w:rFonts w:ascii="Lucida Fax" w:eastAsia="Calibri" w:hAnsi="Lucida Fax"/>
                <w:i/>
                <w:sz w:val="16"/>
              </w:rPr>
              <w:t>Paix – Travail - Patrie</w:t>
            </w:r>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________</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REGION DE L’EST</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DEPARTEMENT DU HAUT NYONG</w:t>
            </w:r>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COMMUNE D’ATOK</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SECRETARIAT GENERAL</w:t>
            </w:r>
          </w:p>
          <w:p w:rsidR="00375C6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375C62" w:rsidRPr="00305BD2" w:rsidRDefault="00375C62" w:rsidP="00375C62">
            <w:pPr>
              <w:jc w:val="center"/>
              <w:rPr>
                <w:rFonts w:ascii="Lucida Fax" w:eastAsia="Calibri" w:hAnsi="Lucida Fax"/>
                <w:b/>
                <w:sz w:val="16"/>
                <w:szCs w:val="28"/>
              </w:rPr>
            </w:pPr>
            <w:r w:rsidRPr="00305BD2">
              <w:rPr>
                <w:noProof/>
                <w:sz w:val="16"/>
              </w:rPr>
              <w:drawing>
                <wp:anchor distT="0" distB="0" distL="114300" distR="114300" simplePos="0" relativeHeight="251655680" behindDoc="0" locked="0" layoutInCell="1" allowOverlap="1" wp14:anchorId="39F9D770" wp14:editId="40CAC83E">
                  <wp:simplePos x="0" y="0"/>
                  <wp:positionH relativeFrom="column">
                    <wp:posOffset>450850</wp:posOffset>
                  </wp:positionH>
                  <wp:positionV relativeFrom="paragraph">
                    <wp:posOffset>43815</wp:posOffset>
                  </wp:positionV>
                  <wp:extent cx="1281430" cy="131381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375C62" w:rsidRPr="00305BD2" w:rsidRDefault="00375C62" w:rsidP="00375C62">
            <w:pPr>
              <w:jc w:val="center"/>
              <w:rPr>
                <w:rFonts w:ascii="Lucida Fax" w:eastAsia="Calibri" w:hAnsi="Lucida Fax"/>
                <w:b/>
                <w:sz w:val="16"/>
              </w:rPr>
            </w:pPr>
          </w:p>
          <w:p w:rsidR="00375C62" w:rsidRPr="00305BD2" w:rsidRDefault="00375C62" w:rsidP="00375C62">
            <w:pPr>
              <w:jc w:val="center"/>
              <w:rPr>
                <w:rFonts w:ascii="Lucida Fax" w:eastAsia="Calibri" w:hAnsi="Lucida Fax"/>
                <w:b/>
                <w:sz w:val="16"/>
              </w:rPr>
            </w:pP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REPUBLIC OF CAMEROON</w:t>
            </w:r>
          </w:p>
          <w:p w:rsidR="00375C62" w:rsidRPr="00305BD2" w:rsidRDefault="00375C62" w:rsidP="00375C62">
            <w:pPr>
              <w:jc w:val="center"/>
              <w:rPr>
                <w:rFonts w:ascii="Lucida Fax" w:eastAsia="Calibri" w:hAnsi="Lucida Fax"/>
                <w:i/>
                <w:sz w:val="16"/>
              </w:rPr>
            </w:pPr>
            <w:proofErr w:type="spellStart"/>
            <w:r w:rsidRPr="00305BD2">
              <w:rPr>
                <w:rFonts w:ascii="Lucida Fax" w:eastAsia="Calibri" w:hAnsi="Lucida Fax"/>
                <w:i/>
                <w:sz w:val="16"/>
              </w:rPr>
              <w:t>Peace</w:t>
            </w:r>
            <w:proofErr w:type="spellEnd"/>
            <w:r w:rsidRPr="00305BD2">
              <w:rPr>
                <w:rFonts w:ascii="Lucida Fax" w:eastAsia="Calibri" w:hAnsi="Lucida Fax"/>
                <w:i/>
                <w:sz w:val="16"/>
              </w:rPr>
              <w:t xml:space="preserve"> – </w:t>
            </w:r>
            <w:proofErr w:type="spellStart"/>
            <w:r w:rsidRPr="00305BD2">
              <w:rPr>
                <w:rFonts w:ascii="Lucida Fax" w:eastAsia="Calibri" w:hAnsi="Lucida Fax"/>
                <w:i/>
                <w:sz w:val="16"/>
              </w:rPr>
              <w:t>Work</w:t>
            </w:r>
            <w:proofErr w:type="spellEnd"/>
            <w:r w:rsidRPr="00305BD2">
              <w:rPr>
                <w:rFonts w:ascii="Lucida Fax" w:eastAsia="Calibri" w:hAnsi="Lucida Fax"/>
                <w:i/>
                <w:sz w:val="16"/>
              </w:rPr>
              <w:t xml:space="preserve"> - </w:t>
            </w:r>
            <w:proofErr w:type="spellStart"/>
            <w:r w:rsidRPr="00305BD2">
              <w:rPr>
                <w:rFonts w:ascii="Lucida Fax" w:eastAsia="Calibri" w:hAnsi="Lucida Fax"/>
                <w:i/>
                <w:sz w:val="16"/>
              </w:rPr>
              <w:t>Fatherland</w:t>
            </w:r>
            <w:proofErr w:type="spellEnd"/>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________</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EAST REGION</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UPPER-NYONG DIVISION</w:t>
            </w:r>
          </w:p>
          <w:p w:rsidR="00375C62" w:rsidRPr="00305BD2" w:rsidRDefault="00375C62" w:rsidP="00375C62">
            <w:pPr>
              <w:jc w:val="center"/>
              <w:rPr>
                <w:rFonts w:ascii="Lucida Fax" w:eastAsia="Calibri" w:hAnsi="Lucida Fax"/>
                <w:sz w:val="16"/>
              </w:rPr>
            </w:pPr>
            <w:r w:rsidRPr="00305BD2">
              <w:rPr>
                <w:rFonts w:ascii="Lucida Fax" w:eastAsia="Calibri" w:hAnsi="Lucida Fax"/>
                <w:sz w:val="16"/>
              </w:rPr>
              <w:t>----------</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ATOK COUNCIL</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b/>
                <w:sz w:val="16"/>
              </w:rPr>
            </w:pPr>
            <w:r w:rsidRPr="00305BD2">
              <w:rPr>
                <w:rFonts w:ascii="Lucida Fax" w:eastAsia="Calibri" w:hAnsi="Lucida Fax"/>
                <w:b/>
                <w:sz w:val="16"/>
              </w:rPr>
              <w:t xml:space="preserve">GENERAL SECRETARIAT </w:t>
            </w:r>
          </w:p>
          <w:p w:rsidR="00375C62" w:rsidRDefault="00375C62" w:rsidP="00375C62">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375C62">
            <w:pPr>
              <w:jc w:val="center"/>
              <w:rPr>
                <w:rFonts w:ascii="Lucida Fax" w:eastAsia="Calibri" w:hAnsi="Lucida Fax"/>
                <w:b/>
                <w:sz w:val="16"/>
                <w:szCs w:val="28"/>
              </w:rPr>
            </w:pPr>
            <w:r>
              <w:rPr>
                <w:rFonts w:ascii="Lucida Fax" w:eastAsia="Calibri" w:hAnsi="Lucida Fax"/>
                <w:b/>
                <w:sz w:val="16"/>
              </w:rPr>
              <w:t>INTERNAL TENDER BOARD</w:t>
            </w:r>
          </w:p>
        </w:tc>
      </w:tr>
    </w:tbl>
    <w:p w:rsidR="00375C62" w:rsidRDefault="00375C62" w:rsidP="00375C62">
      <w:pPr>
        <w:pStyle w:val="Corpsdetexte"/>
        <w:tabs>
          <w:tab w:val="left" w:pos="1924"/>
        </w:tabs>
        <w:rPr>
          <w:rFonts w:ascii="Calibri" w:hAnsi="Calibri" w:cs="Calibri"/>
          <w:b/>
          <w:iCs/>
          <w:szCs w:val="24"/>
          <w:lang w:val="en-US"/>
        </w:rPr>
      </w:pPr>
    </w:p>
    <w:p w:rsidR="00375C62" w:rsidRDefault="00375C62" w:rsidP="00375C62">
      <w:pPr>
        <w:pStyle w:val="Corpsdetexte"/>
        <w:jc w:val="center"/>
        <w:rPr>
          <w:rFonts w:ascii="Calibri" w:hAnsi="Calibri" w:cs="Calibri"/>
          <w:b/>
          <w:szCs w:val="24"/>
        </w:rPr>
      </w:pPr>
    </w:p>
    <w:p w:rsidR="00375C62" w:rsidRDefault="00375C62" w:rsidP="00375C62">
      <w:pPr>
        <w:pStyle w:val="Corpsdetexte"/>
        <w:jc w:val="center"/>
        <w:rPr>
          <w:rFonts w:ascii="Calibri" w:hAnsi="Calibri" w:cs="Calibri"/>
          <w:b/>
          <w:szCs w:val="24"/>
        </w:rPr>
      </w:pPr>
    </w:p>
    <w:p w:rsidR="00375C62" w:rsidRPr="00B10559" w:rsidRDefault="00375C62" w:rsidP="00375C62">
      <w:pPr>
        <w:pStyle w:val="Corpsdetexte"/>
        <w:jc w:val="center"/>
        <w:rPr>
          <w:rFonts w:ascii="Calibri" w:hAnsi="Calibri" w:cs="Calibri"/>
          <w:b/>
          <w:szCs w:val="24"/>
        </w:rPr>
      </w:pPr>
      <w:r w:rsidRPr="00B10559">
        <w:rPr>
          <w:rFonts w:ascii="Calibri" w:hAnsi="Calibri" w:cs="Calibri"/>
          <w:b/>
          <w:szCs w:val="24"/>
        </w:rPr>
        <w:t>AVIS D’APPEL D’OFFRES NATIONAL OUVERT</w:t>
      </w:r>
    </w:p>
    <w:p w:rsidR="00375C62" w:rsidRPr="004A759B" w:rsidRDefault="00375C62" w:rsidP="00375C62">
      <w:pPr>
        <w:tabs>
          <w:tab w:val="right" w:pos="0"/>
          <w:tab w:val="left" w:pos="142"/>
          <w:tab w:val="left" w:pos="851"/>
          <w:tab w:val="left" w:pos="993"/>
          <w:tab w:val="left" w:pos="1418"/>
        </w:tabs>
        <w:spacing w:before="60" w:after="60"/>
        <w:jc w:val="center"/>
        <w:rPr>
          <w:rFonts w:ascii="Calibri" w:hAnsi="Calibri" w:cs="Calibri"/>
          <w:b/>
          <w:szCs w:val="24"/>
        </w:rPr>
      </w:pPr>
      <w:r w:rsidRPr="00B10559">
        <w:rPr>
          <w:rFonts w:ascii="Calibri" w:hAnsi="Calibri" w:cs="Calibri"/>
          <w:b/>
          <w:szCs w:val="24"/>
        </w:rPr>
        <w:t>N°</w:t>
      </w:r>
      <w:r>
        <w:rPr>
          <w:rFonts w:ascii="Calibri" w:hAnsi="Calibri" w:cs="Calibri"/>
          <w:b/>
          <w:color w:val="FF0000"/>
          <w:szCs w:val="24"/>
        </w:rPr>
        <w:t xml:space="preserve"> 003 </w:t>
      </w:r>
      <w:r>
        <w:rPr>
          <w:rFonts w:ascii="Calibri" w:hAnsi="Calibri" w:cs="Calibri"/>
          <w:b/>
          <w:szCs w:val="24"/>
        </w:rPr>
        <w:t>/AONO</w:t>
      </w:r>
      <w:r w:rsidRPr="00B10559">
        <w:rPr>
          <w:rFonts w:ascii="Calibri" w:hAnsi="Calibri" w:cs="Calibri"/>
          <w:b/>
          <w:szCs w:val="24"/>
        </w:rPr>
        <w:t>/C.ATOK/CIPM/</w:t>
      </w:r>
      <w:r>
        <w:rPr>
          <w:rFonts w:ascii="Calibri" w:hAnsi="Calibri" w:cs="Calibri"/>
          <w:b/>
          <w:szCs w:val="24"/>
        </w:rPr>
        <w:t xml:space="preserve">2026 Du </w:t>
      </w:r>
      <w:r>
        <w:rPr>
          <w:rFonts w:ascii="Calibri" w:hAnsi="Calibri" w:cs="Calibri"/>
          <w:b/>
          <w:color w:val="FF0000"/>
          <w:szCs w:val="24"/>
        </w:rPr>
        <w:t>23</w:t>
      </w:r>
      <w:r w:rsidRPr="000B077D">
        <w:rPr>
          <w:rFonts w:ascii="Calibri" w:hAnsi="Calibri" w:cs="Calibri"/>
          <w:b/>
          <w:color w:val="FF0000"/>
          <w:szCs w:val="24"/>
        </w:rPr>
        <w:t xml:space="preserve">/01/2026  </w:t>
      </w:r>
      <w:r>
        <w:rPr>
          <w:rFonts w:ascii="Calibri" w:hAnsi="Calibri" w:cs="Calibri"/>
          <w:b/>
          <w:szCs w:val="24"/>
        </w:rPr>
        <w:t xml:space="preserve">EN PROCEDURE D’URGENCE </w:t>
      </w:r>
      <w:r w:rsidRPr="00B10559">
        <w:rPr>
          <w:rFonts w:ascii="Calibri" w:hAnsi="Calibri" w:cs="Calibri"/>
          <w:b/>
          <w:szCs w:val="24"/>
        </w:rPr>
        <w:t xml:space="preserve">POUR LES </w:t>
      </w:r>
      <w:r w:rsidRPr="004A759B">
        <w:rPr>
          <w:rFonts w:ascii="Calibri" w:hAnsi="Calibri" w:cs="Calibri"/>
          <w:b/>
          <w:szCs w:val="24"/>
        </w:rPr>
        <w:t>DES 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375C62" w:rsidRPr="00B10559" w:rsidRDefault="00375C62" w:rsidP="00375C62">
      <w:pPr>
        <w:pStyle w:val="Corpsdetexte"/>
        <w:jc w:val="center"/>
        <w:rPr>
          <w:rFonts w:ascii="Calibri" w:hAnsi="Calibri" w:cs="Calibri"/>
          <w:b/>
          <w:szCs w:val="24"/>
        </w:rPr>
      </w:pPr>
    </w:p>
    <w:p w:rsidR="00375C62" w:rsidRDefault="00375C62" w:rsidP="00375C62">
      <w:pPr>
        <w:pStyle w:val="Corpsdetexte"/>
        <w:jc w:val="center"/>
        <w:rPr>
          <w:rFonts w:ascii="Calibri" w:hAnsi="Calibri" w:cs="Calibri"/>
          <w:b/>
          <w:szCs w:val="24"/>
        </w:rPr>
      </w:pPr>
      <w:r w:rsidRPr="00B10559">
        <w:rPr>
          <w:rFonts w:ascii="Calibri" w:hAnsi="Calibri" w:cs="Calibri"/>
          <w:szCs w:val="24"/>
          <w:u w:val="single"/>
        </w:rPr>
        <w:t>Financement</w:t>
      </w:r>
      <w:r w:rsidRPr="00B10559">
        <w:rPr>
          <w:rFonts w:ascii="Calibri" w:hAnsi="Calibri" w:cs="Calibri"/>
          <w:szCs w:val="24"/>
        </w:rPr>
        <w:t> :</w:t>
      </w:r>
      <w:r w:rsidRPr="00B10559">
        <w:rPr>
          <w:rFonts w:ascii="Calibri" w:hAnsi="Calibri" w:cs="Calibri"/>
          <w:b/>
          <w:szCs w:val="24"/>
        </w:rPr>
        <w:t xml:space="preserve"> BUDGET D’INVESTISSEMENT PUBLIC </w:t>
      </w:r>
      <w:r>
        <w:rPr>
          <w:rFonts w:ascii="Calibri" w:hAnsi="Calibri" w:cs="Calibri"/>
          <w:b/>
          <w:szCs w:val="24"/>
        </w:rPr>
        <w:t xml:space="preserve">- </w:t>
      </w:r>
      <w:r w:rsidRPr="00B10559">
        <w:rPr>
          <w:rFonts w:ascii="Calibri" w:hAnsi="Calibri" w:cs="Calibri"/>
          <w:b/>
          <w:szCs w:val="24"/>
        </w:rPr>
        <w:t xml:space="preserve">Exercice </w:t>
      </w:r>
      <w:r>
        <w:rPr>
          <w:rFonts w:ascii="Calibri" w:hAnsi="Calibri" w:cs="Calibri"/>
          <w:b/>
          <w:szCs w:val="24"/>
        </w:rPr>
        <w:t>2026</w:t>
      </w:r>
    </w:p>
    <w:p w:rsidR="00375C62" w:rsidRPr="00B10559" w:rsidRDefault="00375C62" w:rsidP="00375C62">
      <w:pPr>
        <w:jc w:val="center"/>
        <w:rPr>
          <w:rFonts w:ascii="Calibri" w:hAnsi="Calibri" w:cs="Calibri"/>
          <w:b/>
          <w:sz w:val="24"/>
          <w:szCs w:val="24"/>
        </w:rPr>
      </w:pPr>
    </w:p>
    <w:p w:rsidR="00375C62" w:rsidRPr="00B10559" w:rsidRDefault="00375C62" w:rsidP="00375C62">
      <w:pPr>
        <w:numPr>
          <w:ilvl w:val="0"/>
          <w:numId w:val="43"/>
        </w:numPr>
        <w:spacing w:after="120"/>
        <w:ind w:left="284" w:hanging="284"/>
        <w:rPr>
          <w:rFonts w:ascii="Calibri" w:hAnsi="Calibri" w:cs="Calibri"/>
          <w:b/>
          <w:sz w:val="24"/>
          <w:szCs w:val="24"/>
        </w:rPr>
      </w:pPr>
      <w:r w:rsidRPr="00B10559">
        <w:rPr>
          <w:rFonts w:ascii="Calibri" w:hAnsi="Calibri" w:cs="Calibri"/>
          <w:b/>
          <w:sz w:val="24"/>
          <w:szCs w:val="24"/>
        </w:rPr>
        <w:t>OBJET DE L'APPEL D'OFFRES</w:t>
      </w:r>
    </w:p>
    <w:p w:rsidR="00375C62" w:rsidRPr="00B10559" w:rsidRDefault="00375C62" w:rsidP="00375C6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Maire de la Commune d’ATOK, Autorité Contractante, lance pour le compte de la Commune d’ATOK, un appel d’offres national ouvert pour l’exécution des </w:t>
      </w:r>
      <w:r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375C62" w:rsidRPr="00B10559" w:rsidRDefault="00375C62" w:rsidP="00375C62">
      <w:pPr>
        <w:spacing w:after="120"/>
        <w:ind w:firstLine="284"/>
        <w:jc w:val="both"/>
        <w:rPr>
          <w:rFonts w:ascii="Calibri" w:hAnsi="Calibri" w:cs="Calibri"/>
          <w:b/>
          <w:sz w:val="24"/>
          <w:szCs w:val="24"/>
        </w:rPr>
      </w:pPr>
      <w:r w:rsidRPr="00B10559">
        <w:rPr>
          <w:rFonts w:ascii="Calibri" w:hAnsi="Calibri" w:cs="Calibri"/>
          <w:b/>
          <w:sz w:val="24"/>
          <w:szCs w:val="24"/>
        </w:rPr>
        <w:t>ALLOTISSEMENT</w:t>
      </w:r>
    </w:p>
    <w:p w:rsidR="00375C62" w:rsidRDefault="00375C62" w:rsidP="00375C62">
      <w:pPr>
        <w:spacing w:before="120" w:after="120"/>
        <w:rPr>
          <w:rFonts w:ascii="Calibri" w:hAnsi="Calibri" w:cs="Calibri"/>
          <w:bCs/>
          <w:sz w:val="24"/>
          <w:szCs w:val="24"/>
        </w:rPr>
      </w:pPr>
      <w:r w:rsidRPr="00B10559">
        <w:rPr>
          <w:rFonts w:ascii="Calibri" w:hAnsi="Calibri" w:cs="Calibri"/>
          <w:bCs/>
          <w:sz w:val="24"/>
          <w:szCs w:val="24"/>
        </w:rPr>
        <w:t xml:space="preserve">Les travaux objets du présent appel d’offres sont répartis en </w:t>
      </w:r>
      <w:r>
        <w:rPr>
          <w:rFonts w:ascii="Calibri" w:hAnsi="Calibri" w:cs="Calibri"/>
          <w:bCs/>
          <w:sz w:val="24"/>
          <w:szCs w:val="24"/>
        </w:rPr>
        <w:t>quatre</w:t>
      </w:r>
      <w:r w:rsidRPr="00B10559">
        <w:rPr>
          <w:rFonts w:ascii="Calibri" w:hAnsi="Calibri" w:cs="Calibri"/>
          <w:bCs/>
          <w:sz w:val="24"/>
          <w:szCs w:val="24"/>
        </w:rPr>
        <w:t xml:space="preserve"> (</w:t>
      </w:r>
      <w:r>
        <w:rPr>
          <w:rFonts w:ascii="Calibri" w:hAnsi="Calibri" w:cs="Calibri"/>
          <w:bCs/>
          <w:sz w:val="24"/>
          <w:szCs w:val="24"/>
        </w:rPr>
        <w:t>06</w:t>
      </w:r>
      <w:r w:rsidRPr="00B10559">
        <w:rPr>
          <w:rFonts w:ascii="Calibri" w:hAnsi="Calibri" w:cs="Calibri"/>
          <w:bCs/>
          <w:sz w:val="24"/>
          <w:szCs w:val="24"/>
        </w:rPr>
        <w:t>) lots comme suit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401"/>
        <w:gridCol w:w="1983"/>
        <w:gridCol w:w="2409"/>
        <w:gridCol w:w="1519"/>
      </w:tblGrid>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LOT</w:t>
            </w:r>
          </w:p>
        </w:tc>
        <w:tc>
          <w:tcPr>
            <w:tcW w:w="1727"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DESIGNATION</w:t>
            </w:r>
          </w:p>
        </w:tc>
        <w:tc>
          <w:tcPr>
            <w:tcW w:w="1007"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MONTANT TTC FCFA</w:t>
            </w:r>
          </w:p>
        </w:tc>
        <w:tc>
          <w:tcPr>
            <w:tcW w:w="1223"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FINANCEMENT</w:t>
            </w:r>
          </w:p>
        </w:tc>
        <w:tc>
          <w:tcPr>
            <w:tcW w:w="771"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IMPUTATION</w:t>
            </w: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01</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d’une salle de classe dans le centre préscolaire (</w:t>
            </w:r>
            <w:proofErr w:type="gramStart"/>
            <w:r w:rsidRPr="004A759B">
              <w:rPr>
                <w:rFonts w:ascii="Calibri" w:hAnsi="Calibri" w:cs="Calibri"/>
                <w:b/>
                <w:iCs/>
                <w:sz w:val="18"/>
                <w:szCs w:val="22"/>
              </w:rPr>
              <w:t>CPC )</w:t>
            </w:r>
            <w:proofErr w:type="gramEnd"/>
            <w:r w:rsidRPr="004A759B">
              <w:rPr>
                <w:rFonts w:ascii="Calibri" w:hAnsi="Calibri" w:cs="Calibri"/>
                <w:b/>
                <w:iCs/>
                <w:sz w:val="18"/>
                <w:szCs w:val="22"/>
              </w:rPr>
              <w:t xml:space="preserve"> de MAKOK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02</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proofErr w:type="gramStart"/>
            <w:r w:rsidRPr="004A759B">
              <w:rPr>
                <w:rFonts w:ascii="Calibri" w:hAnsi="Calibri" w:cs="Calibri"/>
                <w:b/>
                <w:iCs/>
                <w:sz w:val="18"/>
                <w:szCs w:val="22"/>
              </w:rPr>
              <w:t>d’une</w:t>
            </w:r>
            <w:proofErr w:type="gramEnd"/>
            <w:r w:rsidRPr="004A759B">
              <w:rPr>
                <w:rFonts w:ascii="Calibri" w:hAnsi="Calibri" w:cs="Calibri"/>
                <w:b/>
                <w:iCs/>
                <w:sz w:val="18"/>
                <w:szCs w:val="22"/>
              </w:rPr>
              <w:t xml:space="preserve"> mini clôture à l’Ecole Maternelle publique d’ATOK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8 000 000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03</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bloc de deux(02</w:t>
            </w:r>
            <w:proofErr w:type="gramStart"/>
            <w:r w:rsidRPr="004A759B">
              <w:rPr>
                <w:rFonts w:ascii="Calibri" w:hAnsi="Calibri" w:cs="Calibri"/>
                <w:b/>
                <w:iCs/>
                <w:sz w:val="18"/>
                <w:szCs w:val="22"/>
              </w:rPr>
              <w:t>)salles</w:t>
            </w:r>
            <w:proofErr w:type="gramEnd"/>
            <w:r w:rsidRPr="004A759B">
              <w:rPr>
                <w:rFonts w:ascii="Calibri" w:hAnsi="Calibri" w:cs="Calibri"/>
                <w:b/>
                <w:iCs/>
                <w:sz w:val="18"/>
                <w:szCs w:val="22"/>
              </w:rPr>
              <w:t xml:space="preserve"> de classe à Ecole primaire publique bilingue (PPPB) d’ATOK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17 950 000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04</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BIGOENS</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05</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MIKOUAGUE</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06</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MBAMA</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bl>
    <w:p w:rsidR="00375C62" w:rsidRPr="00B10559" w:rsidRDefault="00375C62" w:rsidP="00375C62">
      <w:pPr>
        <w:spacing w:before="120" w:after="120"/>
        <w:rPr>
          <w:rFonts w:ascii="Calibri" w:hAnsi="Calibri" w:cs="Calibri"/>
          <w:bCs/>
          <w:sz w:val="24"/>
          <w:szCs w:val="24"/>
        </w:rPr>
      </w:pPr>
    </w:p>
    <w:p w:rsidR="00375C62" w:rsidRPr="00B10559" w:rsidRDefault="00375C62" w:rsidP="00375C62">
      <w:pPr>
        <w:numPr>
          <w:ilvl w:val="0"/>
          <w:numId w:val="43"/>
        </w:numPr>
        <w:spacing w:before="120" w:after="120"/>
        <w:ind w:left="284" w:hanging="284"/>
        <w:rPr>
          <w:rFonts w:ascii="Calibri" w:hAnsi="Calibri" w:cs="Calibri"/>
          <w:b/>
          <w:sz w:val="24"/>
          <w:szCs w:val="24"/>
        </w:rPr>
      </w:pPr>
      <w:r w:rsidRPr="00B10559">
        <w:rPr>
          <w:rFonts w:ascii="Calibri" w:hAnsi="Calibri" w:cs="Calibri"/>
          <w:b/>
          <w:sz w:val="24"/>
          <w:szCs w:val="24"/>
        </w:rPr>
        <w:t>CONSISTANCE DES TRAVAUX</w:t>
      </w:r>
    </w:p>
    <w:p w:rsidR="00375C62" w:rsidRDefault="00375C62" w:rsidP="00375C62">
      <w:pPr>
        <w:ind w:firstLine="284"/>
        <w:jc w:val="both"/>
        <w:rPr>
          <w:rFonts w:ascii="Calibri" w:hAnsi="Calibri" w:cs="Calibri"/>
          <w:sz w:val="24"/>
          <w:szCs w:val="24"/>
        </w:rPr>
      </w:pPr>
      <w:r w:rsidRPr="00B10559">
        <w:rPr>
          <w:rFonts w:ascii="Calibri" w:hAnsi="Calibri" w:cs="Calibri"/>
          <w:sz w:val="24"/>
          <w:szCs w:val="24"/>
        </w:rPr>
        <w:t>Les prestations à réaliser portent sur :</w:t>
      </w:r>
    </w:p>
    <w:p w:rsidR="00375C62" w:rsidRPr="00B10559" w:rsidRDefault="00375C62" w:rsidP="00375C62">
      <w:pPr>
        <w:ind w:firstLine="284"/>
        <w:jc w:val="both"/>
        <w:rPr>
          <w:rFonts w:ascii="Calibri" w:hAnsi="Calibri" w:cs="Calibri"/>
          <w:sz w:val="24"/>
          <w:szCs w:val="24"/>
        </w:rPr>
      </w:pPr>
    </w:p>
    <w:p w:rsidR="00375C62" w:rsidRPr="00B10559" w:rsidRDefault="00375C62" w:rsidP="00375C62">
      <w:pPr>
        <w:ind w:firstLine="284"/>
        <w:jc w:val="both"/>
        <w:rPr>
          <w:rFonts w:ascii="Calibri" w:hAnsi="Calibri" w:cs="Calibri"/>
          <w:sz w:val="24"/>
          <w:szCs w:val="24"/>
        </w:rPr>
      </w:pPr>
    </w:p>
    <w:tbl>
      <w:tblPr>
        <w:tblW w:w="0" w:type="auto"/>
        <w:tblLook w:val="04A0" w:firstRow="1" w:lastRow="0" w:firstColumn="1" w:lastColumn="0" w:noHBand="0" w:noVBand="1"/>
      </w:tblPr>
      <w:tblGrid>
        <w:gridCol w:w="6771"/>
      </w:tblGrid>
      <w:tr w:rsidR="00375C62" w:rsidRPr="00540422" w:rsidTr="00702D0A">
        <w:tc>
          <w:tcPr>
            <w:tcW w:w="6771" w:type="dxa"/>
          </w:tcPr>
          <w:p w:rsidR="00375C62" w:rsidRPr="00540422" w:rsidRDefault="00375C62" w:rsidP="00375C62">
            <w:pPr>
              <w:rPr>
                <w:rFonts w:ascii="Calibri" w:hAnsi="Calibri" w:cs="Calibri"/>
                <w:b/>
                <w:sz w:val="22"/>
                <w:szCs w:val="24"/>
                <w:u w:val="single"/>
              </w:rPr>
            </w:pPr>
            <w:r w:rsidRPr="00540422">
              <w:rPr>
                <w:rFonts w:ascii="Calibri" w:hAnsi="Calibri" w:cs="Calibri"/>
                <w:b/>
                <w:sz w:val="22"/>
                <w:szCs w:val="24"/>
                <w:u w:val="single"/>
              </w:rPr>
              <w:t>LOTS 1, 2</w:t>
            </w:r>
            <w:r>
              <w:rPr>
                <w:rFonts w:ascii="Calibri" w:hAnsi="Calibri" w:cs="Calibri"/>
                <w:b/>
                <w:sz w:val="22"/>
                <w:szCs w:val="24"/>
                <w:u w:val="single"/>
              </w:rPr>
              <w:t>,3,</w:t>
            </w:r>
            <w:r w:rsidRPr="00540422">
              <w:rPr>
                <w:rFonts w:ascii="Calibri" w:hAnsi="Calibri" w:cs="Calibri"/>
                <w:b/>
                <w:sz w:val="22"/>
                <w:szCs w:val="24"/>
                <w:u w:val="single"/>
              </w:rPr>
              <w:t xml:space="preserve"> 4</w:t>
            </w:r>
            <w:proofErr w:type="gramStart"/>
            <w:r>
              <w:rPr>
                <w:rFonts w:ascii="Calibri" w:hAnsi="Calibri" w:cs="Calibri"/>
                <w:b/>
                <w:sz w:val="22"/>
                <w:szCs w:val="24"/>
                <w:u w:val="single"/>
              </w:rPr>
              <w:t>,5,6</w:t>
            </w:r>
            <w:proofErr w:type="gramEnd"/>
          </w:p>
        </w:tc>
      </w:tr>
      <w:tr w:rsidR="00375C62" w:rsidRPr="00540422" w:rsidTr="00702D0A">
        <w:tc>
          <w:tcPr>
            <w:tcW w:w="6771" w:type="dxa"/>
          </w:tcPr>
          <w:p w:rsidR="00375C62" w:rsidRPr="00540422" w:rsidRDefault="00375C62" w:rsidP="00375C62">
            <w:pPr>
              <w:pStyle w:val="CORPSAAO"/>
              <w:numPr>
                <w:ilvl w:val="0"/>
                <w:numId w:val="44"/>
              </w:numPr>
              <w:spacing w:after="0"/>
              <w:ind w:left="1418"/>
              <w:rPr>
                <w:rFonts w:ascii="Calibri" w:hAnsi="Calibri" w:cs="Calibri"/>
                <w:sz w:val="22"/>
                <w:szCs w:val="24"/>
              </w:rPr>
            </w:pPr>
            <w:bookmarkStart w:id="0" w:name="_Hlk7452888"/>
            <w:r w:rsidRPr="00540422">
              <w:rPr>
                <w:rFonts w:ascii="Calibri" w:hAnsi="Calibri" w:cs="Calibri"/>
                <w:sz w:val="22"/>
                <w:szCs w:val="24"/>
              </w:rPr>
              <w:t>Lot 100 : Les travaux préparatoires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200 : Les terrassements et l’implantation;</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300 : Les fondations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400 : Les maçonneries et élévation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500 : La charpente, la couverture et le plafond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lastRenderedPageBreak/>
              <w:t>Lot 600 : Les menuiseries bois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700 : Les menuiseries métalliques;</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800 : L’électricité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900 : La peinture ;</w:t>
            </w:r>
          </w:p>
          <w:p w:rsidR="00375C62" w:rsidRPr="00540422" w:rsidRDefault="00375C62" w:rsidP="00375C62">
            <w:pPr>
              <w:pStyle w:val="CORPSAAO"/>
              <w:numPr>
                <w:ilvl w:val="0"/>
                <w:numId w:val="44"/>
              </w:numPr>
              <w:spacing w:after="0"/>
              <w:ind w:left="1418"/>
              <w:rPr>
                <w:rFonts w:ascii="Calibri" w:hAnsi="Calibri" w:cs="Calibri"/>
                <w:sz w:val="22"/>
                <w:szCs w:val="24"/>
              </w:rPr>
            </w:pPr>
            <w:r w:rsidRPr="00540422">
              <w:rPr>
                <w:rFonts w:ascii="Calibri" w:hAnsi="Calibri" w:cs="Calibri"/>
                <w:sz w:val="22"/>
                <w:szCs w:val="24"/>
              </w:rPr>
              <w:t>Lot 1000 : Les VRD;</w:t>
            </w:r>
            <w:bookmarkEnd w:id="0"/>
          </w:p>
        </w:tc>
      </w:tr>
    </w:tbl>
    <w:p w:rsidR="00375C62" w:rsidRPr="00B10559" w:rsidRDefault="00375C62" w:rsidP="00375C62">
      <w:pPr>
        <w:numPr>
          <w:ilvl w:val="0"/>
          <w:numId w:val="43"/>
        </w:numPr>
        <w:ind w:left="284" w:hanging="284"/>
        <w:rPr>
          <w:rFonts w:ascii="Calibri" w:hAnsi="Calibri" w:cs="Calibri"/>
          <w:b/>
          <w:sz w:val="24"/>
          <w:szCs w:val="24"/>
        </w:rPr>
      </w:pPr>
      <w:r w:rsidRPr="00B10559">
        <w:rPr>
          <w:rFonts w:ascii="Calibri" w:hAnsi="Calibri" w:cs="Calibri"/>
          <w:b/>
          <w:sz w:val="24"/>
          <w:szCs w:val="24"/>
        </w:rPr>
        <w:lastRenderedPageBreak/>
        <w:t>COUT PREVISIONNEL</w:t>
      </w:r>
    </w:p>
    <w:p w:rsidR="00375C62" w:rsidRPr="00B10559" w:rsidRDefault="00375C62" w:rsidP="00375C62">
      <w:pPr>
        <w:rPr>
          <w:rFonts w:ascii="Calibri" w:hAnsi="Calibri" w:cs="Calibri"/>
          <w:bCs/>
          <w:sz w:val="24"/>
          <w:szCs w:val="24"/>
        </w:rPr>
      </w:pPr>
      <w:r w:rsidRPr="00B10559">
        <w:rPr>
          <w:rFonts w:ascii="Calibri" w:hAnsi="Calibri" w:cs="Calibri"/>
          <w:bCs/>
          <w:sz w:val="24"/>
          <w:szCs w:val="24"/>
        </w:rPr>
        <w:t>Les montants prévisionnels sont répartis par lot comme suit :</w:t>
      </w:r>
    </w:p>
    <w:p w:rsidR="00375C62" w:rsidRDefault="00375C62" w:rsidP="00375C62">
      <w:pPr>
        <w:rPr>
          <w:rFonts w:ascii="Calibri" w:hAnsi="Calibri" w:cs="Calibri"/>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655"/>
        <w:gridCol w:w="1816"/>
        <w:gridCol w:w="2382"/>
        <w:gridCol w:w="1492"/>
      </w:tblGrid>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LOT</w:t>
            </w:r>
          </w:p>
        </w:tc>
        <w:tc>
          <w:tcPr>
            <w:tcW w:w="1870"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DESIGNATION</w:t>
            </w:r>
          </w:p>
        </w:tc>
        <w:tc>
          <w:tcPr>
            <w:tcW w:w="936"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MONTANT TTC FCFA</w:t>
            </w:r>
          </w:p>
        </w:tc>
        <w:tc>
          <w:tcPr>
            <w:tcW w:w="1223"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FINANCEMENT</w:t>
            </w:r>
          </w:p>
        </w:tc>
        <w:tc>
          <w:tcPr>
            <w:tcW w:w="771"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IMPUTATION</w:t>
            </w: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01</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d’une salle de classe dans le centre préscolaire (</w:t>
            </w:r>
            <w:proofErr w:type="gramStart"/>
            <w:r w:rsidRPr="004A759B">
              <w:rPr>
                <w:rFonts w:ascii="Calibri" w:hAnsi="Calibri" w:cs="Calibri"/>
                <w:b/>
                <w:iCs/>
                <w:sz w:val="18"/>
                <w:szCs w:val="22"/>
              </w:rPr>
              <w:t>CPC )</w:t>
            </w:r>
            <w:proofErr w:type="gramEnd"/>
            <w:r w:rsidRPr="004A759B">
              <w:rPr>
                <w:rFonts w:ascii="Calibri" w:hAnsi="Calibri" w:cs="Calibri"/>
                <w:b/>
                <w:iCs/>
                <w:sz w:val="18"/>
                <w:szCs w:val="22"/>
              </w:rPr>
              <w:t xml:space="preserve"> de MAKOK</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02</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proofErr w:type="gramStart"/>
            <w:r w:rsidRPr="004A759B">
              <w:rPr>
                <w:rFonts w:ascii="Calibri" w:hAnsi="Calibri" w:cs="Calibri"/>
                <w:b/>
                <w:iCs/>
                <w:sz w:val="18"/>
                <w:szCs w:val="22"/>
              </w:rPr>
              <w:t>d’une</w:t>
            </w:r>
            <w:proofErr w:type="gramEnd"/>
            <w:r w:rsidRPr="004A759B">
              <w:rPr>
                <w:rFonts w:ascii="Calibri" w:hAnsi="Calibri" w:cs="Calibri"/>
                <w:b/>
                <w:iCs/>
                <w:sz w:val="18"/>
                <w:szCs w:val="22"/>
              </w:rPr>
              <w:t xml:space="preserve"> mini clôture à l’Ecole Maternelle publique d’ATOK</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8 000 000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03</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bloc de deux(02</w:t>
            </w:r>
            <w:proofErr w:type="gramStart"/>
            <w:r w:rsidRPr="004A759B">
              <w:rPr>
                <w:rFonts w:ascii="Calibri" w:hAnsi="Calibri" w:cs="Calibri"/>
                <w:b/>
                <w:iCs/>
                <w:sz w:val="18"/>
                <w:szCs w:val="22"/>
              </w:rPr>
              <w:t>)salles</w:t>
            </w:r>
            <w:proofErr w:type="gramEnd"/>
            <w:r w:rsidRPr="004A759B">
              <w:rPr>
                <w:rFonts w:ascii="Calibri" w:hAnsi="Calibri" w:cs="Calibri"/>
                <w:b/>
                <w:iCs/>
                <w:sz w:val="18"/>
                <w:szCs w:val="22"/>
              </w:rPr>
              <w:t xml:space="preserve"> de classe à Ecole primaire publique bilingue (PPPB) d’ATOK</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17 950 000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04</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BIGOENS</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05</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MIKOUAGUE</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199"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06</w:t>
            </w:r>
          </w:p>
        </w:tc>
        <w:tc>
          <w:tcPr>
            <w:tcW w:w="1870"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MBAMA</w:t>
            </w:r>
          </w:p>
        </w:tc>
        <w:tc>
          <w:tcPr>
            <w:tcW w:w="936"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bl>
    <w:p w:rsidR="00375C62" w:rsidRPr="00B10559" w:rsidRDefault="00375C62" w:rsidP="00375C62">
      <w:pPr>
        <w:rPr>
          <w:rFonts w:ascii="Calibri" w:hAnsi="Calibri" w:cs="Calibri"/>
          <w:bCs/>
          <w:sz w:val="24"/>
          <w:szCs w:val="24"/>
        </w:rPr>
      </w:pPr>
    </w:p>
    <w:p w:rsidR="00375C62" w:rsidRPr="00356997" w:rsidRDefault="00375C62" w:rsidP="00375C62">
      <w:pPr>
        <w:numPr>
          <w:ilvl w:val="0"/>
          <w:numId w:val="43"/>
        </w:numPr>
        <w:ind w:left="284" w:hanging="284"/>
        <w:rPr>
          <w:rFonts w:ascii="Calibri" w:hAnsi="Calibri" w:cs="Calibri"/>
          <w:b/>
          <w:sz w:val="22"/>
          <w:szCs w:val="24"/>
        </w:rPr>
      </w:pPr>
      <w:r w:rsidRPr="00356997">
        <w:rPr>
          <w:rFonts w:ascii="Calibri" w:hAnsi="Calibri" w:cs="Calibri"/>
          <w:b/>
          <w:sz w:val="22"/>
          <w:szCs w:val="24"/>
        </w:rPr>
        <w:t xml:space="preserve">PARTICIPATION </w:t>
      </w:r>
    </w:p>
    <w:p w:rsidR="00375C62" w:rsidRPr="00356997" w:rsidRDefault="00375C62" w:rsidP="00375C62">
      <w:pPr>
        <w:widowControl w:val="0"/>
        <w:autoSpaceDE w:val="0"/>
        <w:autoSpaceDN w:val="0"/>
        <w:adjustRightInd w:val="0"/>
        <w:spacing w:before="11" w:after="240" w:line="250" w:lineRule="auto"/>
        <w:ind w:right="-16" w:firstLine="425"/>
        <w:jc w:val="both"/>
        <w:rPr>
          <w:rFonts w:ascii="Calibri" w:hAnsi="Calibri" w:cs="Calibri"/>
          <w:sz w:val="22"/>
          <w:szCs w:val="24"/>
        </w:rPr>
      </w:pPr>
      <w:r w:rsidRPr="00356997">
        <w:rPr>
          <w:rFonts w:ascii="Calibri" w:hAnsi="Calibri" w:cs="Calibri"/>
          <w:sz w:val="22"/>
          <w:szCs w:val="24"/>
        </w:rPr>
        <w:t xml:space="preserve"> La participation au présent Appel d’Offres est ouverte aux Entreprises de droit camerounais, spécialisées dans le domaine du bâtiment, jouissant d’une bonne moralité et justifiant des capacités financières et techniques requises; </w:t>
      </w:r>
    </w:p>
    <w:p w:rsidR="00375C62" w:rsidRPr="00356997" w:rsidRDefault="00375C62" w:rsidP="00375C62">
      <w:pPr>
        <w:widowControl w:val="0"/>
        <w:autoSpaceDE w:val="0"/>
        <w:autoSpaceDN w:val="0"/>
        <w:adjustRightInd w:val="0"/>
        <w:spacing w:before="11" w:after="240" w:line="250" w:lineRule="auto"/>
        <w:ind w:right="-16" w:firstLine="425"/>
        <w:jc w:val="both"/>
        <w:rPr>
          <w:rFonts w:ascii="Calibri" w:hAnsi="Calibri" w:cs="Calibri"/>
          <w:sz w:val="22"/>
          <w:szCs w:val="24"/>
        </w:rPr>
      </w:pPr>
      <w:r w:rsidRPr="00356997">
        <w:rPr>
          <w:rFonts w:ascii="Calibri" w:hAnsi="Calibri" w:cs="Calibri"/>
          <w:sz w:val="22"/>
          <w:szCs w:val="24"/>
        </w:rPr>
        <w:t>La participation sous forme de groupement est admise, à condition que le chef de file soit désigné et que les attributions spécifiques de chaque membre ressortent clairement.</w:t>
      </w:r>
    </w:p>
    <w:p w:rsidR="00375C62" w:rsidRPr="00356997" w:rsidRDefault="00375C62" w:rsidP="00375C62">
      <w:pPr>
        <w:spacing w:before="120" w:line="276" w:lineRule="auto"/>
        <w:ind w:firstLine="284"/>
        <w:jc w:val="both"/>
        <w:rPr>
          <w:rFonts w:ascii="Calibri" w:hAnsi="Calibri" w:cs="Calibri"/>
          <w:b/>
          <w:sz w:val="22"/>
          <w:szCs w:val="24"/>
        </w:rPr>
      </w:pPr>
      <w:r w:rsidRPr="00356997">
        <w:rPr>
          <w:rFonts w:ascii="Calibri" w:hAnsi="Calibri" w:cs="Calibri"/>
          <w:b/>
          <w:sz w:val="22"/>
          <w:szCs w:val="24"/>
        </w:rPr>
        <w:t>FINANCEMENT</w:t>
      </w:r>
    </w:p>
    <w:p w:rsidR="00375C62" w:rsidRPr="00356997" w:rsidRDefault="00375C62" w:rsidP="00375C62">
      <w:pPr>
        <w:pStyle w:val="Paragraphedeliste1"/>
        <w:rPr>
          <w:rFonts w:cs="Calibri"/>
          <w:szCs w:val="24"/>
          <w:lang w:val="fr-FR"/>
        </w:rPr>
      </w:pPr>
      <w:r w:rsidRPr="00356997">
        <w:rPr>
          <w:rFonts w:cs="Calibri"/>
          <w:szCs w:val="24"/>
          <w:lang w:val="fr-FR"/>
        </w:rPr>
        <w:t xml:space="preserve">Les travaux objet du présent Appel d'Offres sont financés par le Budget d’Investissement Public </w:t>
      </w:r>
      <w:r w:rsidRPr="00356997">
        <w:rPr>
          <w:rFonts w:cs="Calibri"/>
          <w:b/>
          <w:bCs/>
          <w:szCs w:val="24"/>
          <w:lang w:val="fr-FR"/>
        </w:rPr>
        <w:t xml:space="preserve"> Exercice </w:t>
      </w:r>
      <w:r>
        <w:rPr>
          <w:rFonts w:cs="Calibri"/>
          <w:b/>
          <w:bCs/>
          <w:szCs w:val="24"/>
          <w:lang w:val="fr-FR"/>
        </w:rPr>
        <w:t>2026</w:t>
      </w:r>
    </w:p>
    <w:p w:rsidR="00375C62" w:rsidRPr="00356997" w:rsidRDefault="00375C62" w:rsidP="00375C62">
      <w:pPr>
        <w:numPr>
          <w:ilvl w:val="0"/>
          <w:numId w:val="43"/>
        </w:numPr>
        <w:spacing w:after="120"/>
        <w:ind w:left="284" w:hanging="284"/>
        <w:rPr>
          <w:rFonts w:ascii="Calibri" w:hAnsi="Calibri" w:cs="Calibri"/>
          <w:b/>
          <w:sz w:val="22"/>
          <w:szCs w:val="24"/>
        </w:rPr>
      </w:pPr>
      <w:r w:rsidRPr="00356997">
        <w:rPr>
          <w:rFonts w:ascii="Calibri" w:hAnsi="Calibri" w:cs="Calibri"/>
          <w:b/>
          <w:sz w:val="22"/>
          <w:szCs w:val="24"/>
        </w:rPr>
        <w:t>CONSULTATION DU DOSSIER D'APPEL D'OFFRES</w:t>
      </w:r>
    </w:p>
    <w:p w:rsidR="00375C62" w:rsidRPr="00356997" w:rsidRDefault="00375C62" w:rsidP="00375C62">
      <w:pPr>
        <w:widowControl w:val="0"/>
        <w:tabs>
          <w:tab w:val="left" w:pos="426"/>
        </w:tabs>
        <w:autoSpaceDE w:val="0"/>
        <w:autoSpaceDN w:val="0"/>
        <w:adjustRightInd w:val="0"/>
        <w:ind w:right="-24"/>
        <w:jc w:val="both"/>
        <w:rPr>
          <w:rFonts w:ascii="Calibri" w:hAnsi="Calibri" w:cs="Calibri"/>
          <w:sz w:val="22"/>
          <w:szCs w:val="24"/>
        </w:rPr>
      </w:pPr>
      <w:r w:rsidRPr="00356997">
        <w:rPr>
          <w:rFonts w:ascii="Calibri" w:hAnsi="Calibri" w:cs="Calibri"/>
          <w:sz w:val="22"/>
          <w:szCs w:val="24"/>
        </w:rPr>
        <w:t>Le Dossier d’Appel d’Offres (DAO) peut être consulté aux jours et heures ouvrables à la commune d’ATOK,  au Service de l’Urbanisation et du développement local, Tél :</w:t>
      </w:r>
      <w:r>
        <w:rPr>
          <w:rFonts w:ascii="Calibri" w:hAnsi="Calibri" w:cs="Calibri"/>
          <w:sz w:val="22"/>
          <w:szCs w:val="24"/>
        </w:rPr>
        <w:t xml:space="preserve"> 655 33 69 20</w:t>
      </w:r>
      <w:r w:rsidRPr="00356997">
        <w:rPr>
          <w:rFonts w:ascii="Calibri" w:hAnsi="Calibri" w:cs="Calibri"/>
          <w:sz w:val="22"/>
          <w:szCs w:val="24"/>
        </w:rPr>
        <w:t xml:space="preserve"> sise à Atok, dès publication du présent avis. </w:t>
      </w:r>
    </w:p>
    <w:p w:rsidR="00375C62" w:rsidRPr="00356997" w:rsidRDefault="00375C62" w:rsidP="00375C62">
      <w:pPr>
        <w:numPr>
          <w:ilvl w:val="0"/>
          <w:numId w:val="43"/>
        </w:numPr>
        <w:spacing w:before="120"/>
        <w:ind w:left="284" w:hanging="284"/>
        <w:rPr>
          <w:rFonts w:ascii="Calibri" w:hAnsi="Calibri" w:cs="Calibri"/>
          <w:b/>
          <w:sz w:val="22"/>
          <w:szCs w:val="24"/>
        </w:rPr>
      </w:pPr>
      <w:r w:rsidRPr="00356997">
        <w:rPr>
          <w:rFonts w:ascii="Calibri" w:eastAsia="Calibri" w:hAnsi="Calibri" w:cs="Calibri"/>
          <w:b/>
          <w:bCs/>
          <w:sz w:val="22"/>
          <w:szCs w:val="24"/>
          <w:lang w:eastAsia="en-US"/>
        </w:rPr>
        <w:t>ACQUISITION DU DOSSIER D’APPEL D’OFFRES</w:t>
      </w:r>
    </w:p>
    <w:p w:rsidR="00375C62" w:rsidRDefault="00375C62" w:rsidP="00375C62">
      <w:pPr>
        <w:widowControl w:val="0"/>
        <w:tabs>
          <w:tab w:val="left" w:pos="426"/>
        </w:tabs>
        <w:autoSpaceDE w:val="0"/>
        <w:autoSpaceDN w:val="0"/>
        <w:adjustRightInd w:val="0"/>
        <w:ind w:right="-24"/>
        <w:jc w:val="both"/>
        <w:rPr>
          <w:rFonts w:ascii="Calibri" w:eastAsia="Calibri" w:hAnsi="Calibri" w:cs="Calibri"/>
          <w:sz w:val="22"/>
          <w:szCs w:val="24"/>
          <w:lang w:eastAsia="en-US"/>
        </w:rPr>
      </w:pPr>
      <w:r w:rsidRPr="00356997">
        <w:rPr>
          <w:rFonts w:ascii="Calibri" w:eastAsia="Calibri" w:hAnsi="Calibri" w:cs="Calibri"/>
          <w:b/>
          <w:bCs/>
          <w:sz w:val="22"/>
          <w:szCs w:val="24"/>
          <w:lang w:eastAsia="en-US"/>
        </w:rPr>
        <w:t> </w:t>
      </w:r>
      <w:r w:rsidRPr="00356997">
        <w:rPr>
          <w:rFonts w:ascii="Calibri" w:eastAsia="Calibri" w:hAnsi="Calibri" w:cs="Calibri"/>
          <w:sz w:val="22"/>
          <w:szCs w:val="24"/>
          <w:lang w:eastAsia="en-US"/>
        </w:rPr>
        <w:t xml:space="preserve">Le Dossier d’Appel d’Offres (DAO) peut être obtenu dès publication du présent avis, auprès des services de la commune d’Atok, </w:t>
      </w:r>
      <w:r w:rsidRPr="00356997">
        <w:rPr>
          <w:rFonts w:ascii="Calibri" w:hAnsi="Calibri" w:cs="Calibri"/>
          <w:sz w:val="22"/>
          <w:szCs w:val="24"/>
        </w:rPr>
        <w:t>Service de l’Urbanisation et du développement local, Tél :</w:t>
      </w:r>
      <w:r>
        <w:rPr>
          <w:rFonts w:ascii="Calibri" w:hAnsi="Calibri" w:cs="Calibri"/>
          <w:sz w:val="22"/>
          <w:szCs w:val="24"/>
        </w:rPr>
        <w:t xml:space="preserve"> 655 66 33 69 20</w:t>
      </w:r>
      <w:r w:rsidRPr="00356997">
        <w:rPr>
          <w:rFonts w:ascii="Calibri" w:hAnsi="Calibri" w:cs="Calibri"/>
          <w:sz w:val="22"/>
          <w:szCs w:val="24"/>
        </w:rPr>
        <w:t xml:space="preserve"> sise à Atok,</w:t>
      </w:r>
      <w:r w:rsidRPr="00356997">
        <w:rPr>
          <w:rFonts w:ascii="Calibri" w:eastAsia="Calibri" w:hAnsi="Calibri" w:cs="Calibri"/>
          <w:sz w:val="22"/>
          <w:szCs w:val="24"/>
          <w:lang w:eastAsia="en-US"/>
        </w:rPr>
        <w:t xml:space="preserve"> sur présentation d’une quittance de versement au Trésor Public (</w:t>
      </w:r>
      <w:r w:rsidRPr="00356997">
        <w:rPr>
          <w:rFonts w:ascii="Calibri" w:eastAsia="Calibri" w:hAnsi="Calibri" w:cs="Calibri"/>
          <w:b/>
          <w:sz w:val="22"/>
          <w:szCs w:val="24"/>
          <w:lang w:eastAsia="en-US"/>
        </w:rPr>
        <w:t xml:space="preserve">Recette municipale d’Atok), </w:t>
      </w:r>
      <w:r w:rsidRPr="00356997">
        <w:rPr>
          <w:rFonts w:ascii="Calibri" w:eastAsia="Calibri" w:hAnsi="Calibri" w:cs="Calibri"/>
          <w:sz w:val="22"/>
          <w:szCs w:val="24"/>
          <w:lang w:eastAsia="en-US"/>
        </w:rPr>
        <w:t>d’une somme non remboursable de</w:t>
      </w:r>
      <w:r w:rsidRPr="00356997">
        <w:rPr>
          <w:rFonts w:ascii="Calibri" w:eastAsia="Calibri" w:hAnsi="Calibri" w:cs="Calibri"/>
          <w:color w:val="FF0000"/>
          <w:sz w:val="22"/>
          <w:szCs w:val="24"/>
          <w:lang w:eastAsia="en-US"/>
        </w:rPr>
        <w:t xml:space="preserve"> </w:t>
      </w:r>
      <w:r w:rsidRPr="00393E0C">
        <w:rPr>
          <w:rFonts w:ascii="Calibri" w:eastAsia="Calibri" w:hAnsi="Calibri" w:cs="Calibri"/>
          <w:b/>
          <w:bCs/>
          <w:sz w:val="22"/>
          <w:szCs w:val="24"/>
          <w:highlight w:val="yellow"/>
          <w:lang w:eastAsia="en-US"/>
        </w:rPr>
        <w:t>quatre</w:t>
      </w:r>
      <w:proofErr w:type="spellStart"/>
      <w:r w:rsidRPr="00393E0C">
        <w:rPr>
          <w:rFonts w:ascii="Calibri" w:eastAsia="Calibri" w:hAnsi="Calibri" w:cs="Calibri"/>
          <w:b/>
          <w:bCs/>
          <w:sz w:val="22"/>
          <w:szCs w:val="24"/>
          <w:highlight w:val="yellow"/>
          <w:lang w:eastAsia="en-US"/>
        </w:rPr>
        <w:t>-vingt cinq</w:t>
      </w:r>
      <w:proofErr w:type="spellEnd"/>
      <w:r w:rsidRPr="00393E0C">
        <w:rPr>
          <w:rFonts w:ascii="Calibri" w:eastAsia="Calibri" w:hAnsi="Calibri" w:cs="Calibri"/>
          <w:b/>
          <w:bCs/>
          <w:sz w:val="22"/>
          <w:szCs w:val="24"/>
          <w:highlight w:val="yellow"/>
          <w:lang w:eastAsia="en-US"/>
        </w:rPr>
        <w:t xml:space="preserve"> mille francs</w:t>
      </w:r>
      <w:r w:rsidRPr="00393E0C">
        <w:rPr>
          <w:rFonts w:ascii="Calibri" w:eastAsia="Calibri" w:hAnsi="Calibri" w:cs="Calibri"/>
          <w:sz w:val="22"/>
          <w:szCs w:val="24"/>
          <w:highlight w:val="yellow"/>
          <w:lang w:eastAsia="en-US"/>
        </w:rPr>
        <w:t xml:space="preserve"> </w:t>
      </w:r>
      <w:r w:rsidRPr="00393E0C">
        <w:rPr>
          <w:rFonts w:ascii="Calibri" w:eastAsia="Calibri" w:hAnsi="Calibri" w:cs="Calibri"/>
          <w:b/>
          <w:bCs/>
          <w:sz w:val="22"/>
          <w:szCs w:val="24"/>
          <w:highlight w:val="yellow"/>
          <w:lang w:eastAsia="en-US"/>
        </w:rPr>
        <w:t>(85 000)</w:t>
      </w:r>
      <w:r w:rsidRPr="00356997">
        <w:rPr>
          <w:rFonts w:ascii="Calibri" w:eastAsia="Calibri" w:hAnsi="Calibri" w:cs="Calibri"/>
          <w:b/>
          <w:bCs/>
          <w:sz w:val="22"/>
          <w:szCs w:val="24"/>
          <w:lang w:eastAsia="en-US"/>
        </w:rPr>
        <w:t xml:space="preserve"> FCFA</w:t>
      </w:r>
      <w:r w:rsidRPr="00356997">
        <w:rPr>
          <w:rFonts w:ascii="Calibri" w:eastAsia="Calibri" w:hAnsi="Calibri" w:cs="Calibri"/>
          <w:sz w:val="22"/>
          <w:szCs w:val="24"/>
          <w:lang w:eastAsia="en-US"/>
        </w:rPr>
        <w:t>, représentant les frais d’achat du dossier. Cette quittance devra identifier le payeur comme représentant de l’entreprise désireuse de participer à l’appel d’offres</w:t>
      </w:r>
    </w:p>
    <w:p w:rsidR="00375C62" w:rsidRPr="00356997" w:rsidRDefault="00375C62" w:rsidP="00375C62">
      <w:pPr>
        <w:numPr>
          <w:ilvl w:val="0"/>
          <w:numId w:val="43"/>
        </w:numPr>
        <w:spacing w:before="120"/>
        <w:ind w:left="284" w:hanging="284"/>
        <w:rPr>
          <w:rFonts w:ascii="Calibri" w:hAnsi="Calibri" w:cs="Calibri"/>
          <w:b/>
          <w:sz w:val="22"/>
          <w:szCs w:val="24"/>
        </w:rPr>
      </w:pPr>
      <w:r w:rsidRPr="00356997">
        <w:rPr>
          <w:rFonts w:ascii="Calibri" w:hAnsi="Calibri" w:cs="Calibri"/>
          <w:b/>
          <w:sz w:val="22"/>
          <w:szCs w:val="24"/>
        </w:rPr>
        <w:t>REMISE DES OFFRES</w:t>
      </w:r>
    </w:p>
    <w:p w:rsidR="00375C62" w:rsidRPr="00540422" w:rsidRDefault="00375C62" w:rsidP="00375C62">
      <w:pPr>
        <w:spacing w:after="120"/>
        <w:ind w:firstLine="284"/>
        <w:jc w:val="both"/>
        <w:rPr>
          <w:rFonts w:ascii="Calibri" w:hAnsi="Calibri" w:cs="Calibri"/>
          <w:sz w:val="22"/>
          <w:szCs w:val="24"/>
        </w:rPr>
      </w:pPr>
      <w:r w:rsidRPr="00356997">
        <w:rPr>
          <w:rFonts w:ascii="Calibri" w:hAnsi="Calibri" w:cs="Calibri"/>
          <w:sz w:val="22"/>
          <w:szCs w:val="24"/>
        </w:rPr>
        <w:t xml:space="preserve">Chaque offre, rédigée en Français ou en Anglais en </w:t>
      </w:r>
      <w:r w:rsidRPr="00356997">
        <w:rPr>
          <w:rFonts w:ascii="Calibri" w:hAnsi="Calibri" w:cs="Calibri"/>
          <w:b/>
          <w:sz w:val="22"/>
          <w:szCs w:val="24"/>
        </w:rPr>
        <w:t>sept (07) exemplaires dont un (01) original et six (06) copies marqués comme tels</w:t>
      </w:r>
      <w:r w:rsidRPr="00356997">
        <w:rPr>
          <w:rFonts w:ascii="Calibri" w:hAnsi="Calibri" w:cs="Calibri"/>
          <w:sz w:val="22"/>
          <w:szCs w:val="24"/>
        </w:rPr>
        <w:t xml:space="preserve">, devra parvenir sous pli fermé à la Mairie d’ATOK, au plus tard le </w:t>
      </w:r>
      <w:r>
        <w:rPr>
          <w:rFonts w:ascii="Calibri" w:hAnsi="Calibri" w:cs="Calibri"/>
          <w:sz w:val="22"/>
          <w:szCs w:val="24"/>
        </w:rPr>
        <w:t>________________</w:t>
      </w:r>
      <w:r w:rsidRPr="00700BEE">
        <w:rPr>
          <w:rFonts w:ascii="Calibri" w:hAnsi="Calibri" w:cs="Calibri"/>
          <w:color w:val="FF0000"/>
          <w:sz w:val="22"/>
          <w:szCs w:val="24"/>
        </w:rPr>
        <w:t xml:space="preserve"> </w:t>
      </w:r>
      <w:r w:rsidRPr="00356997">
        <w:rPr>
          <w:rFonts w:ascii="Calibri" w:hAnsi="Calibri" w:cs="Calibri"/>
          <w:sz w:val="22"/>
          <w:szCs w:val="24"/>
        </w:rPr>
        <w:t>à</w:t>
      </w:r>
      <w:r w:rsidRPr="00E52DF4">
        <w:rPr>
          <w:rFonts w:ascii="Calibri" w:hAnsi="Calibri" w:cs="Calibri"/>
          <w:sz w:val="22"/>
          <w:szCs w:val="24"/>
        </w:rPr>
        <w:t xml:space="preserve"> _____________ </w:t>
      </w:r>
      <w:r w:rsidRPr="00700BEE">
        <w:rPr>
          <w:rFonts w:ascii="Calibri" w:hAnsi="Calibri" w:cs="Calibri"/>
          <w:color w:val="FF0000"/>
          <w:sz w:val="22"/>
          <w:szCs w:val="24"/>
        </w:rPr>
        <w:t xml:space="preserve">heures </w:t>
      </w:r>
      <w:r w:rsidRPr="00356997">
        <w:rPr>
          <w:rFonts w:ascii="Calibri" w:hAnsi="Calibri" w:cs="Calibri"/>
          <w:sz w:val="22"/>
          <w:szCs w:val="24"/>
        </w:rPr>
        <w:t>précises et devra porter la mention suivante :</w:t>
      </w:r>
    </w:p>
    <w:p w:rsidR="00375C62" w:rsidRDefault="00375C62" w:rsidP="00375C62">
      <w:pPr>
        <w:pStyle w:val="Corpsdetexte"/>
        <w:jc w:val="center"/>
        <w:rPr>
          <w:rFonts w:ascii="Calibri" w:hAnsi="Calibri" w:cs="Calibri"/>
          <w:b/>
          <w:sz w:val="22"/>
          <w:szCs w:val="24"/>
        </w:rPr>
      </w:pPr>
    </w:p>
    <w:p w:rsidR="00375C62" w:rsidRDefault="00375C62" w:rsidP="00375C62">
      <w:pPr>
        <w:pStyle w:val="Corpsdetexte"/>
        <w:jc w:val="center"/>
        <w:rPr>
          <w:rFonts w:ascii="Calibri" w:hAnsi="Calibri" w:cs="Calibri"/>
          <w:b/>
          <w:sz w:val="22"/>
          <w:szCs w:val="24"/>
        </w:rPr>
      </w:pPr>
    </w:p>
    <w:p w:rsidR="00375C62" w:rsidRDefault="00375C62" w:rsidP="00375C62">
      <w:pPr>
        <w:pStyle w:val="Corpsdetexte"/>
        <w:jc w:val="center"/>
        <w:rPr>
          <w:rFonts w:ascii="Calibri" w:hAnsi="Calibri" w:cs="Calibri"/>
          <w:b/>
          <w:sz w:val="22"/>
          <w:szCs w:val="24"/>
        </w:rPr>
      </w:pPr>
    </w:p>
    <w:p w:rsidR="00375C62" w:rsidRDefault="00375C62" w:rsidP="00375C62">
      <w:pPr>
        <w:pStyle w:val="Corpsdetexte"/>
        <w:jc w:val="center"/>
        <w:rPr>
          <w:rFonts w:ascii="Calibri" w:hAnsi="Calibri" w:cs="Calibri"/>
          <w:b/>
          <w:sz w:val="22"/>
          <w:szCs w:val="24"/>
        </w:rPr>
      </w:pPr>
    </w:p>
    <w:p w:rsidR="00375C62" w:rsidRDefault="00375C62" w:rsidP="00375C62">
      <w:pPr>
        <w:pStyle w:val="Corpsdetexte"/>
        <w:jc w:val="center"/>
        <w:rPr>
          <w:rFonts w:ascii="Calibri" w:hAnsi="Calibri" w:cs="Calibri"/>
          <w:b/>
          <w:sz w:val="22"/>
          <w:szCs w:val="24"/>
        </w:rPr>
      </w:pPr>
    </w:p>
    <w:p w:rsidR="00375C62" w:rsidRPr="00722812" w:rsidRDefault="00375C62" w:rsidP="00375C62">
      <w:pPr>
        <w:pStyle w:val="Corpsdetexte"/>
        <w:jc w:val="center"/>
        <w:rPr>
          <w:rFonts w:ascii="Calibri" w:hAnsi="Calibri" w:cs="Calibri"/>
          <w:b/>
          <w:sz w:val="22"/>
          <w:szCs w:val="24"/>
        </w:rPr>
      </w:pPr>
      <w:r w:rsidRPr="00722812">
        <w:rPr>
          <w:rFonts w:ascii="Calibri" w:hAnsi="Calibri" w:cs="Calibri"/>
          <w:b/>
          <w:sz w:val="22"/>
          <w:szCs w:val="24"/>
        </w:rPr>
        <w:t>APPEL D’OFFRES NATIONAL OUVERT</w:t>
      </w:r>
    </w:p>
    <w:p w:rsidR="00375C62" w:rsidRPr="00B10559" w:rsidRDefault="00375C62" w:rsidP="00375C62">
      <w:pPr>
        <w:tabs>
          <w:tab w:val="right" w:pos="0"/>
          <w:tab w:val="left" w:pos="142"/>
          <w:tab w:val="left" w:pos="851"/>
          <w:tab w:val="left" w:pos="993"/>
          <w:tab w:val="left" w:pos="1418"/>
        </w:tabs>
        <w:spacing w:before="60" w:after="60"/>
        <w:jc w:val="both"/>
        <w:rPr>
          <w:rFonts w:ascii="Calibri" w:hAnsi="Calibri" w:cs="Calibri"/>
          <w:sz w:val="24"/>
          <w:szCs w:val="24"/>
        </w:rPr>
      </w:pPr>
      <w:r w:rsidRPr="00722812">
        <w:rPr>
          <w:rFonts w:ascii="Calibri" w:hAnsi="Calibri" w:cs="Calibri"/>
          <w:b/>
          <w:sz w:val="22"/>
          <w:szCs w:val="24"/>
        </w:rPr>
        <w:t>N°</w:t>
      </w:r>
      <w:r>
        <w:rPr>
          <w:rFonts w:ascii="Calibri" w:hAnsi="Calibri" w:cs="Calibri"/>
          <w:b/>
          <w:color w:val="FF0000"/>
          <w:sz w:val="22"/>
          <w:szCs w:val="24"/>
        </w:rPr>
        <w:t xml:space="preserve"> 003 </w:t>
      </w:r>
      <w:r w:rsidRPr="00722812">
        <w:rPr>
          <w:rFonts w:ascii="Calibri" w:hAnsi="Calibri" w:cs="Calibri"/>
          <w:b/>
          <w:sz w:val="22"/>
          <w:szCs w:val="24"/>
        </w:rPr>
        <w:t>/AONO/C.ATOK/CIPM/</w:t>
      </w:r>
      <w:r>
        <w:rPr>
          <w:rFonts w:ascii="Calibri" w:hAnsi="Calibri" w:cs="Calibri"/>
          <w:b/>
          <w:sz w:val="22"/>
          <w:szCs w:val="24"/>
        </w:rPr>
        <w:t>2026</w:t>
      </w:r>
      <w:r w:rsidRPr="00722812">
        <w:rPr>
          <w:rFonts w:ascii="Calibri" w:hAnsi="Calibri" w:cs="Calibri"/>
          <w:b/>
          <w:sz w:val="22"/>
          <w:szCs w:val="24"/>
        </w:rPr>
        <w:t xml:space="preserve"> Du </w:t>
      </w:r>
      <w:r>
        <w:rPr>
          <w:rFonts w:ascii="Calibri" w:hAnsi="Calibri" w:cs="Calibri"/>
          <w:b/>
          <w:color w:val="FF0000"/>
          <w:szCs w:val="24"/>
        </w:rPr>
        <w:t>23</w:t>
      </w:r>
      <w:r w:rsidRPr="000B077D">
        <w:rPr>
          <w:rFonts w:ascii="Calibri" w:hAnsi="Calibri" w:cs="Calibri"/>
          <w:b/>
          <w:color w:val="FF0000"/>
          <w:szCs w:val="24"/>
        </w:rPr>
        <w:t>/01/2026</w:t>
      </w:r>
      <w:r w:rsidRPr="00722812">
        <w:rPr>
          <w:rFonts w:ascii="Calibri" w:hAnsi="Calibri" w:cs="Calibri"/>
          <w:b/>
          <w:sz w:val="22"/>
          <w:szCs w:val="24"/>
        </w:rPr>
        <w:t xml:space="preserve">, </w:t>
      </w:r>
      <w:r>
        <w:rPr>
          <w:rFonts w:ascii="Calibri" w:hAnsi="Calibri" w:cs="Calibri"/>
          <w:b/>
          <w:sz w:val="22"/>
          <w:szCs w:val="24"/>
        </w:rPr>
        <w:t xml:space="preserve">EN PROCEDURE D’URGENCE </w:t>
      </w:r>
      <w:r w:rsidRPr="00722812">
        <w:rPr>
          <w:rFonts w:ascii="Calibri" w:hAnsi="Calibri" w:cs="Calibri"/>
          <w:b/>
          <w:sz w:val="22"/>
          <w:szCs w:val="24"/>
        </w:rPr>
        <w:t xml:space="preserve">POUR LES </w:t>
      </w:r>
      <w:r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w:t>
      </w:r>
      <w:r>
        <w:rPr>
          <w:rFonts w:ascii="Calibri" w:hAnsi="Calibri" w:cs="Calibri"/>
          <w:b/>
          <w:szCs w:val="24"/>
        </w:rPr>
        <w:t xml:space="preserve"> </w:t>
      </w:r>
      <w:r w:rsidRPr="004A759B">
        <w:rPr>
          <w:rFonts w:ascii="Calibri" w:hAnsi="Calibri" w:cs="Calibri"/>
          <w:b/>
          <w:szCs w:val="24"/>
        </w:rPr>
        <w:t>MBAMA) DANS LA COMMUNE D’ATOK, DEPARTEMENT DU HAUT-NYONG, REGION DE L’EST</w:t>
      </w:r>
    </w:p>
    <w:p w:rsidR="00375C62" w:rsidRPr="00A73147" w:rsidRDefault="00375C62" w:rsidP="00375C62">
      <w:pPr>
        <w:tabs>
          <w:tab w:val="right" w:pos="0"/>
          <w:tab w:val="left" w:pos="142"/>
          <w:tab w:val="left" w:pos="851"/>
          <w:tab w:val="left" w:pos="993"/>
          <w:tab w:val="left" w:pos="1418"/>
        </w:tabs>
        <w:spacing w:before="60" w:after="60"/>
        <w:jc w:val="center"/>
        <w:rPr>
          <w:rFonts w:ascii="Calibri" w:hAnsi="Calibri" w:cs="Calibri"/>
          <w:b/>
          <w:sz w:val="24"/>
          <w:szCs w:val="24"/>
        </w:rPr>
      </w:pPr>
      <w:r w:rsidRPr="00A73147">
        <w:rPr>
          <w:rFonts w:ascii="Calibri" w:hAnsi="Calibri" w:cs="Calibri"/>
          <w:b/>
          <w:sz w:val="24"/>
          <w:szCs w:val="24"/>
        </w:rPr>
        <w:t>.</w:t>
      </w:r>
    </w:p>
    <w:p w:rsidR="00375C62" w:rsidRPr="00722812" w:rsidRDefault="00375C62" w:rsidP="00375C62">
      <w:pPr>
        <w:pStyle w:val="Corpsdetexte"/>
        <w:jc w:val="center"/>
        <w:rPr>
          <w:rFonts w:ascii="Calibri" w:hAnsi="Calibri" w:cs="Calibri"/>
          <w:b/>
          <w:sz w:val="22"/>
          <w:szCs w:val="24"/>
        </w:rPr>
      </w:pPr>
      <w:r w:rsidRPr="00722812">
        <w:rPr>
          <w:rFonts w:ascii="Calibri" w:hAnsi="Calibri" w:cs="Calibri"/>
          <w:sz w:val="22"/>
          <w:szCs w:val="24"/>
          <w:u w:val="single"/>
        </w:rPr>
        <w:t>Financement</w:t>
      </w:r>
      <w:r w:rsidRPr="00722812">
        <w:rPr>
          <w:rFonts w:ascii="Calibri" w:hAnsi="Calibri" w:cs="Calibri"/>
          <w:sz w:val="22"/>
          <w:szCs w:val="24"/>
        </w:rPr>
        <w:t> :</w:t>
      </w:r>
      <w:r w:rsidRPr="00722812">
        <w:rPr>
          <w:rFonts w:ascii="Calibri" w:hAnsi="Calibri" w:cs="Calibri"/>
          <w:b/>
          <w:sz w:val="22"/>
          <w:szCs w:val="24"/>
        </w:rPr>
        <w:t xml:space="preserve"> BUDGET D’INVESTISSEMENT PUBLIC –Exercice </w:t>
      </w:r>
      <w:r>
        <w:rPr>
          <w:rFonts w:ascii="Calibri" w:hAnsi="Calibri" w:cs="Calibri"/>
          <w:b/>
          <w:sz w:val="22"/>
          <w:szCs w:val="24"/>
        </w:rPr>
        <w:t>2026</w:t>
      </w:r>
    </w:p>
    <w:p w:rsidR="00375C62" w:rsidRPr="00722812" w:rsidRDefault="00375C62" w:rsidP="00375C62">
      <w:pPr>
        <w:pStyle w:val="Corpsdetexte"/>
        <w:jc w:val="center"/>
        <w:rPr>
          <w:rFonts w:ascii="Calibri" w:hAnsi="Calibri" w:cs="Calibri"/>
          <w:bCs/>
          <w:sz w:val="22"/>
          <w:szCs w:val="24"/>
        </w:rPr>
      </w:pPr>
      <w:r w:rsidRPr="00722812">
        <w:rPr>
          <w:rFonts w:ascii="Calibri" w:hAnsi="Calibri" w:cs="Calibri"/>
          <w:bCs/>
          <w:sz w:val="22"/>
          <w:szCs w:val="24"/>
        </w:rPr>
        <w:t>LOT N°…………………………</w:t>
      </w:r>
    </w:p>
    <w:p w:rsidR="00375C62" w:rsidRPr="00B10559" w:rsidRDefault="00375C62" w:rsidP="00375C62">
      <w:pPr>
        <w:pStyle w:val="Retraitcorpsdetexte"/>
        <w:spacing w:before="60"/>
        <w:ind w:left="0"/>
        <w:jc w:val="center"/>
        <w:rPr>
          <w:rFonts w:ascii="Calibri" w:hAnsi="Calibri" w:cs="Calibri"/>
          <w:b/>
          <w:bCs/>
          <w:i/>
          <w:iCs/>
          <w:szCs w:val="24"/>
        </w:rPr>
      </w:pPr>
      <w:r w:rsidRPr="00722812">
        <w:rPr>
          <w:rFonts w:ascii="Calibri" w:hAnsi="Calibri" w:cs="Calibri"/>
          <w:b/>
          <w:bCs/>
          <w:i/>
          <w:iCs/>
          <w:sz w:val="22"/>
          <w:szCs w:val="24"/>
        </w:rPr>
        <w:t xml:space="preserve">" A n'ouvrir qu'en séance de dépouillement </w:t>
      </w:r>
      <w:r w:rsidRPr="00B10559">
        <w:rPr>
          <w:rFonts w:ascii="Calibri" w:hAnsi="Calibri" w:cs="Calibri"/>
          <w:b/>
          <w:bCs/>
          <w:i/>
          <w:iCs/>
          <w:szCs w:val="24"/>
        </w:rPr>
        <w:t>"</w:t>
      </w:r>
    </w:p>
    <w:p w:rsidR="00375C62" w:rsidRPr="00722812" w:rsidRDefault="00375C62" w:rsidP="00375C62">
      <w:pPr>
        <w:numPr>
          <w:ilvl w:val="0"/>
          <w:numId w:val="43"/>
        </w:numPr>
        <w:ind w:left="284" w:hanging="284"/>
        <w:rPr>
          <w:rFonts w:ascii="Calibri" w:hAnsi="Calibri" w:cs="Calibri"/>
          <w:b/>
          <w:sz w:val="22"/>
          <w:szCs w:val="24"/>
        </w:rPr>
      </w:pPr>
      <w:r w:rsidRPr="00722812">
        <w:rPr>
          <w:rFonts w:ascii="Calibri" w:hAnsi="Calibri" w:cs="Calibri"/>
          <w:b/>
          <w:sz w:val="22"/>
          <w:szCs w:val="24"/>
        </w:rPr>
        <w:t>RECEVABILITE DES OFFRES</w:t>
      </w:r>
    </w:p>
    <w:p w:rsidR="00375C62" w:rsidRPr="00722812" w:rsidRDefault="00375C62" w:rsidP="00375C62">
      <w:pPr>
        <w:ind w:firstLine="284"/>
        <w:jc w:val="both"/>
        <w:rPr>
          <w:rFonts w:ascii="Calibri" w:hAnsi="Calibri" w:cs="Calibri"/>
          <w:sz w:val="22"/>
          <w:szCs w:val="24"/>
        </w:rPr>
      </w:pPr>
      <w:r w:rsidRPr="00722812">
        <w:rPr>
          <w:rFonts w:ascii="Calibri" w:hAnsi="Calibri" w:cs="Calibri"/>
          <w:sz w:val="22"/>
          <w:szCs w:val="24"/>
        </w:rPr>
        <w:t>Chaque soumissionnaire devra joindre à ses pièces administratives requises, une caution de soumission d'un montant de 2% du montant prévisionnel, délivrée par un établissement bancaire de 1</w:t>
      </w:r>
      <w:r w:rsidRPr="00722812">
        <w:rPr>
          <w:rFonts w:ascii="Calibri" w:hAnsi="Calibri" w:cs="Calibri"/>
          <w:sz w:val="22"/>
          <w:szCs w:val="24"/>
          <w:vertAlign w:val="superscript"/>
        </w:rPr>
        <w:t>er</w:t>
      </w:r>
      <w:r w:rsidRPr="00722812">
        <w:rPr>
          <w:rFonts w:ascii="Calibri" w:hAnsi="Calibri" w:cs="Calibri"/>
          <w:sz w:val="22"/>
          <w:szCs w:val="24"/>
        </w:rPr>
        <w:t xml:space="preserve"> ordre agréé par le Ministère des Finances.</w:t>
      </w:r>
    </w:p>
    <w:p w:rsidR="00375C62" w:rsidRPr="00722812" w:rsidRDefault="00375C62" w:rsidP="00375C62">
      <w:pPr>
        <w:ind w:firstLine="284"/>
        <w:jc w:val="both"/>
        <w:rPr>
          <w:rFonts w:ascii="Calibri" w:hAnsi="Calibri" w:cs="Calibri"/>
          <w:sz w:val="22"/>
          <w:szCs w:val="24"/>
        </w:rPr>
      </w:pPr>
      <w:r w:rsidRPr="00722812">
        <w:rPr>
          <w:rFonts w:ascii="Calibri" w:hAnsi="Calibri" w:cs="Calibri"/>
          <w:sz w:val="22"/>
          <w:szCs w:val="24"/>
        </w:rPr>
        <w:t xml:space="preserve">La caution devra rester valable </w:t>
      </w:r>
      <w:r w:rsidRPr="00722812">
        <w:rPr>
          <w:rFonts w:ascii="Calibri" w:hAnsi="Calibri" w:cs="Calibri"/>
          <w:b/>
          <w:sz w:val="22"/>
          <w:szCs w:val="24"/>
        </w:rPr>
        <w:t>quatre-vingt-dix (90) jours</w:t>
      </w:r>
      <w:r w:rsidRPr="00722812">
        <w:rPr>
          <w:rFonts w:ascii="Calibri" w:hAnsi="Calibri" w:cs="Calibri"/>
          <w:sz w:val="22"/>
          <w:szCs w:val="24"/>
        </w:rPr>
        <w:t xml:space="preserve"> à compter de la date de remise des offres.</w:t>
      </w:r>
    </w:p>
    <w:p w:rsidR="00375C62" w:rsidRPr="00722812" w:rsidRDefault="00375C62" w:rsidP="00375C62">
      <w:pPr>
        <w:ind w:firstLine="284"/>
        <w:jc w:val="both"/>
        <w:rPr>
          <w:rFonts w:ascii="Calibri" w:hAnsi="Calibri" w:cs="Calibri"/>
          <w:sz w:val="22"/>
          <w:szCs w:val="24"/>
        </w:rPr>
      </w:pPr>
      <w:r w:rsidRPr="00722812">
        <w:rPr>
          <w:rFonts w:ascii="Calibri" w:hAnsi="Calibri" w:cs="Calibri"/>
          <w:sz w:val="22"/>
          <w:szCs w:val="24"/>
        </w:rPr>
        <w:t>Sous peine de rejet, les pièces administratives requises, dont la caution de soumission, devront être impérativement produites en originaux ou en copies certifiées par l’autorité compétente des administrations émettrices des pièces originales. Elles devront obligatoirement dater de moins de trois (03) mois.</w:t>
      </w:r>
    </w:p>
    <w:p w:rsidR="00375C62" w:rsidRPr="00722812" w:rsidRDefault="00375C62" w:rsidP="00375C62">
      <w:pPr>
        <w:ind w:firstLine="284"/>
        <w:jc w:val="both"/>
        <w:rPr>
          <w:rFonts w:ascii="Calibri" w:hAnsi="Calibri" w:cs="Calibri"/>
          <w:sz w:val="22"/>
          <w:szCs w:val="24"/>
        </w:rPr>
      </w:pPr>
      <w:r w:rsidRPr="00722812">
        <w:rPr>
          <w:rFonts w:ascii="Calibri" w:hAnsi="Calibri" w:cs="Calibri"/>
          <w:sz w:val="22"/>
          <w:szCs w:val="24"/>
        </w:rPr>
        <w:t>Les offres parvenues après la date et heure limites de dépôt ne seront pas recevables.</w:t>
      </w:r>
    </w:p>
    <w:p w:rsidR="00375C62" w:rsidRPr="00722812" w:rsidRDefault="00375C62" w:rsidP="00375C62">
      <w:pPr>
        <w:ind w:firstLine="284"/>
        <w:jc w:val="both"/>
        <w:rPr>
          <w:rFonts w:ascii="Calibri" w:hAnsi="Calibri" w:cs="Calibri"/>
          <w:sz w:val="22"/>
          <w:szCs w:val="24"/>
        </w:rPr>
      </w:pPr>
      <w:r w:rsidRPr="00722812">
        <w:rPr>
          <w:rFonts w:ascii="Calibri" w:hAnsi="Calibri" w:cs="Calibri"/>
          <w:sz w:val="22"/>
          <w:szCs w:val="24"/>
        </w:rPr>
        <w:t>Toute offre non conforme aux prescriptions du présent avis et du Dossier d'Appel d'Offres sera déclarée irrecevable.</w:t>
      </w:r>
    </w:p>
    <w:p w:rsidR="00375C62" w:rsidRPr="00722812" w:rsidRDefault="00375C62" w:rsidP="00375C62">
      <w:pPr>
        <w:numPr>
          <w:ilvl w:val="0"/>
          <w:numId w:val="43"/>
        </w:numPr>
        <w:spacing w:before="120"/>
        <w:ind w:left="284" w:hanging="284"/>
        <w:rPr>
          <w:rFonts w:ascii="Calibri" w:hAnsi="Calibri" w:cs="Calibri"/>
          <w:b/>
          <w:sz w:val="22"/>
          <w:szCs w:val="24"/>
        </w:rPr>
      </w:pPr>
      <w:r w:rsidRPr="00722812">
        <w:rPr>
          <w:rFonts w:ascii="Calibri" w:hAnsi="Calibri" w:cs="Calibri"/>
          <w:b/>
          <w:sz w:val="22"/>
          <w:szCs w:val="24"/>
        </w:rPr>
        <w:t>OUVERTURE DES OFFRES</w:t>
      </w:r>
    </w:p>
    <w:p w:rsidR="00375C62" w:rsidRPr="00B10559" w:rsidRDefault="00375C62" w:rsidP="00375C62">
      <w:pPr>
        <w:ind w:firstLine="284"/>
        <w:jc w:val="both"/>
        <w:rPr>
          <w:rFonts w:ascii="Calibri" w:hAnsi="Calibri" w:cs="Calibri"/>
          <w:sz w:val="24"/>
          <w:szCs w:val="24"/>
        </w:rPr>
      </w:pPr>
      <w:r w:rsidRPr="00722812">
        <w:rPr>
          <w:rFonts w:ascii="Calibri" w:hAnsi="Calibri" w:cs="Calibri"/>
          <w:sz w:val="22"/>
          <w:szCs w:val="24"/>
        </w:rPr>
        <w:t>L’ouverture des offres se fera en un temps à la salle des actes de la Mairie d’Atok, le</w:t>
      </w:r>
      <w:r>
        <w:rPr>
          <w:rFonts w:ascii="Calibri" w:hAnsi="Calibri" w:cs="Calibri"/>
          <w:sz w:val="22"/>
          <w:szCs w:val="24"/>
        </w:rPr>
        <w:t xml:space="preserve"> _____________________</w:t>
      </w:r>
      <w:r w:rsidRPr="00722812">
        <w:rPr>
          <w:rFonts w:ascii="Calibri" w:hAnsi="Calibri" w:cs="Calibri"/>
          <w:sz w:val="22"/>
          <w:szCs w:val="24"/>
        </w:rPr>
        <w:t xml:space="preserve">à </w:t>
      </w:r>
      <w:r>
        <w:rPr>
          <w:rFonts w:ascii="Calibri" w:hAnsi="Calibri" w:cs="Calibri"/>
          <w:sz w:val="22"/>
          <w:szCs w:val="24"/>
        </w:rPr>
        <w:t xml:space="preserve"> _________ heure </w:t>
      </w:r>
      <w:r w:rsidRPr="00722812">
        <w:rPr>
          <w:rFonts w:ascii="Calibri" w:hAnsi="Calibri" w:cs="Calibri"/>
          <w:sz w:val="22"/>
          <w:szCs w:val="24"/>
        </w:rPr>
        <w:t xml:space="preserve">précises par la Commission interne de Passation des Marchés Publics de la Commune d’ATOK, en présence des soumissionnaires ou de leurs représentants dûment mandatés et ayant une parfaite connaissance de la soumission dont ils ont la charge. </w:t>
      </w:r>
    </w:p>
    <w:p w:rsidR="00375C62" w:rsidRPr="00722812" w:rsidRDefault="00375C62" w:rsidP="00375C62">
      <w:pPr>
        <w:numPr>
          <w:ilvl w:val="0"/>
          <w:numId w:val="43"/>
        </w:numPr>
        <w:spacing w:before="120" w:after="120"/>
        <w:ind w:left="426" w:hanging="426"/>
        <w:rPr>
          <w:rFonts w:ascii="Calibri" w:hAnsi="Calibri" w:cs="Calibri"/>
          <w:b/>
          <w:sz w:val="22"/>
          <w:szCs w:val="24"/>
        </w:rPr>
      </w:pPr>
      <w:r w:rsidRPr="00722812">
        <w:rPr>
          <w:rFonts w:ascii="Calibri" w:hAnsi="Calibri" w:cs="Calibri"/>
          <w:b/>
          <w:sz w:val="22"/>
          <w:szCs w:val="24"/>
        </w:rPr>
        <w:t>CRITERES D'EVALUATION DES OFFRES</w:t>
      </w:r>
    </w:p>
    <w:p w:rsidR="00375C62" w:rsidRPr="00722812" w:rsidRDefault="00375C62" w:rsidP="00375C62">
      <w:pPr>
        <w:pStyle w:val="Corpsdetexte"/>
        <w:numPr>
          <w:ilvl w:val="0"/>
          <w:numId w:val="53"/>
        </w:numPr>
        <w:jc w:val="both"/>
        <w:rPr>
          <w:rFonts w:ascii="Calibri" w:hAnsi="Calibri" w:cs="Calibri"/>
          <w:b/>
          <w:bCs/>
          <w:iCs/>
          <w:sz w:val="22"/>
          <w:szCs w:val="24"/>
        </w:rPr>
      </w:pPr>
      <w:r w:rsidRPr="00722812">
        <w:rPr>
          <w:rFonts w:ascii="Calibri" w:hAnsi="Calibri" w:cs="Calibri"/>
          <w:b/>
          <w:bCs/>
          <w:iCs/>
          <w:sz w:val="22"/>
          <w:szCs w:val="24"/>
        </w:rPr>
        <w:t>Critères éliminatoires :</w:t>
      </w:r>
    </w:p>
    <w:p w:rsidR="00375C62" w:rsidRPr="00722812" w:rsidRDefault="00375C62" w:rsidP="00375C62">
      <w:pPr>
        <w:pStyle w:val="Corpsdetexte"/>
        <w:numPr>
          <w:ilvl w:val="1"/>
          <w:numId w:val="53"/>
        </w:numPr>
        <w:ind w:left="1134"/>
        <w:jc w:val="both"/>
        <w:rPr>
          <w:rFonts w:ascii="Calibri" w:hAnsi="Calibri" w:cs="Calibri"/>
          <w:b/>
          <w:bCs/>
          <w:i/>
          <w:iCs/>
          <w:sz w:val="22"/>
          <w:szCs w:val="24"/>
          <w:u w:val="single"/>
        </w:rPr>
      </w:pPr>
      <w:r w:rsidRPr="00722812">
        <w:rPr>
          <w:rFonts w:ascii="Calibri" w:hAnsi="Calibri" w:cs="Calibri"/>
          <w:b/>
          <w:bCs/>
          <w:i/>
          <w:iCs/>
          <w:sz w:val="22"/>
          <w:szCs w:val="24"/>
          <w:u w:val="single"/>
        </w:rPr>
        <w:t>Offre Administrative</w:t>
      </w:r>
    </w:p>
    <w:p w:rsidR="00375C62" w:rsidRPr="00722812" w:rsidRDefault="00375C62" w:rsidP="00375C62">
      <w:pPr>
        <w:pStyle w:val="Corpsdetexte"/>
        <w:numPr>
          <w:ilvl w:val="0"/>
          <w:numId w:val="45"/>
        </w:numPr>
        <w:ind w:left="1418" w:hanging="284"/>
        <w:jc w:val="both"/>
        <w:rPr>
          <w:rFonts w:ascii="Calibri" w:hAnsi="Calibri" w:cs="Calibri"/>
          <w:bCs/>
          <w:iCs/>
          <w:sz w:val="22"/>
          <w:szCs w:val="24"/>
        </w:rPr>
      </w:pPr>
      <w:r w:rsidRPr="00722812">
        <w:rPr>
          <w:rFonts w:ascii="Calibri" w:hAnsi="Calibri" w:cs="Calibri"/>
          <w:bCs/>
          <w:iCs/>
          <w:sz w:val="22"/>
          <w:szCs w:val="24"/>
        </w:rPr>
        <w:t>Absence de la caution de soumission ;</w:t>
      </w:r>
    </w:p>
    <w:p w:rsidR="00375C62" w:rsidRPr="00722812" w:rsidRDefault="00375C62" w:rsidP="00375C62">
      <w:pPr>
        <w:pStyle w:val="Corpsdetexte"/>
        <w:numPr>
          <w:ilvl w:val="0"/>
          <w:numId w:val="45"/>
        </w:numPr>
        <w:ind w:left="1418" w:hanging="284"/>
        <w:jc w:val="both"/>
        <w:rPr>
          <w:rFonts w:ascii="Calibri" w:hAnsi="Calibri" w:cs="Calibri"/>
          <w:bCs/>
          <w:iCs/>
          <w:sz w:val="22"/>
          <w:szCs w:val="24"/>
        </w:rPr>
      </w:pPr>
      <w:r w:rsidRPr="00722812">
        <w:rPr>
          <w:rFonts w:ascii="Calibri" w:hAnsi="Calibri" w:cs="Calibri"/>
          <w:bCs/>
          <w:iCs/>
          <w:sz w:val="22"/>
          <w:szCs w:val="24"/>
        </w:rPr>
        <w:t>Pièce administrative falsifiée ;</w:t>
      </w:r>
    </w:p>
    <w:p w:rsidR="00375C62" w:rsidRDefault="00375C62" w:rsidP="00375C62">
      <w:pPr>
        <w:pStyle w:val="Corpsdetexte"/>
        <w:numPr>
          <w:ilvl w:val="0"/>
          <w:numId w:val="45"/>
        </w:numPr>
        <w:ind w:left="1418" w:hanging="284"/>
        <w:jc w:val="both"/>
        <w:rPr>
          <w:rFonts w:ascii="Calibri" w:hAnsi="Calibri" w:cs="Calibri"/>
          <w:bCs/>
          <w:iCs/>
          <w:sz w:val="20"/>
          <w:szCs w:val="24"/>
        </w:rPr>
      </w:pPr>
      <w:r w:rsidRPr="00722812">
        <w:rPr>
          <w:rFonts w:ascii="Calibri" w:hAnsi="Calibri" w:cs="Calibri"/>
          <w:bCs/>
          <w:iCs/>
          <w:sz w:val="20"/>
          <w:szCs w:val="24"/>
        </w:rPr>
        <w:t>Absence ou Non-conformité de l’une des pièces administratives après le délai de 48 heures règlementaire ;</w:t>
      </w:r>
    </w:p>
    <w:p w:rsidR="00375C62" w:rsidRDefault="00375C62" w:rsidP="00375C62">
      <w:pPr>
        <w:pStyle w:val="Corpsdetexte"/>
        <w:numPr>
          <w:ilvl w:val="0"/>
          <w:numId w:val="45"/>
        </w:numPr>
        <w:ind w:left="1418" w:hanging="284"/>
        <w:jc w:val="both"/>
        <w:rPr>
          <w:rFonts w:ascii="Calibri" w:hAnsi="Calibri" w:cs="Calibri"/>
          <w:bCs/>
          <w:iCs/>
          <w:sz w:val="20"/>
          <w:szCs w:val="24"/>
        </w:rPr>
      </w:pPr>
      <w:r>
        <w:rPr>
          <w:rFonts w:ascii="Calibri" w:hAnsi="Calibri" w:cs="Calibri"/>
          <w:bCs/>
          <w:iCs/>
          <w:sz w:val="20"/>
          <w:szCs w:val="24"/>
        </w:rPr>
        <w:t xml:space="preserve">Absence de catégorisation </w:t>
      </w:r>
    </w:p>
    <w:p w:rsidR="00375C62" w:rsidRPr="00722812" w:rsidRDefault="00375C62" w:rsidP="00375C62">
      <w:pPr>
        <w:pStyle w:val="Corpsdetexte"/>
        <w:numPr>
          <w:ilvl w:val="0"/>
          <w:numId w:val="45"/>
        </w:numPr>
        <w:ind w:left="1418" w:hanging="284"/>
        <w:jc w:val="both"/>
        <w:rPr>
          <w:rFonts w:ascii="Calibri" w:hAnsi="Calibri" w:cs="Calibri"/>
          <w:bCs/>
          <w:iCs/>
          <w:sz w:val="20"/>
          <w:szCs w:val="24"/>
        </w:rPr>
      </w:pPr>
      <w:r>
        <w:rPr>
          <w:rFonts w:ascii="Calibri" w:hAnsi="Calibri" w:cs="Calibri"/>
          <w:bCs/>
          <w:iCs/>
          <w:sz w:val="20"/>
          <w:szCs w:val="24"/>
        </w:rPr>
        <w:t>Absence du récépissé de Caisse de dépôt de consigne</w:t>
      </w:r>
    </w:p>
    <w:p w:rsidR="00375C62" w:rsidRPr="00722812" w:rsidRDefault="00375C62" w:rsidP="00375C62">
      <w:pPr>
        <w:pStyle w:val="Corpsdetexte"/>
        <w:numPr>
          <w:ilvl w:val="1"/>
          <w:numId w:val="53"/>
        </w:numPr>
        <w:ind w:left="1134"/>
        <w:jc w:val="both"/>
        <w:rPr>
          <w:rFonts w:ascii="Calibri" w:hAnsi="Calibri" w:cs="Calibri"/>
          <w:b/>
          <w:bCs/>
          <w:i/>
          <w:iCs/>
          <w:sz w:val="22"/>
          <w:szCs w:val="24"/>
          <w:u w:val="single"/>
        </w:rPr>
      </w:pPr>
      <w:r w:rsidRPr="00722812">
        <w:rPr>
          <w:rFonts w:ascii="Calibri" w:hAnsi="Calibri" w:cs="Calibri"/>
          <w:b/>
          <w:bCs/>
          <w:i/>
          <w:iCs/>
          <w:sz w:val="22"/>
          <w:szCs w:val="24"/>
          <w:u w:val="single"/>
        </w:rPr>
        <w:t>Offre technique</w:t>
      </w:r>
    </w:p>
    <w:p w:rsidR="00375C62" w:rsidRPr="00722812" w:rsidRDefault="00375C62" w:rsidP="00375C62">
      <w:pPr>
        <w:pStyle w:val="Corpsdetexte"/>
        <w:numPr>
          <w:ilvl w:val="0"/>
          <w:numId w:val="54"/>
        </w:numPr>
        <w:ind w:left="1418" w:hanging="284"/>
        <w:jc w:val="both"/>
        <w:rPr>
          <w:rFonts w:ascii="Calibri" w:hAnsi="Calibri" w:cs="Calibri"/>
          <w:bCs/>
          <w:iCs/>
          <w:sz w:val="22"/>
          <w:szCs w:val="24"/>
        </w:rPr>
      </w:pPr>
      <w:r w:rsidRPr="00722812">
        <w:rPr>
          <w:rFonts w:ascii="Calibri" w:hAnsi="Calibri" w:cs="Calibri"/>
          <w:bCs/>
          <w:iCs/>
          <w:sz w:val="22"/>
          <w:szCs w:val="24"/>
        </w:rPr>
        <w:t>Fausse déclaration ou pièce falsifiée ;</w:t>
      </w:r>
    </w:p>
    <w:p w:rsidR="00375C62" w:rsidRPr="00722812" w:rsidRDefault="00375C62" w:rsidP="00375C62">
      <w:pPr>
        <w:pStyle w:val="Corpsdetexte"/>
        <w:numPr>
          <w:ilvl w:val="0"/>
          <w:numId w:val="54"/>
        </w:numPr>
        <w:ind w:left="1418" w:hanging="284"/>
        <w:jc w:val="both"/>
        <w:rPr>
          <w:rFonts w:ascii="Calibri" w:hAnsi="Calibri" w:cs="Calibri"/>
          <w:bCs/>
          <w:iCs/>
          <w:sz w:val="22"/>
          <w:szCs w:val="24"/>
        </w:rPr>
      </w:pPr>
      <w:r w:rsidRPr="00722812">
        <w:rPr>
          <w:rFonts w:ascii="Calibri" w:hAnsi="Calibri" w:cs="Calibri"/>
          <w:bCs/>
          <w:iCs/>
          <w:sz w:val="22"/>
          <w:szCs w:val="24"/>
        </w:rPr>
        <w:t>N’avoir pas réuni au moins 70% de critères de qualification ;</w:t>
      </w:r>
    </w:p>
    <w:p w:rsidR="00375C62" w:rsidRPr="00722812" w:rsidRDefault="00375C62" w:rsidP="00375C62">
      <w:pPr>
        <w:pStyle w:val="Corpsdetexte"/>
        <w:numPr>
          <w:ilvl w:val="0"/>
          <w:numId w:val="54"/>
        </w:numPr>
        <w:ind w:left="1418" w:hanging="284"/>
        <w:jc w:val="both"/>
        <w:rPr>
          <w:rFonts w:ascii="Calibri" w:hAnsi="Calibri" w:cs="Calibri"/>
          <w:bCs/>
          <w:iCs/>
          <w:sz w:val="20"/>
          <w:szCs w:val="24"/>
        </w:rPr>
      </w:pPr>
      <w:r w:rsidRPr="00722812">
        <w:rPr>
          <w:rFonts w:ascii="Calibri" w:hAnsi="Calibri" w:cs="Calibri"/>
          <w:bCs/>
          <w:iCs/>
          <w:sz w:val="20"/>
          <w:szCs w:val="24"/>
        </w:rPr>
        <w:t xml:space="preserve">Absence de la </w:t>
      </w:r>
      <w:r w:rsidRPr="00722812">
        <w:rPr>
          <w:rFonts w:ascii="Calibri" w:hAnsi="Calibri" w:cs="Calibri"/>
          <w:sz w:val="20"/>
          <w:szCs w:val="24"/>
          <w:lang w:eastAsia="en-US"/>
        </w:rPr>
        <w:t>déclaration sur l’honneur de non abandon des chantiers au cours des trois dernières années ; </w:t>
      </w:r>
    </w:p>
    <w:p w:rsidR="00375C62" w:rsidRPr="00722812" w:rsidRDefault="00375C62" w:rsidP="00375C62">
      <w:pPr>
        <w:pStyle w:val="Corpsdetexte"/>
        <w:numPr>
          <w:ilvl w:val="1"/>
          <w:numId w:val="53"/>
        </w:numPr>
        <w:ind w:left="1134"/>
        <w:jc w:val="both"/>
        <w:rPr>
          <w:rFonts w:ascii="Calibri" w:hAnsi="Calibri" w:cs="Calibri"/>
          <w:b/>
          <w:bCs/>
          <w:i/>
          <w:iCs/>
          <w:sz w:val="22"/>
          <w:szCs w:val="24"/>
          <w:u w:val="single"/>
        </w:rPr>
      </w:pPr>
      <w:r w:rsidRPr="00722812">
        <w:rPr>
          <w:rFonts w:ascii="Calibri" w:hAnsi="Calibri" w:cs="Calibri"/>
          <w:b/>
          <w:bCs/>
          <w:i/>
          <w:iCs/>
          <w:sz w:val="22"/>
          <w:szCs w:val="24"/>
          <w:u w:val="single"/>
        </w:rPr>
        <w:t>Offre Financière</w:t>
      </w:r>
    </w:p>
    <w:p w:rsidR="00375C62" w:rsidRPr="00722812" w:rsidRDefault="00375C62" w:rsidP="00375C62">
      <w:pPr>
        <w:pStyle w:val="Corpsdetexte"/>
        <w:numPr>
          <w:ilvl w:val="0"/>
          <w:numId w:val="55"/>
        </w:numPr>
        <w:tabs>
          <w:tab w:val="clear" w:pos="1815"/>
          <w:tab w:val="num" w:pos="1418"/>
        </w:tabs>
        <w:ind w:left="1418" w:hanging="284"/>
        <w:jc w:val="both"/>
        <w:rPr>
          <w:rFonts w:ascii="Calibri" w:hAnsi="Calibri" w:cs="Calibri"/>
          <w:bCs/>
          <w:iCs/>
          <w:sz w:val="22"/>
          <w:szCs w:val="24"/>
        </w:rPr>
      </w:pPr>
      <w:r w:rsidRPr="00722812">
        <w:rPr>
          <w:rFonts w:ascii="Calibri" w:hAnsi="Calibri" w:cs="Calibri"/>
          <w:bCs/>
          <w:sz w:val="22"/>
          <w:szCs w:val="24"/>
        </w:rPr>
        <w:t>Omission</w:t>
      </w:r>
      <w:r w:rsidRPr="00722812">
        <w:rPr>
          <w:rFonts w:ascii="Calibri" w:hAnsi="Calibri" w:cs="Calibri"/>
          <w:bCs/>
          <w:iCs/>
          <w:sz w:val="22"/>
          <w:szCs w:val="24"/>
        </w:rPr>
        <w:t xml:space="preserve"> du prix d’une tâche quantifiée dans le bordereau des prix unitaires ou dans le devis estimatif ;</w:t>
      </w:r>
    </w:p>
    <w:p w:rsidR="00375C62" w:rsidRPr="00722812" w:rsidRDefault="00375C62" w:rsidP="00375C62">
      <w:pPr>
        <w:pStyle w:val="Corpsdetexte"/>
        <w:numPr>
          <w:ilvl w:val="0"/>
          <w:numId w:val="55"/>
        </w:numPr>
        <w:tabs>
          <w:tab w:val="clear" w:pos="1815"/>
          <w:tab w:val="num" w:pos="1418"/>
        </w:tabs>
        <w:ind w:left="1418" w:hanging="284"/>
        <w:jc w:val="both"/>
        <w:rPr>
          <w:rFonts w:ascii="Calibri" w:hAnsi="Calibri" w:cs="Calibri"/>
          <w:bCs/>
          <w:iCs/>
          <w:sz w:val="22"/>
          <w:szCs w:val="24"/>
        </w:rPr>
      </w:pPr>
      <w:r w:rsidRPr="00722812">
        <w:rPr>
          <w:rFonts w:ascii="Calibri" w:hAnsi="Calibri" w:cs="Calibri"/>
          <w:bCs/>
          <w:iCs/>
          <w:sz w:val="22"/>
          <w:szCs w:val="24"/>
        </w:rPr>
        <w:t>Absence d’une pièce financière ;</w:t>
      </w:r>
    </w:p>
    <w:p w:rsidR="00375C62" w:rsidRPr="00722812" w:rsidRDefault="00375C62" w:rsidP="00375C62">
      <w:pPr>
        <w:pStyle w:val="Corpsdetexte"/>
        <w:numPr>
          <w:ilvl w:val="0"/>
          <w:numId w:val="55"/>
        </w:numPr>
        <w:tabs>
          <w:tab w:val="clear" w:pos="1815"/>
          <w:tab w:val="num" w:pos="1418"/>
        </w:tabs>
        <w:ind w:left="1418" w:hanging="284"/>
        <w:jc w:val="both"/>
        <w:rPr>
          <w:rFonts w:ascii="Calibri" w:hAnsi="Calibri" w:cs="Calibri"/>
          <w:bCs/>
          <w:iCs/>
          <w:sz w:val="20"/>
          <w:szCs w:val="24"/>
        </w:rPr>
      </w:pPr>
      <w:r w:rsidRPr="00722812">
        <w:rPr>
          <w:rFonts w:ascii="Calibri" w:hAnsi="Calibri" w:cs="Calibri"/>
          <w:bCs/>
          <w:iCs/>
          <w:sz w:val="20"/>
          <w:szCs w:val="24"/>
        </w:rPr>
        <w:t>Sous-détail des Prix unitaires incomplet à plus 10% du nombre total des Sous-détail des Prix unitaires ;</w:t>
      </w:r>
    </w:p>
    <w:p w:rsidR="00375C62" w:rsidRPr="00722812" w:rsidRDefault="00375C62" w:rsidP="00375C62">
      <w:pPr>
        <w:pStyle w:val="Corpsdetexte"/>
        <w:numPr>
          <w:ilvl w:val="0"/>
          <w:numId w:val="55"/>
        </w:numPr>
        <w:tabs>
          <w:tab w:val="clear" w:pos="1815"/>
          <w:tab w:val="num" w:pos="1418"/>
        </w:tabs>
        <w:ind w:left="1418" w:hanging="284"/>
        <w:jc w:val="both"/>
        <w:rPr>
          <w:rFonts w:ascii="Calibri" w:hAnsi="Calibri" w:cs="Calibri"/>
          <w:bCs/>
          <w:iCs/>
          <w:sz w:val="22"/>
          <w:szCs w:val="24"/>
        </w:rPr>
      </w:pPr>
      <w:r w:rsidRPr="00722812">
        <w:rPr>
          <w:rFonts w:ascii="Calibri" w:hAnsi="Calibri" w:cs="Calibri"/>
          <w:bCs/>
          <w:iCs/>
          <w:sz w:val="22"/>
          <w:szCs w:val="24"/>
        </w:rPr>
        <w:t>Sous-détail des Prix unitaires non conforme au modèle.</w:t>
      </w:r>
    </w:p>
    <w:p w:rsidR="00375C62" w:rsidRPr="00722812" w:rsidRDefault="00375C62" w:rsidP="00375C62">
      <w:pPr>
        <w:pStyle w:val="Corpsdetexte"/>
        <w:spacing w:after="120"/>
        <w:jc w:val="both"/>
        <w:rPr>
          <w:rFonts w:ascii="Calibri" w:hAnsi="Calibri" w:cs="Calibri"/>
          <w:bCs/>
          <w:iCs/>
          <w:sz w:val="22"/>
          <w:szCs w:val="24"/>
        </w:rPr>
      </w:pPr>
      <w:r w:rsidRPr="00722812">
        <w:rPr>
          <w:rFonts w:ascii="Calibri" w:hAnsi="Calibri" w:cs="Calibri"/>
          <w:b/>
          <w:bCs/>
          <w:i/>
          <w:iCs/>
          <w:sz w:val="22"/>
          <w:szCs w:val="24"/>
          <w:u w:val="single"/>
        </w:rPr>
        <w:t>N.B</w:t>
      </w:r>
      <w:r w:rsidRPr="00722812">
        <w:rPr>
          <w:rFonts w:ascii="Calibri" w:hAnsi="Calibri" w:cs="Calibri"/>
          <w:bCs/>
          <w:iCs/>
          <w:sz w:val="22"/>
          <w:szCs w:val="24"/>
        </w:rPr>
        <w:t> : Les copies certifiées des pièces antérieurement légalisées seront systématiquement rejetées.</w:t>
      </w:r>
    </w:p>
    <w:p w:rsidR="00375C62" w:rsidRPr="00722812" w:rsidRDefault="00375C62" w:rsidP="00375C62">
      <w:pPr>
        <w:pStyle w:val="Corpsdetexte"/>
        <w:numPr>
          <w:ilvl w:val="0"/>
          <w:numId w:val="53"/>
        </w:numPr>
        <w:jc w:val="both"/>
        <w:rPr>
          <w:rFonts w:ascii="Calibri" w:hAnsi="Calibri" w:cs="Calibri"/>
          <w:b/>
          <w:bCs/>
          <w:iCs/>
          <w:sz w:val="22"/>
          <w:szCs w:val="24"/>
        </w:rPr>
      </w:pPr>
      <w:r w:rsidRPr="00722812">
        <w:rPr>
          <w:rFonts w:ascii="Calibri" w:hAnsi="Calibri" w:cs="Calibri"/>
          <w:b/>
          <w:bCs/>
          <w:iCs/>
          <w:sz w:val="22"/>
          <w:szCs w:val="24"/>
        </w:rPr>
        <w:t>Critères de qualification des offres techniques :</w:t>
      </w:r>
    </w:p>
    <w:p w:rsidR="00375C62" w:rsidRPr="00722812" w:rsidRDefault="00375C62" w:rsidP="00375C62">
      <w:pPr>
        <w:pStyle w:val="Corpsdetexte"/>
        <w:ind w:firstLine="426"/>
        <w:jc w:val="both"/>
        <w:rPr>
          <w:rFonts w:ascii="Calibri" w:hAnsi="Calibri" w:cs="Calibri"/>
          <w:bCs/>
          <w:iCs/>
          <w:sz w:val="22"/>
          <w:szCs w:val="24"/>
        </w:rPr>
      </w:pPr>
      <w:r w:rsidRPr="00722812">
        <w:rPr>
          <w:rFonts w:ascii="Calibri" w:hAnsi="Calibri" w:cs="Calibri"/>
          <w:bCs/>
          <w:iCs/>
          <w:sz w:val="22"/>
          <w:szCs w:val="24"/>
        </w:rPr>
        <w:lastRenderedPageBreak/>
        <w:t>Les critères, explicités dans le règlement particulier du DAO et relatifs à la qualification des candidats porteront sur :</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Les références de l’Entreprise ……………………………………………………………  Oui/non</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La capacité financière ………………………………………………………………………  Oui/Non </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Méthodologie d’exécution de chaque lot de travaux ……………………………. Oui/Non</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Planning d’approvisionnement en matériaux et planning d’exécution des travaux …………………………………………………………………………….  Oui/Non</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L’expérience du personnel d’encadrement…………………………………………….  Oui/Non </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Le matériel et les équipements essentiels…………………………………………….  Oui/Non </w:t>
      </w:r>
    </w:p>
    <w:p w:rsidR="00375C62" w:rsidRPr="00722812" w:rsidRDefault="00375C62" w:rsidP="00375C62">
      <w:pPr>
        <w:pStyle w:val="Corpsdetexte"/>
        <w:numPr>
          <w:ilvl w:val="0"/>
          <w:numId w:val="46"/>
        </w:numPr>
        <w:tabs>
          <w:tab w:val="left" w:pos="1134"/>
        </w:tabs>
        <w:ind w:left="1135" w:hanging="284"/>
        <w:jc w:val="both"/>
        <w:rPr>
          <w:rFonts w:ascii="Calibri" w:hAnsi="Calibri" w:cs="Calibri"/>
          <w:bCs/>
          <w:iCs/>
          <w:sz w:val="22"/>
          <w:szCs w:val="24"/>
        </w:rPr>
      </w:pPr>
      <w:r w:rsidRPr="00722812">
        <w:rPr>
          <w:rFonts w:ascii="Calibri" w:hAnsi="Calibri" w:cs="Calibri"/>
          <w:bCs/>
          <w:iCs/>
          <w:sz w:val="22"/>
          <w:szCs w:val="24"/>
        </w:rPr>
        <w:t>Compréhension du projet ………………………………………………………………….  Oui/Non</w:t>
      </w:r>
    </w:p>
    <w:p w:rsidR="00375C62" w:rsidRPr="00722812" w:rsidRDefault="00375C62" w:rsidP="00375C62">
      <w:pPr>
        <w:ind w:firstLine="709"/>
        <w:jc w:val="both"/>
        <w:rPr>
          <w:rFonts w:ascii="Calibri" w:hAnsi="Calibri" w:cs="Calibri"/>
          <w:b/>
          <w:szCs w:val="24"/>
        </w:rPr>
      </w:pPr>
      <w:r w:rsidRPr="00722812">
        <w:rPr>
          <w:rFonts w:ascii="Calibri" w:hAnsi="Calibri" w:cs="Calibri"/>
          <w:b/>
          <w:szCs w:val="24"/>
        </w:rPr>
        <w:t>Seules les offres financières des soumissionnaires dont l’offre technique aura obtenu un pourcentage de « oui » supérieur ou égal à 70%, (soit au moins 5 « oui » sur 7) seront examinées.</w:t>
      </w:r>
    </w:p>
    <w:p w:rsidR="00375C62" w:rsidRPr="00722812" w:rsidRDefault="00375C62" w:rsidP="00375C62">
      <w:pPr>
        <w:numPr>
          <w:ilvl w:val="0"/>
          <w:numId w:val="43"/>
        </w:numPr>
        <w:ind w:left="426" w:hanging="426"/>
        <w:rPr>
          <w:rFonts w:ascii="Calibri" w:hAnsi="Calibri" w:cs="Calibri"/>
          <w:b/>
          <w:sz w:val="22"/>
          <w:szCs w:val="24"/>
        </w:rPr>
      </w:pPr>
      <w:r w:rsidRPr="00722812">
        <w:rPr>
          <w:rFonts w:ascii="Calibri" w:hAnsi="Calibri" w:cs="Calibri"/>
          <w:b/>
          <w:sz w:val="22"/>
          <w:szCs w:val="24"/>
        </w:rPr>
        <w:t>DUREE DE VALIDITE DES OFFRES</w:t>
      </w:r>
    </w:p>
    <w:p w:rsidR="00375C62" w:rsidRPr="00722812" w:rsidRDefault="00375C62" w:rsidP="00375C62">
      <w:pPr>
        <w:ind w:firstLine="426"/>
        <w:jc w:val="both"/>
        <w:rPr>
          <w:rFonts w:ascii="Calibri" w:hAnsi="Calibri" w:cs="Calibri"/>
          <w:sz w:val="22"/>
          <w:szCs w:val="24"/>
        </w:rPr>
      </w:pPr>
      <w:r w:rsidRPr="00722812">
        <w:rPr>
          <w:rFonts w:ascii="Calibri" w:hAnsi="Calibri" w:cs="Calibri"/>
          <w:sz w:val="22"/>
          <w:szCs w:val="24"/>
        </w:rPr>
        <w:t xml:space="preserve">Les soumissionnaires restent engagés par leur offre pendant </w:t>
      </w:r>
      <w:r w:rsidRPr="00722812">
        <w:rPr>
          <w:rFonts w:ascii="Calibri" w:hAnsi="Calibri" w:cs="Calibri"/>
          <w:b/>
          <w:sz w:val="22"/>
          <w:szCs w:val="24"/>
        </w:rPr>
        <w:t>quatre-vingt-dix (90) jours</w:t>
      </w:r>
      <w:r w:rsidRPr="00722812">
        <w:rPr>
          <w:rFonts w:ascii="Calibri" w:hAnsi="Calibri" w:cs="Calibri"/>
          <w:sz w:val="22"/>
          <w:szCs w:val="24"/>
        </w:rPr>
        <w:t xml:space="preserve"> à partir de la date limite fixée pour la remise des offres.</w:t>
      </w:r>
    </w:p>
    <w:p w:rsidR="00375C62" w:rsidRPr="00722812" w:rsidRDefault="00375C62" w:rsidP="00375C62">
      <w:pPr>
        <w:numPr>
          <w:ilvl w:val="0"/>
          <w:numId w:val="43"/>
        </w:numPr>
        <w:ind w:left="426" w:hanging="426"/>
        <w:rPr>
          <w:rFonts w:ascii="Calibri" w:hAnsi="Calibri" w:cs="Calibri"/>
          <w:b/>
          <w:sz w:val="22"/>
          <w:szCs w:val="24"/>
        </w:rPr>
      </w:pPr>
      <w:r w:rsidRPr="00722812">
        <w:rPr>
          <w:rFonts w:ascii="Calibri" w:hAnsi="Calibri" w:cs="Calibri"/>
          <w:b/>
          <w:sz w:val="22"/>
          <w:szCs w:val="24"/>
        </w:rPr>
        <w:t>CAUTION DE SOUMISSION</w:t>
      </w:r>
    </w:p>
    <w:p w:rsidR="00375C62" w:rsidRDefault="00375C62" w:rsidP="00375C62">
      <w:pPr>
        <w:ind w:firstLine="426"/>
        <w:jc w:val="both"/>
        <w:rPr>
          <w:rFonts w:ascii="Calibri" w:hAnsi="Calibri" w:cs="Calibri"/>
          <w:sz w:val="22"/>
          <w:szCs w:val="24"/>
        </w:rPr>
      </w:pPr>
      <w:r w:rsidRPr="00722812">
        <w:rPr>
          <w:rFonts w:ascii="Calibri" w:hAnsi="Calibri" w:cs="Calibri"/>
          <w:sz w:val="22"/>
          <w:szCs w:val="24"/>
        </w:rPr>
        <w:t xml:space="preserve">Toutes les offres devront être accompagnées d'une caution de soumission d'un montant de </w:t>
      </w:r>
      <w:r w:rsidRPr="00722812">
        <w:rPr>
          <w:rFonts w:ascii="Calibri" w:hAnsi="Calibri" w:cs="Calibri"/>
          <w:b/>
          <w:sz w:val="22"/>
          <w:szCs w:val="24"/>
        </w:rPr>
        <w:t>2% par lot</w:t>
      </w:r>
      <w:r w:rsidRPr="00722812">
        <w:rPr>
          <w:rFonts w:ascii="Calibri" w:hAnsi="Calibri" w:cs="Calibri"/>
          <w:sz w:val="22"/>
          <w:szCs w:val="24"/>
        </w:rPr>
        <w:t xml:space="preserve"> du montant prévisionnel, délivrée par un établissement bancaire de 1</w:t>
      </w:r>
      <w:r w:rsidRPr="00722812">
        <w:rPr>
          <w:rFonts w:ascii="Calibri" w:hAnsi="Calibri" w:cs="Calibri"/>
          <w:sz w:val="22"/>
          <w:szCs w:val="24"/>
          <w:vertAlign w:val="superscript"/>
        </w:rPr>
        <w:t>er</w:t>
      </w:r>
      <w:r w:rsidRPr="00722812">
        <w:rPr>
          <w:rFonts w:ascii="Calibri" w:hAnsi="Calibri" w:cs="Calibri"/>
          <w:sz w:val="22"/>
          <w:szCs w:val="24"/>
        </w:rPr>
        <w:t xml:space="preserve"> ordre agréé par le Ministère des Finances, soit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401"/>
        <w:gridCol w:w="1983"/>
        <w:gridCol w:w="2409"/>
        <w:gridCol w:w="1519"/>
      </w:tblGrid>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LOT</w:t>
            </w:r>
          </w:p>
        </w:tc>
        <w:tc>
          <w:tcPr>
            <w:tcW w:w="1727" w:type="pct"/>
            <w:shd w:val="clear" w:color="auto" w:fill="auto"/>
          </w:tcPr>
          <w:p w:rsidR="00375C62" w:rsidRPr="004A759B" w:rsidRDefault="00375C62" w:rsidP="00375C62">
            <w:pPr>
              <w:rPr>
                <w:rFonts w:ascii="Calibri" w:hAnsi="Calibri" w:cs="Calibri"/>
                <w:b/>
                <w:iCs/>
                <w:sz w:val="18"/>
              </w:rPr>
            </w:pPr>
            <w:r w:rsidRPr="004A759B">
              <w:rPr>
                <w:rFonts w:ascii="Calibri" w:hAnsi="Calibri" w:cs="Calibri"/>
                <w:b/>
                <w:iCs/>
                <w:sz w:val="18"/>
              </w:rPr>
              <w:t>DESIGNATION</w:t>
            </w:r>
          </w:p>
        </w:tc>
        <w:tc>
          <w:tcPr>
            <w:tcW w:w="1007"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MONTANT TTC FCFA</w:t>
            </w:r>
          </w:p>
        </w:tc>
        <w:tc>
          <w:tcPr>
            <w:tcW w:w="1223"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FINANCEMENT</w:t>
            </w:r>
          </w:p>
        </w:tc>
        <w:tc>
          <w:tcPr>
            <w:tcW w:w="771" w:type="pct"/>
          </w:tcPr>
          <w:p w:rsidR="00375C62" w:rsidRPr="004A759B" w:rsidRDefault="00375C62" w:rsidP="00375C62">
            <w:pPr>
              <w:jc w:val="center"/>
              <w:rPr>
                <w:rFonts w:ascii="Calibri" w:hAnsi="Calibri" w:cs="Calibri"/>
                <w:b/>
                <w:iCs/>
                <w:sz w:val="18"/>
              </w:rPr>
            </w:pPr>
            <w:r w:rsidRPr="004A759B">
              <w:rPr>
                <w:rFonts w:ascii="Calibri" w:hAnsi="Calibri" w:cs="Calibri"/>
                <w:b/>
                <w:iCs/>
                <w:sz w:val="18"/>
              </w:rPr>
              <w:t>IMPUTATION</w:t>
            </w: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01</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d’une salle de classe dans le centre préscolaire (</w:t>
            </w:r>
            <w:proofErr w:type="gramStart"/>
            <w:r w:rsidRPr="004A759B">
              <w:rPr>
                <w:rFonts w:ascii="Calibri" w:hAnsi="Calibri" w:cs="Calibri"/>
                <w:b/>
                <w:iCs/>
                <w:sz w:val="18"/>
                <w:szCs w:val="22"/>
              </w:rPr>
              <w:t>CPC )</w:t>
            </w:r>
            <w:proofErr w:type="gramEnd"/>
            <w:r w:rsidRPr="004A759B">
              <w:rPr>
                <w:rFonts w:ascii="Calibri" w:hAnsi="Calibri" w:cs="Calibri"/>
                <w:b/>
                <w:iCs/>
                <w:sz w:val="18"/>
                <w:szCs w:val="22"/>
              </w:rPr>
              <w:t xml:space="preserve"> de MAKOK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02</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proofErr w:type="gramStart"/>
            <w:r w:rsidRPr="004A759B">
              <w:rPr>
                <w:rFonts w:ascii="Calibri" w:hAnsi="Calibri" w:cs="Calibri"/>
                <w:b/>
                <w:iCs/>
                <w:sz w:val="18"/>
                <w:szCs w:val="22"/>
              </w:rPr>
              <w:t>d’une</w:t>
            </w:r>
            <w:proofErr w:type="gramEnd"/>
            <w:r w:rsidRPr="004A759B">
              <w:rPr>
                <w:rFonts w:ascii="Calibri" w:hAnsi="Calibri" w:cs="Calibri"/>
                <w:b/>
                <w:iCs/>
                <w:sz w:val="18"/>
                <w:szCs w:val="22"/>
              </w:rPr>
              <w:t xml:space="preserve"> mini clôture à l’Ecole Maternelle publique d’ATOK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8 000 000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03</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bloc de deux(02</w:t>
            </w:r>
            <w:proofErr w:type="gramStart"/>
            <w:r w:rsidRPr="004A759B">
              <w:rPr>
                <w:rFonts w:ascii="Calibri" w:hAnsi="Calibri" w:cs="Calibri"/>
                <w:b/>
                <w:iCs/>
                <w:sz w:val="18"/>
                <w:szCs w:val="22"/>
              </w:rPr>
              <w:t>)salles</w:t>
            </w:r>
            <w:proofErr w:type="gramEnd"/>
            <w:r w:rsidRPr="004A759B">
              <w:rPr>
                <w:rFonts w:ascii="Calibri" w:hAnsi="Calibri" w:cs="Calibri"/>
                <w:b/>
                <w:iCs/>
                <w:sz w:val="18"/>
                <w:szCs w:val="22"/>
              </w:rPr>
              <w:t xml:space="preserve"> de classe à Ecole primaire publique bilingue (PPPB) d’ATOK</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17 950 000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MINEDUB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04</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BIGOENS</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05</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MIKOUAGUE</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r w:rsidR="00375C62" w:rsidRPr="004A759B" w:rsidTr="00702D0A">
        <w:trPr>
          <w:trHeight w:val="83"/>
          <w:jc w:val="center"/>
        </w:trPr>
        <w:tc>
          <w:tcPr>
            <w:tcW w:w="272" w:type="pct"/>
            <w:shd w:val="clear" w:color="auto" w:fill="auto"/>
          </w:tcPr>
          <w:p w:rsidR="00375C62" w:rsidRPr="004A759B" w:rsidRDefault="00375C62" w:rsidP="00375C62">
            <w:pPr>
              <w:rPr>
                <w:rFonts w:ascii="Calibri" w:hAnsi="Calibri" w:cs="Calibri"/>
                <w:bCs/>
                <w:iCs/>
                <w:sz w:val="18"/>
                <w:szCs w:val="22"/>
              </w:rPr>
            </w:pPr>
            <w:r w:rsidRPr="004A759B">
              <w:rPr>
                <w:rFonts w:ascii="Calibri" w:hAnsi="Calibri" w:cs="Calibri"/>
                <w:bCs/>
                <w:iCs/>
                <w:sz w:val="18"/>
                <w:szCs w:val="22"/>
              </w:rPr>
              <w:t>06</w:t>
            </w:r>
          </w:p>
        </w:tc>
        <w:tc>
          <w:tcPr>
            <w:tcW w:w="1727" w:type="pct"/>
            <w:shd w:val="clear" w:color="auto" w:fill="auto"/>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d’un foyer communautaire à MBAMA</w:t>
            </w:r>
          </w:p>
        </w:tc>
        <w:tc>
          <w:tcPr>
            <w:tcW w:w="1007" w:type="pct"/>
            <w:vAlign w:val="center"/>
          </w:tcPr>
          <w:p w:rsidR="00375C62" w:rsidRPr="004A759B" w:rsidRDefault="00375C62" w:rsidP="00375C62">
            <w:pPr>
              <w:jc w:val="center"/>
              <w:rPr>
                <w:rFonts w:ascii="Calibri" w:hAnsi="Calibri" w:cs="Calibri"/>
                <w:b/>
                <w:iCs/>
                <w:sz w:val="18"/>
                <w:szCs w:val="22"/>
              </w:rPr>
            </w:pPr>
            <w:r w:rsidRPr="004A759B">
              <w:rPr>
                <w:rFonts w:ascii="Calibri" w:hAnsi="Calibri" w:cs="Calibri"/>
                <w:b/>
                <w:iCs/>
                <w:sz w:val="18"/>
                <w:szCs w:val="22"/>
              </w:rPr>
              <w:t>20 000 000</w:t>
            </w:r>
          </w:p>
        </w:tc>
        <w:tc>
          <w:tcPr>
            <w:tcW w:w="1223" w:type="pct"/>
            <w:vAlign w:val="center"/>
          </w:tcPr>
          <w:p w:rsidR="00375C62" w:rsidRPr="004A759B" w:rsidRDefault="00375C62" w:rsidP="00375C62">
            <w:pPr>
              <w:jc w:val="center"/>
              <w:rPr>
                <w:rFonts w:ascii="Calibri" w:hAnsi="Calibri" w:cs="Calibri"/>
                <w:bCs/>
                <w:iCs/>
                <w:sz w:val="18"/>
                <w:szCs w:val="22"/>
              </w:rPr>
            </w:pPr>
            <w:r w:rsidRPr="004A759B">
              <w:rPr>
                <w:rFonts w:ascii="Calibri" w:hAnsi="Calibri" w:cs="Calibri"/>
                <w:bCs/>
                <w:iCs/>
                <w:sz w:val="18"/>
                <w:szCs w:val="22"/>
              </w:rPr>
              <w:t>BIP Exercice 2026</w:t>
            </w:r>
          </w:p>
        </w:tc>
        <w:tc>
          <w:tcPr>
            <w:tcW w:w="771" w:type="pct"/>
          </w:tcPr>
          <w:p w:rsidR="00375C62" w:rsidRPr="004A759B" w:rsidRDefault="00375C62" w:rsidP="00375C62">
            <w:pPr>
              <w:rPr>
                <w:rFonts w:ascii="Calibri" w:hAnsi="Calibri" w:cs="Calibri"/>
                <w:bCs/>
                <w:iCs/>
                <w:sz w:val="18"/>
                <w:szCs w:val="22"/>
              </w:rPr>
            </w:pPr>
          </w:p>
        </w:tc>
      </w:tr>
    </w:tbl>
    <w:p w:rsidR="00375C62" w:rsidRDefault="00375C62" w:rsidP="00375C62">
      <w:pPr>
        <w:ind w:firstLine="426"/>
        <w:jc w:val="both"/>
        <w:rPr>
          <w:rFonts w:ascii="Calibri" w:hAnsi="Calibri" w:cs="Calibri"/>
          <w:sz w:val="22"/>
          <w:szCs w:val="24"/>
        </w:rPr>
      </w:pPr>
    </w:p>
    <w:p w:rsidR="00375C62" w:rsidRPr="00722812" w:rsidRDefault="00375C62" w:rsidP="00375C62">
      <w:pPr>
        <w:ind w:firstLine="426"/>
        <w:jc w:val="both"/>
        <w:rPr>
          <w:rFonts w:ascii="Calibri" w:hAnsi="Calibri" w:cs="Calibri"/>
          <w:sz w:val="22"/>
          <w:szCs w:val="24"/>
        </w:rPr>
      </w:pPr>
    </w:p>
    <w:p w:rsidR="00375C62" w:rsidRPr="00356997" w:rsidRDefault="00375C62" w:rsidP="00375C62">
      <w:pPr>
        <w:numPr>
          <w:ilvl w:val="0"/>
          <w:numId w:val="43"/>
        </w:numPr>
        <w:spacing w:before="120" w:after="120"/>
        <w:ind w:left="426" w:hanging="426"/>
        <w:rPr>
          <w:rFonts w:ascii="Calibri" w:hAnsi="Calibri" w:cs="Calibri"/>
          <w:b/>
          <w:sz w:val="22"/>
          <w:szCs w:val="24"/>
        </w:rPr>
      </w:pPr>
      <w:r w:rsidRPr="00356997">
        <w:rPr>
          <w:rFonts w:ascii="Calibri" w:hAnsi="Calibri" w:cs="Calibri"/>
          <w:b/>
          <w:sz w:val="22"/>
          <w:szCs w:val="24"/>
        </w:rPr>
        <w:t>DELAI D’EXECUTION</w:t>
      </w:r>
    </w:p>
    <w:p w:rsidR="00375C62" w:rsidRPr="00356997" w:rsidRDefault="00375C62" w:rsidP="00375C62">
      <w:pPr>
        <w:ind w:firstLine="426"/>
        <w:jc w:val="both"/>
        <w:rPr>
          <w:rFonts w:ascii="Calibri" w:hAnsi="Calibri" w:cs="Calibri"/>
          <w:sz w:val="22"/>
          <w:szCs w:val="24"/>
        </w:rPr>
      </w:pPr>
      <w:r w:rsidRPr="00356997">
        <w:rPr>
          <w:rFonts w:ascii="Calibri" w:hAnsi="Calibri" w:cs="Calibri"/>
          <w:sz w:val="22"/>
          <w:szCs w:val="24"/>
        </w:rPr>
        <w:t xml:space="preserve">Le délai prévisionnel d’exécution des travaux est de </w:t>
      </w:r>
      <w:r w:rsidRPr="00356997">
        <w:rPr>
          <w:rFonts w:ascii="Calibri" w:hAnsi="Calibri" w:cs="Calibri"/>
          <w:b/>
          <w:sz w:val="22"/>
          <w:szCs w:val="24"/>
        </w:rPr>
        <w:t>Trois (03) mois</w:t>
      </w:r>
      <w:r w:rsidRPr="00356997">
        <w:rPr>
          <w:rFonts w:ascii="Calibri" w:hAnsi="Calibri" w:cs="Calibri"/>
          <w:sz w:val="22"/>
          <w:szCs w:val="24"/>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375C62" w:rsidRPr="00356997" w:rsidRDefault="00375C62" w:rsidP="00375C62">
      <w:pPr>
        <w:ind w:firstLine="426"/>
        <w:jc w:val="both"/>
        <w:rPr>
          <w:rFonts w:ascii="Calibri" w:hAnsi="Calibri" w:cs="Calibri"/>
          <w:sz w:val="22"/>
          <w:szCs w:val="24"/>
        </w:rPr>
      </w:pPr>
      <w:r w:rsidRPr="00356997">
        <w:rPr>
          <w:rFonts w:ascii="Calibri" w:hAnsi="Calibri" w:cs="Calibri"/>
          <w:sz w:val="22"/>
          <w:szCs w:val="24"/>
        </w:rPr>
        <w:t>Il revient au co-contractant de proposer dans son offre un calendrier d’exécution entrant dans le délai sus-indiqué.</w:t>
      </w:r>
    </w:p>
    <w:p w:rsidR="00375C62" w:rsidRPr="00356997" w:rsidRDefault="00375C62" w:rsidP="00375C62">
      <w:pPr>
        <w:numPr>
          <w:ilvl w:val="0"/>
          <w:numId w:val="43"/>
        </w:numPr>
        <w:spacing w:before="120" w:after="120"/>
        <w:ind w:left="426" w:hanging="426"/>
        <w:rPr>
          <w:rFonts w:ascii="Calibri" w:hAnsi="Calibri" w:cs="Calibri"/>
          <w:b/>
          <w:sz w:val="22"/>
          <w:szCs w:val="24"/>
        </w:rPr>
      </w:pPr>
      <w:r w:rsidRPr="00356997">
        <w:rPr>
          <w:rFonts w:ascii="Calibri" w:hAnsi="Calibri" w:cs="Calibri"/>
          <w:b/>
          <w:sz w:val="22"/>
          <w:szCs w:val="24"/>
        </w:rPr>
        <w:t>ATTRIBUTION D’UNE LETTRE - COMMANDE</w:t>
      </w:r>
    </w:p>
    <w:p w:rsidR="00375C62" w:rsidRPr="00356997" w:rsidRDefault="00375C62" w:rsidP="00375C62">
      <w:pPr>
        <w:ind w:firstLine="426"/>
        <w:jc w:val="both"/>
        <w:rPr>
          <w:rFonts w:ascii="Calibri" w:hAnsi="Calibri" w:cs="Calibri"/>
          <w:sz w:val="22"/>
          <w:szCs w:val="24"/>
        </w:rPr>
      </w:pPr>
      <w:r w:rsidRPr="00356997">
        <w:rPr>
          <w:rFonts w:ascii="Calibri" w:hAnsi="Calibri" w:cs="Calibri"/>
          <w:sz w:val="22"/>
          <w:szCs w:val="24"/>
        </w:rPr>
        <w:t>Chacune des Lettres-Commandes à élaborer sera attribuée au soumissionnaire dont l’offre:</w:t>
      </w:r>
    </w:p>
    <w:p w:rsidR="00375C62" w:rsidRPr="00356997" w:rsidRDefault="00375C62" w:rsidP="00375C62">
      <w:pPr>
        <w:pStyle w:val="Paragraphedeliste"/>
        <w:numPr>
          <w:ilvl w:val="2"/>
          <w:numId w:val="53"/>
        </w:numPr>
        <w:ind w:left="1560"/>
        <w:jc w:val="both"/>
        <w:rPr>
          <w:rFonts w:ascii="Calibri" w:hAnsi="Calibri" w:cs="Calibri"/>
          <w:sz w:val="22"/>
        </w:rPr>
      </w:pPr>
      <w:r w:rsidRPr="00356997">
        <w:rPr>
          <w:rFonts w:ascii="Calibri" w:hAnsi="Calibri" w:cs="Calibri"/>
          <w:sz w:val="22"/>
        </w:rPr>
        <w:t>Administrative sera jugée conforme ;</w:t>
      </w:r>
    </w:p>
    <w:p w:rsidR="00375C62" w:rsidRPr="00722812" w:rsidRDefault="00375C62" w:rsidP="00375C62">
      <w:pPr>
        <w:pStyle w:val="Paragraphedeliste"/>
        <w:numPr>
          <w:ilvl w:val="2"/>
          <w:numId w:val="53"/>
        </w:numPr>
        <w:spacing w:before="120"/>
        <w:ind w:left="1560"/>
        <w:jc w:val="both"/>
        <w:rPr>
          <w:rFonts w:ascii="Calibri" w:hAnsi="Calibri" w:cs="Calibri"/>
          <w:sz w:val="20"/>
        </w:rPr>
      </w:pPr>
      <w:r w:rsidRPr="00722812">
        <w:rPr>
          <w:rFonts w:ascii="Calibri" w:hAnsi="Calibri" w:cs="Calibri"/>
          <w:sz w:val="20"/>
        </w:rPr>
        <w:t>Technique sera jugée conforme et aura reçu un pourcentage de « oui » supérieur ou égal à 70 % ;</w:t>
      </w:r>
    </w:p>
    <w:p w:rsidR="00375C62" w:rsidRPr="00722812" w:rsidRDefault="00375C62" w:rsidP="00375C62">
      <w:pPr>
        <w:pStyle w:val="Paragraphedeliste"/>
        <w:numPr>
          <w:ilvl w:val="2"/>
          <w:numId w:val="53"/>
        </w:numPr>
        <w:spacing w:before="120" w:after="120"/>
        <w:ind w:left="1560"/>
        <w:jc w:val="both"/>
        <w:rPr>
          <w:rFonts w:ascii="Calibri" w:hAnsi="Calibri" w:cs="Calibri"/>
          <w:sz w:val="20"/>
        </w:rPr>
      </w:pPr>
      <w:r w:rsidRPr="00722812">
        <w:rPr>
          <w:rFonts w:ascii="Calibri" w:hAnsi="Calibri" w:cs="Calibri"/>
          <w:sz w:val="20"/>
        </w:rPr>
        <w:t xml:space="preserve">Financière après corrections conformément aux dispositions du RPAO des sous-détails des prix unitaires, du bordereau des prix unitaires et du devis estimatif, sera jugée conforme aux dispositions du CCTP et classée la moins </w:t>
      </w:r>
      <w:proofErr w:type="spellStart"/>
      <w:r w:rsidRPr="00722812">
        <w:rPr>
          <w:rFonts w:ascii="Calibri" w:hAnsi="Calibri" w:cs="Calibri"/>
          <w:sz w:val="20"/>
        </w:rPr>
        <w:t>disante</w:t>
      </w:r>
      <w:proofErr w:type="spellEnd"/>
      <w:r w:rsidRPr="00722812">
        <w:rPr>
          <w:rFonts w:ascii="Calibri" w:hAnsi="Calibri" w:cs="Calibri"/>
          <w:sz w:val="20"/>
        </w:rPr>
        <w:t>.</w:t>
      </w:r>
    </w:p>
    <w:p w:rsidR="00375C62" w:rsidRDefault="00375C62" w:rsidP="00375C62">
      <w:pPr>
        <w:numPr>
          <w:ilvl w:val="0"/>
          <w:numId w:val="43"/>
        </w:numPr>
        <w:spacing w:before="120" w:after="120"/>
        <w:ind w:left="426" w:hanging="426"/>
        <w:rPr>
          <w:rFonts w:ascii="Calibri" w:hAnsi="Calibri" w:cs="Calibri"/>
          <w:b/>
          <w:sz w:val="22"/>
          <w:szCs w:val="24"/>
        </w:rPr>
      </w:pPr>
      <w:r>
        <w:rPr>
          <w:rFonts w:ascii="Calibri" w:hAnsi="Calibri" w:cs="Calibri"/>
          <w:b/>
          <w:sz w:val="22"/>
          <w:szCs w:val="24"/>
        </w:rPr>
        <w:t>ALLOTISSEMENT</w:t>
      </w:r>
    </w:p>
    <w:p w:rsidR="00375C62" w:rsidRDefault="00375C62" w:rsidP="00375C62">
      <w:pPr>
        <w:spacing w:before="120" w:after="120"/>
        <w:ind w:left="426"/>
        <w:rPr>
          <w:rFonts w:ascii="Calibri" w:hAnsi="Calibri" w:cs="Calibri"/>
          <w:sz w:val="22"/>
          <w:szCs w:val="24"/>
        </w:rPr>
      </w:pPr>
      <w:r w:rsidRPr="002D7C9C">
        <w:rPr>
          <w:rFonts w:ascii="Calibri" w:hAnsi="Calibri" w:cs="Calibri"/>
          <w:sz w:val="22"/>
          <w:szCs w:val="24"/>
        </w:rPr>
        <w:t>Un soumissionnaire peut gagner tous les lots</w:t>
      </w:r>
      <w:r>
        <w:rPr>
          <w:rFonts w:ascii="Calibri" w:hAnsi="Calibri" w:cs="Calibri"/>
          <w:sz w:val="22"/>
          <w:szCs w:val="24"/>
        </w:rPr>
        <w:t>.</w:t>
      </w:r>
    </w:p>
    <w:p w:rsidR="00375C62" w:rsidRPr="002D7C9C" w:rsidRDefault="00375C62" w:rsidP="00375C62">
      <w:pPr>
        <w:spacing w:before="120" w:after="120"/>
        <w:ind w:left="426"/>
        <w:rPr>
          <w:rFonts w:ascii="Calibri" w:hAnsi="Calibri" w:cs="Calibri"/>
          <w:sz w:val="22"/>
          <w:szCs w:val="24"/>
        </w:rPr>
      </w:pPr>
    </w:p>
    <w:p w:rsidR="00375C62" w:rsidRPr="00356997" w:rsidRDefault="00375C62" w:rsidP="00375C62">
      <w:pPr>
        <w:numPr>
          <w:ilvl w:val="0"/>
          <w:numId w:val="43"/>
        </w:numPr>
        <w:spacing w:before="120" w:after="120"/>
        <w:ind w:left="426" w:hanging="426"/>
        <w:rPr>
          <w:rFonts w:ascii="Calibri" w:hAnsi="Calibri" w:cs="Calibri"/>
          <w:b/>
          <w:sz w:val="22"/>
          <w:szCs w:val="24"/>
        </w:rPr>
      </w:pPr>
      <w:r w:rsidRPr="00356997">
        <w:rPr>
          <w:rFonts w:ascii="Calibri" w:hAnsi="Calibri" w:cs="Calibri"/>
          <w:b/>
          <w:sz w:val="22"/>
          <w:szCs w:val="24"/>
        </w:rPr>
        <w:t>RENSEIGNEMENTS COMPLEMENTAIRES</w:t>
      </w:r>
    </w:p>
    <w:tbl>
      <w:tblPr>
        <w:tblW w:w="10048" w:type="dxa"/>
        <w:tblInd w:w="38" w:type="dxa"/>
        <w:tblLook w:val="04A0" w:firstRow="1" w:lastRow="0" w:firstColumn="1" w:lastColumn="0" w:noHBand="0" w:noVBand="1"/>
      </w:tblPr>
      <w:tblGrid>
        <w:gridCol w:w="9812"/>
        <w:gridCol w:w="236"/>
      </w:tblGrid>
      <w:tr w:rsidR="00375C62" w:rsidRPr="00356997" w:rsidTr="00702D0A">
        <w:trPr>
          <w:trHeight w:val="406"/>
        </w:trPr>
        <w:tc>
          <w:tcPr>
            <w:tcW w:w="9812" w:type="dxa"/>
          </w:tcPr>
          <w:p w:rsidR="00375C62" w:rsidRPr="00356997" w:rsidRDefault="00375C62" w:rsidP="00375C62">
            <w:pPr>
              <w:pStyle w:val="Corpsdetexte2"/>
              <w:rPr>
                <w:rFonts w:ascii="Calibri" w:hAnsi="Calibri" w:cs="Calibri"/>
                <w:sz w:val="22"/>
                <w:szCs w:val="24"/>
              </w:rPr>
            </w:pPr>
            <w:r w:rsidRPr="00356997">
              <w:rPr>
                <w:rFonts w:ascii="Calibri" w:hAnsi="Calibri" w:cs="Calibri"/>
                <w:sz w:val="22"/>
                <w:szCs w:val="24"/>
              </w:rPr>
              <w:lastRenderedPageBreak/>
              <w:t xml:space="preserve">Les renseignements complémentaires peuvent être obtenus aux heures ouvrables au Service de l’Urbanisme et du Développement Local de la Commune d’Atok, Téléphone: </w:t>
            </w:r>
            <w:r>
              <w:rPr>
                <w:rFonts w:ascii="Calibri" w:hAnsi="Calibri" w:cs="Calibri"/>
                <w:sz w:val="22"/>
                <w:szCs w:val="24"/>
              </w:rPr>
              <w:t>655 33 69 20 /699 701 002</w:t>
            </w:r>
          </w:p>
          <w:tbl>
            <w:tblPr>
              <w:tblpPr w:leftFromText="141" w:rightFromText="141" w:vertAnchor="text" w:horzAnchor="margin" w:tblpXSpec="center" w:tblpY="975"/>
              <w:tblOverlap w:val="never"/>
              <w:tblW w:w="8932" w:type="dxa"/>
              <w:tblLook w:val="04A0" w:firstRow="1" w:lastRow="0" w:firstColumn="1" w:lastColumn="0" w:noHBand="0" w:noVBand="1"/>
            </w:tblPr>
            <w:tblGrid>
              <w:gridCol w:w="3701"/>
              <w:gridCol w:w="832"/>
              <w:gridCol w:w="4399"/>
            </w:tblGrid>
            <w:tr w:rsidR="00375C62" w:rsidRPr="00722812" w:rsidTr="00702D0A">
              <w:trPr>
                <w:trHeight w:val="2116"/>
              </w:trPr>
              <w:tc>
                <w:tcPr>
                  <w:tcW w:w="3701" w:type="dxa"/>
                </w:tcPr>
                <w:p w:rsidR="00375C62" w:rsidRPr="00722812" w:rsidRDefault="00375C62" w:rsidP="00375C62">
                  <w:pPr>
                    <w:spacing w:line="276" w:lineRule="auto"/>
                    <w:rPr>
                      <w:rFonts w:ascii="Calibri" w:hAnsi="Calibri" w:cs="Calibri"/>
                      <w:b/>
                      <w:sz w:val="16"/>
                      <w:szCs w:val="24"/>
                      <w:u w:val="single"/>
                      <w:lang w:eastAsia="en-US"/>
                    </w:rPr>
                  </w:pPr>
                  <w:r w:rsidRPr="00722812">
                    <w:rPr>
                      <w:rFonts w:ascii="Calibri" w:hAnsi="Calibri" w:cs="Calibri"/>
                      <w:b/>
                      <w:sz w:val="16"/>
                      <w:szCs w:val="24"/>
                      <w:u w:val="single"/>
                      <w:lang w:eastAsia="en-US"/>
                    </w:rPr>
                    <w:t>Ampliations</w:t>
                  </w:r>
                  <w:r w:rsidRPr="00722812">
                    <w:rPr>
                      <w:rFonts w:ascii="Calibri" w:hAnsi="Calibri" w:cs="Calibri"/>
                      <w:b/>
                      <w:sz w:val="16"/>
                      <w:szCs w:val="24"/>
                      <w:lang w:eastAsia="en-US"/>
                    </w:rPr>
                    <w:t> :</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PREFET/HN</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ARMP</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DD/MINMAP-HN ;</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proofErr w:type="spellStart"/>
                  <w:r w:rsidRPr="00722812">
                    <w:rPr>
                      <w:rFonts w:ascii="Calibri" w:hAnsi="Calibri" w:cs="Calibri"/>
                      <w:bCs/>
                      <w:sz w:val="16"/>
                      <w:szCs w:val="24"/>
                      <w:lang w:eastAsia="en-US"/>
                    </w:rPr>
                    <w:t>Pdt</w:t>
                  </w:r>
                  <w:proofErr w:type="spellEnd"/>
                  <w:r w:rsidRPr="00722812">
                    <w:rPr>
                      <w:rFonts w:ascii="Calibri" w:hAnsi="Calibri" w:cs="Calibri"/>
                      <w:bCs/>
                      <w:sz w:val="16"/>
                      <w:szCs w:val="24"/>
                      <w:lang w:eastAsia="en-US"/>
                    </w:rPr>
                    <w:t>/CIPM-ATOK ;</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SOPECAM ;</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Affichage ;</w:t>
                  </w:r>
                </w:p>
                <w:p w:rsidR="00375C62" w:rsidRPr="00722812" w:rsidRDefault="00375C62" w:rsidP="00375C62">
                  <w:pPr>
                    <w:numPr>
                      <w:ilvl w:val="0"/>
                      <w:numId w:val="47"/>
                    </w:numPr>
                    <w:tabs>
                      <w:tab w:val="num" w:pos="426"/>
                    </w:tabs>
                    <w:spacing w:line="276" w:lineRule="auto"/>
                    <w:ind w:left="459" w:hanging="283"/>
                    <w:rPr>
                      <w:rFonts w:ascii="Calibri" w:hAnsi="Calibri" w:cs="Calibri"/>
                      <w:bCs/>
                      <w:sz w:val="16"/>
                      <w:szCs w:val="24"/>
                      <w:lang w:eastAsia="en-US"/>
                    </w:rPr>
                  </w:pPr>
                  <w:r w:rsidRPr="00722812">
                    <w:rPr>
                      <w:rFonts w:ascii="Calibri" w:hAnsi="Calibri" w:cs="Calibri"/>
                      <w:bCs/>
                      <w:sz w:val="16"/>
                      <w:szCs w:val="24"/>
                      <w:lang w:eastAsia="en-US"/>
                    </w:rPr>
                    <w:t>Chrono et Archives.</w:t>
                  </w:r>
                </w:p>
                <w:p w:rsidR="00375C62" w:rsidRPr="00722812" w:rsidRDefault="00375C62" w:rsidP="00375C62">
                  <w:pPr>
                    <w:spacing w:line="276" w:lineRule="auto"/>
                    <w:ind w:left="459"/>
                    <w:rPr>
                      <w:rFonts w:ascii="Calibri" w:hAnsi="Calibri" w:cs="Calibri"/>
                      <w:bCs/>
                      <w:sz w:val="16"/>
                      <w:szCs w:val="24"/>
                      <w:lang w:eastAsia="en-US"/>
                    </w:rPr>
                  </w:pPr>
                </w:p>
              </w:tc>
              <w:tc>
                <w:tcPr>
                  <w:tcW w:w="832" w:type="dxa"/>
                </w:tcPr>
                <w:p w:rsidR="00375C62" w:rsidRPr="00722812" w:rsidRDefault="00375C62" w:rsidP="00375C62">
                  <w:pPr>
                    <w:spacing w:line="276" w:lineRule="auto"/>
                    <w:rPr>
                      <w:rFonts w:ascii="Calibri" w:hAnsi="Calibri" w:cs="Calibri"/>
                      <w:b/>
                      <w:sz w:val="16"/>
                      <w:szCs w:val="24"/>
                      <w:u w:val="single"/>
                      <w:lang w:eastAsia="en-US"/>
                    </w:rPr>
                  </w:pPr>
                </w:p>
              </w:tc>
              <w:tc>
                <w:tcPr>
                  <w:tcW w:w="4399" w:type="dxa"/>
                  <w:vAlign w:val="center"/>
                </w:tcPr>
                <w:p w:rsidR="00375C62" w:rsidRPr="00722812" w:rsidRDefault="00375C62" w:rsidP="00375C62">
                  <w:pPr>
                    <w:pStyle w:val="Titre10"/>
                    <w:spacing w:line="276" w:lineRule="auto"/>
                    <w:rPr>
                      <w:rFonts w:ascii="Calibri" w:hAnsi="Calibri" w:cs="Calibri"/>
                      <w:b w:val="0"/>
                      <w:sz w:val="16"/>
                      <w:szCs w:val="24"/>
                      <w:lang w:eastAsia="en-US"/>
                    </w:rPr>
                  </w:pPr>
                  <w:r w:rsidRPr="00722812">
                    <w:rPr>
                      <w:rFonts w:ascii="Calibri" w:hAnsi="Calibri" w:cs="Calibri"/>
                      <w:i w:val="0"/>
                      <w:sz w:val="16"/>
                      <w:szCs w:val="24"/>
                      <w:lang w:eastAsia="en-US"/>
                    </w:rPr>
                    <w:t xml:space="preserve">ATOK, le </w:t>
                  </w:r>
                  <w:r>
                    <w:rPr>
                      <w:rFonts w:ascii="Calibri" w:hAnsi="Calibri" w:cs="Calibri"/>
                      <w:b w:val="0"/>
                      <w:color w:val="FF0000"/>
                      <w:szCs w:val="24"/>
                    </w:rPr>
                    <w:t>23</w:t>
                  </w:r>
                  <w:r w:rsidRPr="000B077D">
                    <w:rPr>
                      <w:rFonts w:ascii="Calibri" w:hAnsi="Calibri" w:cs="Calibri"/>
                      <w:b w:val="0"/>
                      <w:color w:val="FF0000"/>
                      <w:szCs w:val="24"/>
                    </w:rPr>
                    <w:t>/01/2026</w:t>
                  </w:r>
                  <w:r w:rsidRPr="000B077D">
                    <w:rPr>
                      <w:rFonts w:ascii="Calibri" w:hAnsi="Calibri" w:cs="Calibri"/>
                      <w:color w:val="FF0000"/>
                      <w:szCs w:val="24"/>
                    </w:rPr>
                    <w:t xml:space="preserve">  </w:t>
                  </w:r>
                  <w:r w:rsidRPr="00722812">
                    <w:rPr>
                      <w:rFonts w:ascii="Calibri" w:hAnsi="Calibri" w:cs="Calibri"/>
                      <w:b w:val="0"/>
                      <w:i w:val="0"/>
                      <w:sz w:val="16"/>
                      <w:szCs w:val="24"/>
                    </w:rPr>
                    <w:t xml:space="preserve"> </w:t>
                  </w:r>
                </w:p>
                <w:p w:rsidR="00375C62" w:rsidRPr="00722812" w:rsidRDefault="00375C62" w:rsidP="00375C62">
                  <w:pPr>
                    <w:jc w:val="center"/>
                    <w:rPr>
                      <w:rFonts w:ascii="Bahnschrift Light" w:hAnsi="Bahnschrift Light" w:cs="Calibri"/>
                      <w:b/>
                      <w:bCs/>
                      <w:sz w:val="16"/>
                      <w:szCs w:val="24"/>
                      <w:u w:val="single"/>
                      <w:lang w:eastAsia="en-US"/>
                    </w:rPr>
                  </w:pPr>
                  <w:r w:rsidRPr="00722812">
                    <w:rPr>
                      <w:rFonts w:ascii="Bahnschrift Light" w:hAnsi="Bahnschrift Light" w:cs="Calibri"/>
                      <w:b/>
                      <w:bCs/>
                      <w:sz w:val="16"/>
                      <w:szCs w:val="24"/>
                      <w:u w:val="single"/>
                      <w:lang w:eastAsia="en-US"/>
                    </w:rPr>
                    <w:t>Le Maire de la Commune d’ATOK.</w:t>
                  </w:r>
                </w:p>
                <w:p w:rsidR="00375C62" w:rsidRPr="00722812" w:rsidRDefault="00375C62" w:rsidP="00375C62">
                  <w:pPr>
                    <w:spacing w:line="276" w:lineRule="auto"/>
                    <w:jc w:val="center"/>
                    <w:rPr>
                      <w:rFonts w:ascii="Bahnschrift Light" w:hAnsi="Bahnschrift Light" w:cs="Calibri"/>
                      <w:i/>
                      <w:iCs/>
                      <w:sz w:val="16"/>
                      <w:szCs w:val="24"/>
                      <w:lang w:eastAsia="en-US"/>
                    </w:rPr>
                  </w:pPr>
                  <w:r w:rsidRPr="00722812">
                    <w:rPr>
                      <w:rFonts w:ascii="Bahnschrift Light" w:hAnsi="Bahnschrift Light" w:cs="Calibri"/>
                      <w:i/>
                      <w:iCs/>
                      <w:sz w:val="16"/>
                      <w:szCs w:val="24"/>
                      <w:lang w:eastAsia="en-US"/>
                    </w:rPr>
                    <w:t>Autorité Contractante</w:t>
                  </w:r>
                </w:p>
                <w:p w:rsidR="00375C62" w:rsidRPr="00722812" w:rsidRDefault="00375C62" w:rsidP="00375C62">
                  <w:pPr>
                    <w:spacing w:line="276" w:lineRule="auto"/>
                    <w:rPr>
                      <w:rFonts w:ascii="Calibri" w:hAnsi="Calibri" w:cs="Calibri"/>
                      <w:sz w:val="16"/>
                      <w:szCs w:val="24"/>
                      <w:lang w:eastAsia="en-US"/>
                    </w:rPr>
                  </w:pPr>
                </w:p>
                <w:p w:rsidR="00375C62" w:rsidRPr="00722812" w:rsidRDefault="00375C62" w:rsidP="00375C62">
                  <w:pPr>
                    <w:spacing w:line="276" w:lineRule="auto"/>
                    <w:rPr>
                      <w:rFonts w:ascii="Calibri" w:hAnsi="Calibri" w:cs="Calibri"/>
                      <w:sz w:val="16"/>
                      <w:szCs w:val="24"/>
                      <w:lang w:eastAsia="en-US"/>
                    </w:rPr>
                  </w:pPr>
                </w:p>
                <w:p w:rsidR="00375C62" w:rsidRPr="00722812" w:rsidRDefault="00375C62" w:rsidP="00375C62">
                  <w:pPr>
                    <w:spacing w:line="276" w:lineRule="auto"/>
                    <w:rPr>
                      <w:rFonts w:ascii="Calibri" w:hAnsi="Calibri" w:cs="Calibri"/>
                      <w:sz w:val="16"/>
                      <w:szCs w:val="24"/>
                      <w:lang w:eastAsia="en-US"/>
                    </w:rPr>
                  </w:pPr>
                </w:p>
                <w:p w:rsidR="00375C62" w:rsidRPr="00722812" w:rsidRDefault="00375C62" w:rsidP="00375C62">
                  <w:pPr>
                    <w:spacing w:line="276" w:lineRule="auto"/>
                    <w:rPr>
                      <w:rFonts w:ascii="Calibri" w:hAnsi="Calibri" w:cs="Calibri"/>
                      <w:sz w:val="16"/>
                      <w:szCs w:val="24"/>
                      <w:lang w:eastAsia="en-US"/>
                    </w:rPr>
                  </w:pPr>
                </w:p>
                <w:p w:rsidR="00375C62" w:rsidRPr="00722812" w:rsidRDefault="00375C62" w:rsidP="00375C62">
                  <w:pPr>
                    <w:spacing w:line="276" w:lineRule="auto"/>
                    <w:jc w:val="center"/>
                    <w:rPr>
                      <w:rFonts w:ascii="Calibri" w:hAnsi="Calibri" w:cs="Calibri"/>
                      <w:sz w:val="16"/>
                      <w:szCs w:val="24"/>
                    </w:rPr>
                  </w:pPr>
                </w:p>
              </w:tc>
            </w:tr>
          </w:tbl>
          <w:p w:rsidR="00375C62" w:rsidRPr="00356997" w:rsidRDefault="00375C62" w:rsidP="00375C62">
            <w:pPr>
              <w:spacing w:line="276" w:lineRule="auto"/>
              <w:rPr>
                <w:rFonts w:ascii="Calibri" w:hAnsi="Calibri" w:cs="Calibri"/>
                <w:sz w:val="22"/>
                <w:szCs w:val="24"/>
                <w:lang w:eastAsia="en-US"/>
              </w:rPr>
            </w:pPr>
          </w:p>
          <w:p w:rsidR="00375C62" w:rsidRPr="00356997" w:rsidRDefault="00375C62" w:rsidP="00375C62">
            <w:pPr>
              <w:spacing w:line="276" w:lineRule="auto"/>
              <w:rPr>
                <w:rFonts w:ascii="Calibri" w:hAnsi="Calibri" w:cs="Calibri"/>
                <w:i/>
                <w:sz w:val="22"/>
                <w:szCs w:val="24"/>
                <w:lang w:eastAsia="en-US"/>
              </w:rPr>
            </w:pPr>
          </w:p>
        </w:tc>
        <w:tc>
          <w:tcPr>
            <w:tcW w:w="236" w:type="dxa"/>
          </w:tcPr>
          <w:p w:rsidR="00375C62" w:rsidRPr="00356997" w:rsidRDefault="00375C62" w:rsidP="00375C62">
            <w:pPr>
              <w:spacing w:line="276" w:lineRule="auto"/>
              <w:jc w:val="center"/>
              <w:rPr>
                <w:rFonts w:ascii="Calibri" w:hAnsi="Calibri" w:cs="Calibri"/>
                <w:i/>
                <w:sz w:val="22"/>
                <w:szCs w:val="24"/>
                <w:lang w:eastAsia="en-US"/>
              </w:rPr>
            </w:pPr>
          </w:p>
        </w:tc>
      </w:tr>
    </w:tbl>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p w:rsidR="00375C62" w:rsidRDefault="00375C62" w:rsidP="00375C62">
      <w:pPr>
        <w:rPr>
          <w:rFonts w:ascii="Calibri" w:hAnsi="Calibri" w:cs="Calibri"/>
          <w:sz w:val="24"/>
          <w:szCs w:val="24"/>
          <w:lang w:val="en-US"/>
        </w:rPr>
      </w:pP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375C62" w:rsidRPr="00305BD2" w:rsidTr="00702D0A">
        <w:tc>
          <w:tcPr>
            <w:tcW w:w="3957" w:type="dxa"/>
            <w:hideMark/>
          </w:tcPr>
          <w:p w:rsidR="00375C62" w:rsidRPr="00305BD2" w:rsidRDefault="00375C62" w:rsidP="00702D0A">
            <w:pPr>
              <w:jc w:val="center"/>
              <w:rPr>
                <w:rFonts w:ascii="Lucida Fax" w:eastAsia="Calibri" w:hAnsi="Lucida Fax"/>
                <w:b/>
                <w:sz w:val="16"/>
              </w:rPr>
            </w:pPr>
          </w:p>
          <w:p w:rsidR="00375C62" w:rsidRPr="00305BD2" w:rsidRDefault="00375C62" w:rsidP="00702D0A">
            <w:pPr>
              <w:jc w:val="center"/>
              <w:rPr>
                <w:rFonts w:ascii="Lucida Fax" w:eastAsia="Calibri" w:hAnsi="Lucida Fax"/>
                <w:b/>
                <w:sz w:val="16"/>
              </w:rPr>
            </w:pP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REPUBLIQUE DU CAMEROUN</w:t>
            </w:r>
          </w:p>
          <w:p w:rsidR="00375C62" w:rsidRPr="00305BD2" w:rsidRDefault="00375C62" w:rsidP="00702D0A">
            <w:pPr>
              <w:jc w:val="center"/>
              <w:rPr>
                <w:rFonts w:ascii="Lucida Fax" w:eastAsia="Calibri" w:hAnsi="Lucida Fax"/>
                <w:i/>
                <w:sz w:val="16"/>
              </w:rPr>
            </w:pPr>
            <w:r w:rsidRPr="00305BD2">
              <w:rPr>
                <w:rFonts w:ascii="Lucida Fax" w:eastAsia="Calibri" w:hAnsi="Lucida Fax"/>
                <w:i/>
                <w:sz w:val="16"/>
              </w:rPr>
              <w:t>Paix – Travail - Patrie</w:t>
            </w:r>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________</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REGION DE L’EST</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DEPARTEMENT DU HAUT NYONG</w:t>
            </w:r>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COMMUNE D’ATOK</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SECRETARIAT GENERAL</w:t>
            </w:r>
          </w:p>
          <w:p w:rsidR="00375C6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375C62" w:rsidRPr="00305BD2" w:rsidRDefault="00375C62" w:rsidP="00702D0A">
            <w:pPr>
              <w:jc w:val="center"/>
              <w:rPr>
                <w:rFonts w:ascii="Lucida Fax" w:eastAsia="Calibri" w:hAnsi="Lucida Fax"/>
                <w:b/>
                <w:sz w:val="16"/>
                <w:szCs w:val="28"/>
              </w:rPr>
            </w:pPr>
            <w:r w:rsidRPr="00305BD2">
              <w:rPr>
                <w:noProof/>
                <w:sz w:val="16"/>
              </w:rPr>
              <w:drawing>
                <wp:anchor distT="0" distB="0" distL="114300" distR="114300" simplePos="0" relativeHeight="251645440" behindDoc="0" locked="0" layoutInCell="1" allowOverlap="1" wp14:anchorId="65680DBD" wp14:editId="63E3F8AE">
                  <wp:simplePos x="0" y="0"/>
                  <wp:positionH relativeFrom="column">
                    <wp:posOffset>450850</wp:posOffset>
                  </wp:positionH>
                  <wp:positionV relativeFrom="paragraph">
                    <wp:posOffset>43815</wp:posOffset>
                  </wp:positionV>
                  <wp:extent cx="1281430" cy="1313815"/>
                  <wp:effectExtent l="0" t="0" r="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375C62" w:rsidRPr="00305BD2" w:rsidRDefault="00375C62" w:rsidP="00702D0A">
            <w:pPr>
              <w:jc w:val="center"/>
              <w:rPr>
                <w:rFonts w:ascii="Lucida Fax" w:eastAsia="Calibri" w:hAnsi="Lucida Fax"/>
                <w:b/>
                <w:sz w:val="16"/>
              </w:rPr>
            </w:pPr>
          </w:p>
          <w:p w:rsidR="00375C62" w:rsidRPr="00305BD2" w:rsidRDefault="00375C62" w:rsidP="00702D0A">
            <w:pPr>
              <w:jc w:val="center"/>
              <w:rPr>
                <w:rFonts w:ascii="Lucida Fax" w:eastAsia="Calibri" w:hAnsi="Lucida Fax"/>
                <w:b/>
                <w:sz w:val="16"/>
              </w:rPr>
            </w:pP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REPUBLIC OF CAMEROON</w:t>
            </w:r>
          </w:p>
          <w:p w:rsidR="00375C62" w:rsidRPr="00305BD2" w:rsidRDefault="00375C62" w:rsidP="00702D0A">
            <w:pPr>
              <w:jc w:val="center"/>
              <w:rPr>
                <w:rFonts w:ascii="Lucida Fax" w:eastAsia="Calibri" w:hAnsi="Lucida Fax"/>
                <w:i/>
                <w:sz w:val="16"/>
              </w:rPr>
            </w:pPr>
            <w:proofErr w:type="spellStart"/>
            <w:r w:rsidRPr="00305BD2">
              <w:rPr>
                <w:rFonts w:ascii="Lucida Fax" w:eastAsia="Calibri" w:hAnsi="Lucida Fax"/>
                <w:i/>
                <w:sz w:val="16"/>
              </w:rPr>
              <w:t>Peace</w:t>
            </w:r>
            <w:proofErr w:type="spellEnd"/>
            <w:r w:rsidRPr="00305BD2">
              <w:rPr>
                <w:rFonts w:ascii="Lucida Fax" w:eastAsia="Calibri" w:hAnsi="Lucida Fax"/>
                <w:i/>
                <w:sz w:val="16"/>
              </w:rPr>
              <w:t xml:space="preserve"> – </w:t>
            </w:r>
            <w:proofErr w:type="spellStart"/>
            <w:r w:rsidRPr="00305BD2">
              <w:rPr>
                <w:rFonts w:ascii="Lucida Fax" w:eastAsia="Calibri" w:hAnsi="Lucida Fax"/>
                <w:i/>
                <w:sz w:val="16"/>
              </w:rPr>
              <w:t>Work</w:t>
            </w:r>
            <w:proofErr w:type="spellEnd"/>
            <w:r w:rsidRPr="00305BD2">
              <w:rPr>
                <w:rFonts w:ascii="Lucida Fax" w:eastAsia="Calibri" w:hAnsi="Lucida Fax"/>
                <w:i/>
                <w:sz w:val="16"/>
              </w:rPr>
              <w:t xml:space="preserve"> - </w:t>
            </w:r>
            <w:proofErr w:type="spellStart"/>
            <w:r w:rsidRPr="00305BD2">
              <w:rPr>
                <w:rFonts w:ascii="Lucida Fax" w:eastAsia="Calibri" w:hAnsi="Lucida Fax"/>
                <w:i/>
                <w:sz w:val="16"/>
              </w:rPr>
              <w:t>Fatherland</w:t>
            </w:r>
            <w:proofErr w:type="spellEnd"/>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________</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EAST REGION</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UPPER-NYONG DIVISION</w:t>
            </w:r>
          </w:p>
          <w:p w:rsidR="00375C62" w:rsidRPr="00305BD2" w:rsidRDefault="00375C62" w:rsidP="00702D0A">
            <w:pPr>
              <w:jc w:val="center"/>
              <w:rPr>
                <w:rFonts w:ascii="Lucida Fax" w:eastAsia="Calibri" w:hAnsi="Lucida Fax"/>
                <w:sz w:val="16"/>
              </w:rPr>
            </w:pPr>
            <w:r w:rsidRPr="00305BD2">
              <w:rPr>
                <w:rFonts w:ascii="Lucida Fax" w:eastAsia="Calibri" w:hAnsi="Lucida Fax"/>
                <w:sz w:val="16"/>
              </w:rPr>
              <w:t>----------</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ATOK COUNCIL</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b/>
                <w:sz w:val="16"/>
              </w:rPr>
            </w:pPr>
            <w:r w:rsidRPr="00305BD2">
              <w:rPr>
                <w:rFonts w:ascii="Lucida Fax" w:eastAsia="Calibri" w:hAnsi="Lucida Fax"/>
                <w:b/>
                <w:sz w:val="16"/>
              </w:rPr>
              <w:t xml:space="preserve">GENERAL SECRETARIAT </w:t>
            </w:r>
          </w:p>
          <w:p w:rsidR="00375C62" w:rsidRDefault="00375C62" w:rsidP="00702D0A">
            <w:pPr>
              <w:jc w:val="center"/>
              <w:rPr>
                <w:rFonts w:ascii="Lucida Fax" w:eastAsia="Calibri" w:hAnsi="Lucida Fax"/>
                <w:b/>
                <w:sz w:val="16"/>
              </w:rPr>
            </w:pPr>
            <w:r w:rsidRPr="00305BD2">
              <w:rPr>
                <w:rFonts w:ascii="Lucida Fax" w:eastAsia="Calibri" w:hAnsi="Lucida Fax"/>
                <w:b/>
                <w:sz w:val="16"/>
              </w:rPr>
              <w:t>----------</w:t>
            </w:r>
          </w:p>
          <w:p w:rsidR="00375C62" w:rsidRPr="00305BD2" w:rsidRDefault="00375C62" w:rsidP="00702D0A">
            <w:pPr>
              <w:jc w:val="center"/>
              <w:rPr>
                <w:rFonts w:ascii="Lucida Fax" w:eastAsia="Calibri" w:hAnsi="Lucida Fax"/>
                <w:b/>
                <w:sz w:val="16"/>
                <w:szCs w:val="28"/>
              </w:rPr>
            </w:pPr>
            <w:r>
              <w:rPr>
                <w:rFonts w:ascii="Lucida Fax" w:eastAsia="Calibri" w:hAnsi="Lucida Fax"/>
                <w:b/>
                <w:sz w:val="16"/>
              </w:rPr>
              <w:t>INTERNAL TENDER BOARD</w:t>
            </w:r>
          </w:p>
        </w:tc>
      </w:tr>
    </w:tbl>
    <w:p w:rsidR="00375C62" w:rsidRDefault="00375C62" w:rsidP="00375C62">
      <w:pPr>
        <w:rPr>
          <w:rFonts w:ascii="Calibri" w:hAnsi="Calibri" w:cs="Calibri"/>
          <w:sz w:val="24"/>
          <w:szCs w:val="24"/>
          <w:lang w:val="en-US"/>
        </w:rPr>
      </w:pPr>
    </w:p>
    <w:p w:rsidR="00375C62" w:rsidRPr="00B10559" w:rsidRDefault="00375C62" w:rsidP="00375C62">
      <w:pPr>
        <w:rPr>
          <w:rFonts w:ascii="Calibri" w:hAnsi="Calibri" w:cs="Calibri"/>
          <w:vanish/>
          <w:sz w:val="24"/>
          <w:szCs w:val="24"/>
          <w:lang w:val="en-US"/>
        </w:rPr>
      </w:pPr>
    </w:p>
    <w:p w:rsidR="00375C62" w:rsidRPr="00B10559" w:rsidRDefault="00375C62" w:rsidP="00375C62">
      <w:pPr>
        <w:rPr>
          <w:rFonts w:ascii="Calibri" w:hAnsi="Calibri" w:cs="Calibri"/>
          <w:vanish/>
          <w:sz w:val="24"/>
          <w:szCs w:val="24"/>
          <w:lang w:val="en-US"/>
        </w:rPr>
      </w:pPr>
    </w:p>
    <w:p w:rsidR="00375C62" w:rsidRPr="00B10559" w:rsidRDefault="00375C62" w:rsidP="00375C62">
      <w:pPr>
        <w:rPr>
          <w:rFonts w:ascii="Calibri" w:hAnsi="Calibri" w:cs="Calibri"/>
          <w:vanish/>
          <w:sz w:val="24"/>
          <w:szCs w:val="24"/>
        </w:rPr>
      </w:pPr>
    </w:p>
    <w:p w:rsidR="00375C62" w:rsidRDefault="00375C62" w:rsidP="00375C62">
      <w:pPr>
        <w:pStyle w:val="Corpsdetexte"/>
        <w:jc w:val="center"/>
        <w:rPr>
          <w:rFonts w:ascii="Calibri" w:hAnsi="Calibri" w:cs="Calibri"/>
          <w:b/>
          <w:i/>
          <w:szCs w:val="24"/>
          <w:lang w:val="en-US"/>
        </w:rPr>
      </w:pPr>
    </w:p>
    <w:p w:rsidR="00375C62" w:rsidRPr="008377F8" w:rsidRDefault="00375C62" w:rsidP="00375C62">
      <w:pPr>
        <w:rPr>
          <w:vanish/>
          <w:lang w:val="en-US"/>
        </w:rPr>
      </w:pPr>
    </w:p>
    <w:p w:rsidR="00375C62" w:rsidRDefault="00375C62" w:rsidP="00375C62">
      <w:pPr>
        <w:spacing w:after="120"/>
        <w:ind w:firstLine="284"/>
        <w:jc w:val="both"/>
        <w:rPr>
          <w:rFonts w:ascii="Calibri" w:hAnsi="Calibri" w:cs="Calibri"/>
          <w:sz w:val="24"/>
          <w:szCs w:val="24"/>
          <w:lang w:val="en-US"/>
        </w:rPr>
      </w:pPr>
      <w:r w:rsidRPr="008C5A7C">
        <w:rPr>
          <w:b/>
          <w:lang w:val="en-US"/>
        </w:rPr>
        <w:t>OPEN NATIONAL INVITATION TO TEND</w:t>
      </w:r>
      <w:r>
        <w:rPr>
          <w:b/>
          <w:lang w:val="en-US"/>
        </w:rPr>
        <w:t>ER N°</w:t>
      </w:r>
      <w:r w:rsidRPr="000B077D">
        <w:rPr>
          <w:b/>
          <w:color w:val="FF0000"/>
          <w:lang w:val="en-US"/>
        </w:rPr>
        <w:t>003</w:t>
      </w:r>
      <w:r>
        <w:rPr>
          <w:b/>
          <w:lang w:val="en-US"/>
        </w:rPr>
        <w:t xml:space="preserve"> /ONIT/C.ATOK/UNDTB/2026</w:t>
      </w:r>
      <w:r w:rsidRPr="008C5A7C">
        <w:rPr>
          <w:b/>
          <w:lang w:val="en-US"/>
        </w:rPr>
        <w:t xml:space="preserve"> OF        </w:t>
      </w:r>
      <w:r>
        <w:rPr>
          <w:rFonts w:ascii="Calibri" w:hAnsi="Calibri" w:cs="Calibri"/>
          <w:b/>
          <w:color w:val="FF0000"/>
          <w:szCs w:val="24"/>
        </w:rPr>
        <w:t>23</w:t>
      </w:r>
      <w:r w:rsidRPr="000B077D">
        <w:rPr>
          <w:rFonts w:ascii="Calibri" w:hAnsi="Calibri" w:cs="Calibri"/>
          <w:b/>
          <w:color w:val="FF0000"/>
          <w:szCs w:val="24"/>
        </w:rPr>
        <w:t>/01/2026</w:t>
      </w:r>
      <w:r w:rsidRPr="008C5A7C">
        <w:rPr>
          <w:b/>
          <w:lang w:val="en-US"/>
        </w:rPr>
        <w:t xml:space="preserve">, FOR </w:t>
      </w:r>
      <w:r w:rsidRPr="00F66F3F">
        <w:rPr>
          <w:b/>
          <w:lang w:val="en-US"/>
        </w:rPr>
        <w:t>THE EXECUTION OF THE CONSTRUCTION OF A BLOCK OF TWO CLASSROOMS AT THE GOVERNMENT SCHOOL, CLASSROOM AT MAKO</w:t>
      </w:r>
      <w:r>
        <w:rPr>
          <w:b/>
          <w:lang w:val="en-US"/>
        </w:rPr>
        <w:t>K</w:t>
      </w:r>
      <w:r w:rsidRPr="00F66F3F">
        <w:rPr>
          <w:b/>
          <w:lang w:val="en-US"/>
        </w:rPr>
        <w:t>,  A COMMUNITY</w:t>
      </w:r>
      <w:r>
        <w:rPr>
          <w:b/>
          <w:lang w:val="en-US"/>
        </w:rPr>
        <w:t xml:space="preserve"> </w:t>
      </w:r>
      <w:r w:rsidRPr="00F66F3F">
        <w:rPr>
          <w:b/>
          <w:lang w:val="en-US"/>
        </w:rPr>
        <w:t>HOME  TO BIGOENS, MIKOUAGUE AND MBAMA AND A MINI FENCE AT NYRSERY PUBLIC AT ATOK,  IN  ATOK COUNCIL, UPPER NYONG DIVISION</w:t>
      </w:r>
      <w:r>
        <w:rPr>
          <w:b/>
          <w:lang w:val="en-US"/>
        </w:rPr>
        <w:t>,EAST REGION</w:t>
      </w:r>
    </w:p>
    <w:p w:rsidR="00375C62" w:rsidRDefault="00375C62" w:rsidP="00375C62">
      <w:pPr>
        <w:jc w:val="center"/>
        <w:rPr>
          <w:rFonts w:ascii="Calibri" w:hAnsi="Calibri" w:cs="Calibri"/>
          <w:b/>
          <w:i/>
          <w:szCs w:val="24"/>
          <w:lang w:val="en-US"/>
        </w:rPr>
      </w:pPr>
    </w:p>
    <w:p w:rsidR="00375C62" w:rsidRPr="00B10559" w:rsidRDefault="00375C62" w:rsidP="00375C62">
      <w:pPr>
        <w:pStyle w:val="Corpsdetexte"/>
        <w:jc w:val="center"/>
        <w:rPr>
          <w:rFonts w:ascii="Calibri" w:hAnsi="Calibri" w:cs="Calibri"/>
          <w:b/>
          <w:szCs w:val="24"/>
          <w:lang w:val="en-US"/>
        </w:rPr>
      </w:pPr>
      <w:r w:rsidRPr="00B10559">
        <w:rPr>
          <w:rFonts w:ascii="Calibri" w:hAnsi="Calibri" w:cs="Calibri"/>
          <w:szCs w:val="24"/>
          <w:u w:val="single"/>
          <w:lang w:val="en-US"/>
        </w:rPr>
        <w:t>FINANCING</w:t>
      </w:r>
      <w:r w:rsidRPr="00B10559">
        <w:rPr>
          <w:rFonts w:ascii="Calibri" w:hAnsi="Calibri" w:cs="Calibri"/>
          <w:szCs w:val="24"/>
          <w:lang w:val="en-US"/>
        </w:rPr>
        <w:t>:</w:t>
      </w:r>
      <w:r w:rsidRPr="00B10559">
        <w:rPr>
          <w:rFonts w:ascii="Calibri" w:hAnsi="Calibri" w:cs="Calibri"/>
          <w:b/>
          <w:szCs w:val="24"/>
          <w:lang w:val="en-US"/>
        </w:rPr>
        <w:t xml:space="preserve"> PUBLIC INVESTMENT BUDGET </w:t>
      </w:r>
      <w:r>
        <w:rPr>
          <w:rFonts w:ascii="Calibri" w:hAnsi="Calibri" w:cs="Calibri"/>
          <w:b/>
          <w:szCs w:val="24"/>
          <w:lang w:val="en-US"/>
        </w:rPr>
        <w:t>–,</w:t>
      </w:r>
      <w:r w:rsidRPr="00B10559">
        <w:rPr>
          <w:rFonts w:ascii="Calibri" w:hAnsi="Calibri" w:cs="Calibri"/>
          <w:b/>
          <w:szCs w:val="24"/>
          <w:lang w:val="en-US"/>
        </w:rPr>
        <w:t xml:space="preserve"> Fiscal year </w:t>
      </w:r>
      <w:r>
        <w:rPr>
          <w:rFonts w:ascii="Calibri" w:hAnsi="Calibri" w:cs="Calibri"/>
          <w:b/>
          <w:szCs w:val="24"/>
          <w:lang w:val="en-US"/>
        </w:rPr>
        <w:t>2026</w:t>
      </w:r>
    </w:p>
    <w:p w:rsidR="00375C62" w:rsidRPr="00B10559" w:rsidRDefault="00375C62" w:rsidP="00375C62">
      <w:pPr>
        <w:jc w:val="center"/>
        <w:rPr>
          <w:rFonts w:ascii="Calibri" w:hAnsi="Calibri" w:cs="Calibri"/>
          <w:b/>
          <w:sz w:val="24"/>
          <w:szCs w:val="24"/>
          <w:lang w:val="en-US"/>
        </w:rPr>
      </w:pPr>
    </w:p>
    <w:p w:rsidR="00375C62" w:rsidRPr="00B10559" w:rsidRDefault="00375C62" w:rsidP="00375C62">
      <w:pPr>
        <w:numPr>
          <w:ilvl w:val="0"/>
          <w:numId w:val="114"/>
        </w:numPr>
        <w:spacing w:after="120"/>
        <w:rPr>
          <w:rFonts w:ascii="Calibri" w:hAnsi="Calibri" w:cs="Calibri"/>
          <w:b/>
          <w:sz w:val="24"/>
          <w:szCs w:val="24"/>
        </w:rPr>
      </w:pPr>
      <w:r w:rsidRPr="00B10559">
        <w:rPr>
          <w:rFonts w:ascii="Calibri" w:hAnsi="Calibri" w:cs="Calibri"/>
          <w:b/>
          <w:sz w:val="24"/>
          <w:szCs w:val="24"/>
        </w:rPr>
        <w:t>SUBJECT OF THE TENDER</w:t>
      </w:r>
    </w:p>
    <w:p w:rsidR="00375C62" w:rsidRDefault="00375C62" w:rsidP="00375C62">
      <w:pPr>
        <w:spacing w:after="120"/>
        <w:ind w:firstLine="284"/>
        <w:jc w:val="both"/>
        <w:rPr>
          <w:rFonts w:ascii="Calibri" w:hAnsi="Calibri" w:cs="Calibri"/>
          <w:sz w:val="24"/>
          <w:szCs w:val="24"/>
          <w:lang w:val="en-US"/>
        </w:rPr>
      </w:pPr>
      <w:r w:rsidRPr="00B10559">
        <w:rPr>
          <w:rFonts w:ascii="Calibri" w:hAnsi="Calibri" w:cs="Calibri"/>
          <w:sz w:val="24"/>
          <w:szCs w:val="24"/>
          <w:lang w:val="en-US"/>
        </w:rPr>
        <w:t xml:space="preserve">The mayor of the municipality of Atok, Contracting Authority, launches on behalf </w:t>
      </w:r>
      <w:proofErr w:type="gramStart"/>
      <w:r w:rsidRPr="00B10559">
        <w:rPr>
          <w:rFonts w:ascii="Calibri" w:hAnsi="Calibri" w:cs="Calibri"/>
          <w:sz w:val="24"/>
          <w:szCs w:val="24"/>
          <w:lang w:val="en-US"/>
        </w:rPr>
        <w:t>of  Atok</w:t>
      </w:r>
      <w:proofErr w:type="gramEnd"/>
      <w:r w:rsidRPr="00B10559">
        <w:rPr>
          <w:rFonts w:ascii="Calibri" w:hAnsi="Calibri" w:cs="Calibri"/>
          <w:sz w:val="24"/>
          <w:szCs w:val="24"/>
          <w:lang w:val="en-US"/>
        </w:rPr>
        <w:t xml:space="preserve"> council , an Open National Invitation to Tender for  the execution of the Construction of a block of two classro</w:t>
      </w:r>
      <w:r>
        <w:rPr>
          <w:rFonts w:ascii="Calibri" w:hAnsi="Calibri" w:cs="Calibri"/>
          <w:sz w:val="24"/>
          <w:szCs w:val="24"/>
          <w:lang w:val="en-US"/>
        </w:rPr>
        <w:t xml:space="preserve">oms at the Government School, classroom at MAKOK,  </w:t>
      </w:r>
      <w:r w:rsidRPr="00487CCA">
        <w:rPr>
          <w:rFonts w:ascii="Calibri" w:hAnsi="Calibri" w:cs="Calibri"/>
          <w:sz w:val="24"/>
          <w:szCs w:val="24"/>
          <w:lang w:val="en-US"/>
        </w:rPr>
        <w:t>a</w:t>
      </w:r>
      <w:r w:rsidRPr="005203EC">
        <w:rPr>
          <w:lang w:val="en-US"/>
        </w:rPr>
        <w:t xml:space="preserve"> </w:t>
      </w:r>
      <w:r w:rsidRPr="00487CCA">
        <w:rPr>
          <w:rFonts w:ascii="Calibri" w:hAnsi="Calibri" w:cs="Calibri"/>
          <w:sz w:val="24"/>
          <w:szCs w:val="24"/>
          <w:lang w:val="en-US"/>
        </w:rPr>
        <w:t>community</w:t>
      </w:r>
      <w:r>
        <w:rPr>
          <w:b/>
          <w:lang w:val="en-US"/>
        </w:rPr>
        <w:t xml:space="preserve"> </w:t>
      </w:r>
      <w:r>
        <w:rPr>
          <w:rFonts w:ascii="Calibri" w:hAnsi="Calibri" w:cs="Calibri"/>
          <w:sz w:val="24"/>
          <w:szCs w:val="24"/>
          <w:lang w:val="en-US"/>
        </w:rPr>
        <w:t xml:space="preserve">home  to BIGOENS, MIKOUAGUE and MBAMA and a mini fence at nursery public at Atok, </w:t>
      </w:r>
      <w:r w:rsidRPr="00B10559">
        <w:rPr>
          <w:rFonts w:ascii="Calibri" w:hAnsi="Calibri" w:cs="Calibri"/>
          <w:sz w:val="24"/>
          <w:szCs w:val="24"/>
          <w:lang w:val="en-US"/>
        </w:rPr>
        <w:t xml:space="preserve"> in  Atok Council, Upper </w:t>
      </w:r>
      <w:proofErr w:type="spellStart"/>
      <w:r w:rsidRPr="00B10559">
        <w:rPr>
          <w:rFonts w:ascii="Calibri" w:hAnsi="Calibri" w:cs="Calibri"/>
          <w:sz w:val="24"/>
          <w:szCs w:val="24"/>
          <w:lang w:val="en-US"/>
        </w:rPr>
        <w:t>Nyong</w:t>
      </w:r>
      <w:proofErr w:type="spellEnd"/>
      <w:r>
        <w:rPr>
          <w:rFonts w:ascii="Calibri" w:hAnsi="Calibri" w:cs="Calibri"/>
          <w:sz w:val="24"/>
          <w:szCs w:val="24"/>
          <w:lang w:val="en-US"/>
        </w:rPr>
        <w:t xml:space="preserve"> Division East Region.</w:t>
      </w:r>
    </w:p>
    <w:p w:rsidR="00375C62" w:rsidRPr="00B10559" w:rsidRDefault="00375C62" w:rsidP="00375C62">
      <w:pPr>
        <w:spacing w:after="120"/>
        <w:ind w:firstLine="284"/>
        <w:jc w:val="both"/>
        <w:rPr>
          <w:rFonts w:ascii="Calibri" w:hAnsi="Calibri" w:cs="Calibri"/>
          <w:sz w:val="24"/>
          <w:szCs w:val="24"/>
          <w:lang w:val="en-US"/>
        </w:rPr>
      </w:pPr>
    </w:p>
    <w:p w:rsidR="00375C62" w:rsidRPr="00B10559" w:rsidRDefault="00375C62" w:rsidP="00375C62">
      <w:pPr>
        <w:numPr>
          <w:ilvl w:val="0"/>
          <w:numId w:val="114"/>
        </w:numPr>
        <w:spacing w:before="120" w:after="120"/>
        <w:rPr>
          <w:rFonts w:ascii="Calibri" w:hAnsi="Calibri" w:cs="Calibri"/>
          <w:b/>
          <w:sz w:val="24"/>
          <w:szCs w:val="24"/>
        </w:rPr>
      </w:pPr>
      <w:r w:rsidRPr="00B10559">
        <w:rPr>
          <w:rFonts w:ascii="Calibri" w:hAnsi="Calibri" w:cs="Calibri"/>
          <w:b/>
          <w:sz w:val="24"/>
          <w:szCs w:val="24"/>
        </w:rPr>
        <w:t>ALLOTMENTS</w:t>
      </w:r>
    </w:p>
    <w:p w:rsidR="00375C62" w:rsidRDefault="00375C62" w:rsidP="00375C62">
      <w:pPr>
        <w:widowControl w:val="0"/>
        <w:autoSpaceDE w:val="0"/>
        <w:jc w:val="both"/>
        <w:rPr>
          <w:rFonts w:ascii="Calibri" w:hAnsi="Calibri" w:cs="Calibri"/>
          <w:sz w:val="24"/>
          <w:szCs w:val="24"/>
          <w:lang w:val="en-GB"/>
        </w:rPr>
      </w:pPr>
      <w:r w:rsidRPr="00B10559">
        <w:rPr>
          <w:rFonts w:ascii="Calibri" w:hAnsi="Calibri" w:cs="Calibri"/>
          <w:sz w:val="24"/>
          <w:szCs w:val="24"/>
          <w:lang w:val="en-GB"/>
        </w:rPr>
        <w:t>The works shall be divided into</w:t>
      </w:r>
      <w:r>
        <w:rPr>
          <w:rFonts w:ascii="Calibri" w:hAnsi="Calibri" w:cs="Calibri"/>
          <w:sz w:val="24"/>
          <w:szCs w:val="24"/>
          <w:lang w:val="en-GB"/>
        </w:rPr>
        <w:t xml:space="preserve"> four</w:t>
      </w:r>
      <w:r w:rsidRPr="00B10559">
        <w:rPr>
          <w:rFonts w:ascii="Calibri" w:hAnsi="Calibri" w:cs="Calibri"/>
          <w:sz w:val="24"/>
          <w:szCs w:val="24"/>
          <w:lang w:val="en-GB"/>
        </w:rPr>
        <w:t xml:space="preserve"> lots defined as follows:</w:t>
      </w:r>
    </w:p>
    <w:p w:rsidR="00375C62" w:rsidRDefault="00375C62" w:rsidP="00375C62">
      <w:pPr>
        <w:widowControl w:val="0"/>
        <w:autoSpaceDE w:val="0"/>
        <w:jc w:val="both"/>
        <w:rPr>
          <w:rFonts w:ascii="Calibri" w:hAnsi="Calibri" w:cs="Calibri"/>
          <w:sz w:val="24"/>
          <w:szCs w:val="24"/>
          <w:lang w:val="en-GB"/>
        </w:rPr>
      </w:pPr>
    </w:p>
    <w:tbl>
      <w:tblPr>
        <w:tblW w:w="9606" w:type="dxa"/>
        <w:tblLayout w:type="fixed"/>
        <w:tblLook w:val="0000" w:firstRow="0" w:lastRow="0" w:firstColumn="0" w:lastColumn="0" w:noHBand="0" w:noVBand="0"/>
      </w:tblPr>
      <w:tblGrid>
        <w:gridCol w:w="675"/>
        <w:gridCol w:w="3576"/>
        <w:gridCol w:w="2382"/>
        <w:gridCol w:w="2973"/>
      </w:tblGrid>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N° LOT</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DESIGNATION OF THE LOTS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rFonts w:ascii="Calibri" w:hAnsi="Calibri" w:cs="Calibri"/>
                <w:sz w:val="22"/>
                <w:szCs w:val="22"/>
                <w:lang w:val="en-US"/>
              </w:rPr>
              <w:t>FINANCING</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BUDGET HEAD</w:t>
            </w: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1</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 xml:space="preserve"> Construction of a classroom to  </w:t>
            </w:r>
            <w:r>
              <w:rPr>
                <w:lang w:val="en-US"/>
              </w:rPr>
              <w:t>MAKOK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lang w:val="en-US"/>
              </w:rPr>
            </w:pPr>
            <w:r w:rsidRPr="00397563">
              <w:rPr>
                <w:lang w:val="en-US"/>
              </w:rPr>
              <w:t>PIB-FISCAL year 202</w:t>
            </w:r>
            <w:r>
              <w:rPr>
                <w:lang w:val="en-US"/>
              </w:rP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lang w:val="en-US"/>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2</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Construction of</w:t>
            </w:r>
            <w:r>
              <w:rPr>
                <w:lang w:val="en-US"/>
              </w:rPr>
              <w:t xml:space="preserve"> a mini fence at nursery public of ATOK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3</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PP</w:t>
            </w:r>
            <w:r>
              <w:rPr>
                <w:lang w:val="en-US"/>
              </w:rPr>
              <w:t>BS Atok</w:t>
            </w:r>
            <w:r w:rsidRPr="00397563">
              <w:rPr>
                <w:lang w:val="en-US"/>
              </w:rPr>
              <w:t> :Construction of one block of two classrooms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4</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BIGOENS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5</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w:t>
            </w:r>
            <w:r>
              <w:rPr>
                <w:rFonts w:ascii="Calibri" w:hAnsi="Calibri" w:cs="Calibri"/>
                <w:b/>
                <w:iCs/>
                <w:sz w:val="18"/>
                <w:szCs w:val="22"/>
              </w:rPr>
              <w:t>MIKOUAGUE</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Pr>
                <w:lang w:val="en-US"/>
              </w:rPr>
              <w:t>6</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w:t>
            </w:r>
            <w:r>
              <w:rPr>
                <w:rFonts w:ascii="Calibri" w:hAnsi="Calibri" w:cs="Calibri"/>
                <w:b/>
                <w:iCs/>
                <w:sz w:val="18"/>
                <w:szCs w:val="22"/>
              </w:rPr>
              <w:t>’un foyer communautaire à MBAMA</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bl>
    <w:p w:rsidR="00375C62" w:rsidRPr="00B10559" w:rsidRDefault="00375C62" w:rsidP="00375C62">
      <w:pPr>
        <w:numPr>
          <w:ilvl w:val="0"/>
          <w:numId w:val="114"/>
        </w:numPr>
        <w:spacing w:before="120" w:after="120"/>
        <w:rPr>
          <w:rFonts w:ascii="Calibri" w:hAnsi="Calibri" w:cs="Calibri"/>
          <w:b/>
          <w:sz w:val="24"/>
          <w:szCs w:val="24"/>
        </w:rPr>
      </w:pPr>
      <w:r w:rsidRPr="00B10559">
        <w:rPr>
          <w:rFonts w:ascii="Calibri" w:hAnsi="Calibri" w:cs="Calibri"/>
          <w:b/>
          <w:sz w:val="24"/>
          <w:szCs w:val="24"/>
        </w:rPr>
        <w:t>WORK CONSISTENCY</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Services to be carried out focus on:</w:t>
      </w:r>
    </w:p>
    <w:p w:rsidR="00375C62" w:rsidRPr="008377F8" w:rsidRDefault="00375C62" w:rsidP="00375C62">
      <w:pPr>
        <w:ind w:firstLine="284"/>
        <w:jc w:val="both"/>
        <w:rPr>
          <w:rFonts w:ascii="Calibri" w:hAnsi="Calibri" w:cs="Calibri"/>
          <w:sz w:val="24"/>
          <w:szCs w:val="24"/>
          <w:lang w:val="en-US"/>
        </w:rPr>
      </w:pPr>
    </w:p>
    <w:tbl>
      <w:tblPr>
        <w:tblW w:w="0" w:type="auto"/>
        <w:tblLook w:val="04A0" w:firstRow="1" w:lastRow="0" w:firstColumn="1" w:lastColumn="0" w:noHBand="0" w:noVBand="1"/>
      </w:tblPr>
      <w:tblGrid>
        <w:gridCol w:w="7196"/>
      </w:tblGrid>
      <w:tr w:rsidR="00375C62" w:rsidRPr="00B10559" w:rsidTr="00702D0A">
        <w:tc>
          <w:tcPr>
            <w:tcW w:w="7196" w:type="dxa"/>
          </w:tcPr>
          <w:p w:rsidR="00375C62" w:rsidRPr="00B10559" w:rsidRDefault="00375C62" w:rsidP="00375C62">
            <w:pPr>
              <w:jc w:val="both"/>
              <w:rPr>
                <w:rFonts w:ascii="Calibri" w:hAnsi="Calibri" w:cs="Calibri"/>
                <w:b/>
                <w:sz w:val="24"/>
                <w:szCs w:val="24"/>
                <w:u w:val="single"/>
                <w:lang w:val="en-US"/>
              </w:rPr>
            </w:pPr>
            <w:r>
              <w:rPr>
                <w:rFonts w:ascii="Calibri" w:hAnsi="Calibri" w:cs="Calibri"/>
                <w:b/>
                <w:sz w:val="24"/>
                <w:szCs w:val="24"/>
                <w:u w:val="single"/>
                <w:lang w:val="en-US"/>
              </w:rPr>
              <w:t>Lot number 1, 2,3,4,5 and 6</w:t>
            </w:r>
          </w:p>
        </w:tc>
      </w:tr>
      <w:tr w:rsidR="00375C62" w:rsidRPr="00B10559" w:rsidTr="00702D0A">
        <w:tc>
          <w:tcPr>
            <w:tcW w:w="7196" w:type="dxa"/>
          </w:tcPr>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100: The </w:t>
            </w:r>
            <w:proofErr w:type="spellStart"/>
            <w:r w:rsidRPr="00B10559">
              <w:rPr>
                <w:rFonts w:ascii="Calibri" w:hAnsi="Calibri" w:cs="Calibri"/>
                <w:szCs w:val="24"/>
              </w:rPr>
              <w:t>preparatory</w:t>
            </w:r>
            <w:proofErr w:type="spellEnd"/>
            <w:r w:rsidRPr="00B10559">
              <w:rPr>
                <w:rFonts w:ascii="Calibri" w:hAnsi="Calibri" w:cs="Calibri"/>
                <w:szCs w:val="24"/>
              </w:rPr>
              <w:t xml:space="preserve"> </w:t>
            </w:r>
            <w:proofErr w:type="spellStart"/>
            <w:r w:rsidRPr="00B10559">
              <w:rPr>
                <w:rFonts w:ascii="Calibri" w:hAnsi="Calibri" w:cs="Calibri"/>
                <w:szCs w:val="24"/>
              </w:rPr>
              <w:t>works</w:t>
            </w:r>
            <w:proofErr w:type="spellEnd"/>
            <w:r w:rsidRPr="00B10559">
              <w:rPr>
                <w:rFonts w:ascii="Calibri" w:hAnsi="Calibri" w:cs="Calibri"/>
                <w:szCs w:val="24"/>
              </w:rPr>
              <w:t>;</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200: </w:t>
            </w:r>
            <w:proofErr w:type="spellStart"/>
            <w:r w:rsidRPr="00B10559">
              <w:rPr>
                <w:rFonts w:ascii="Calibri" w:hAnsi="Calibri" w:cs="Calibri"/>
                <w:szCs w:val="24"/>
              </w:rPr>
              <w:t>Earthworks</w:t>
            </w:r>
            <w:proofErr w:type="spellEnd"/>
            <w:r w:rsidRPr="00B10559">
              <w:rPr>
                <w:rFonts w:ascii="Calibri" w:hAnsi="Calibri" w:cs="Calibri"/>
                <w:szCs w:val="24"/>
              </w:rPr>
              <w:t xml:space="preserve"> and implantation;</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300: </w:t>
            </w:r>
            <w:proofErr w:type="spellStart"/>
            <w:r w:rsidRPr="00B10559">
              <w:rPr>
                <w:rFonts w:ascii="Calibri" w:hAnsi="Calibri" w:cs="Calibri"/>
                <w:szCs w:val="24"/>
              </w:rPr>
              <w:t>Foundations</w:t>
            </w:r>
            <w:proofErr w:type="spellEnd"/>
            <w:r w:rsidRPr="00B10559">
              <w:rPr>
                <w:rFonts w:ascii="Calibri" w:hAnsi="Calibri" w:cs="Calibri"/>
                <w:szCs w:val="24"/>
              </w:rPr>
              <w:t xml:space="preserve"> ;</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400: </w:t>
            </w:r>
            <w:proofErr w:type="spellStart"/>
            <w:r w:rsidRPr="00B10559">
              <w:rPr>
                <w:rFonts w:ascii="Calibri" w:hAnsi="Calibri" w:cs="Calibri"/>
                <w:szCs w:val="24"/>
              </w:rPr>
              <w:t>Masonry</w:t>
            </w:r>
            <w:proofErr w:type="spellEnd"/>
            <w:r w:rsidRPr="00B10559">
              <w:rPr>
                <w:rFonts w:ascii="Calibri" w:hAnsi="Calibri" w:cs="Calibri"/>
                <w:szCs w:val="24"/>
              </w:rPr>
              <w:t xml:space="preserve"> and </w:t>
            </w:r>
            <w:proofErr w:type="spellStart"/>
            <w:r w:rsidRPr="00B10559">
              <w:rPr>
                <w:rFonts w:ascii="Calibri" w:hAnsi="Calibri" w:cs="Calibri"/>
                <w:szCs w:val="24"/>
              </w:rPr>
              <w:t>elevation</w:t>
            </w:r>
            <w:proofErr w:type="spellEnd"/>
            <w:r w:rsidRPr="00B10559">
              <w:rPr>
                <w:rFonts w:ascii="Calibri" w:hAnsi="Calibri" w:cs="Calibri"/>
                <w:szCs w:val="24"/>
              </w:rPr>
              <w:t>;</w:t>
            </w:r>
          </w:p>
          <w:p w:rsidR="00375C62" w:rsidRPr="00667B8E" w:rsidRDefault="00375C62" w:rsidP="00375C62">
            <w:pPr>
              <w:pStyle w:val="CORPSAAO"/>
              <w:numPr>
                <w:ilvl w:val="0"/>
                <w:numId w:val="44"/>
              </w:numPr>
              <w:spacing w:after="0"/>
              <w:ind w:left="1418"/>
              <w:rPr>
                <w:rFonts w:ascii="Calibri" w:hAnsi="Calibri" w:cs="Calibri"/>
                <w:szCs w:val="24"/>
                <w:lang w:val="en-US"/>
              </w:rPr>
            </w:pPr>
            <w:r w:rsidRPr="00667B8E">
              <w:rPr>
                <w:rFonts w:ascii="Calibri" w:hAnsi="Calibri" w:cs="Calibri"/>
                <w:szCs w:val="24"/>
                <w:lang w:val="en-US"/>
              </w:rPr>
              <w:t>Lot 500: Structural frame, the cover-suspended ceiling;</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600: Wood </w:t>
            </w:r>
            <w:proofErr w:type="spellStart"/>
            <w:r w:rsidRPr="00B10559">
              <w:rPr>
                <w:rFonts w:ascii="Calibri" w:hAnsi="Calibri" w:cs="Calibri"/>
                <w:szCs w:val="24"/>
              </w:rPr>
              <w:t>joinery</w:t>
            </w:r>
            <w:proofErr w:type="spellEnd"/>
            <w:r w:rsidRPr="00B10559">
              <w:rPr>
                <w:rFonts w:ascii="Calibri" w:hAnsi="Calibri" w:cs="Calibri"/>
                <w:szCs w:val="24"/>
              </w:rPr>
              <w:t>;</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700: </w:t>
            </w:r>
            <w:proofErr w:type="spellStart"/>
            <w:r w:rsidRPr="00B10559">
              <w:rPr>
                <w:rFonts w:ascii="Calibri" w:hAnsi="Calibri" w:cs="Calibri"/>
                <w:szCs w:val="24"/>
              </w:rPr>
              <w:t>Metal</w:t>
            </w:r>
            <w:proofErr w:type="spellEnd"/>
            <w:r w:rsidRPr="00B10559">
              <w:rPr>
                <w:rFonts w:ascii="Calibri" w:hAnsi="Calibri" w:cs="Calibri"/>
                <w:szCs w:val="24"/>
              </w:rPr>
              <w:t xml:space="preserve"> </w:t>
            </w:r>
            <w:proofErr w:type="spellStart"/>
            <w:r w:rsidRPr="00B10559">
              <w:rPr>
                <w:rFonts w:ascii="Calibri" w:hAnsi="Calibri" w:cs="Calibri"/>
                <w:szCs w:val="24"/>
              </w:rPr>
              <w:t>joinery</w:t>
            </w:r>
            <w:proofErr w:type="spellEnd"/>
            <w:r w:rsidRPr="00B10559">
              <w:rPr>
                <w:rFonts w:ascii="Calibri" w:hAnsi="Calibri" w:cs="Calibri"/>
                <w:szCs w:val="24"/>
              </w:rPr>
              <w:t>;</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lastRenderedPageBreak/>
              <w:t xml:space="preserve">Lot 800: </w:t>
            </w:r>
            <w:proofErr w:type="spellStart"/>
            <w:r w:rsidRPr="00B10559">
              <w:rPr>
                <w:rFonts w:ascii="Calibri" w:hAnsi="Calibri" w:cs="Calibri"/>
                <w:szCs w:val="24"/>
              </w:rPr>
              <w:t>Electricity</w:t>
            </w:r>
            <w:proofErr w:type="spellEnd"/>
            <w:r w:rsidRPr="00B10559">
              <w:rPr>
                <w:rFonts w:ascii="Calibri" w:hAnsi="Calibri" w:cs="Calibri"/>
                <w:szCs w:val="24"/>
              </w:rPr>
              <w:t>;</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Lot 900: Painting</w:t>
            </w:r>
          </w:p>
          <w:p w:rsidR="00375C62" w:rsidRPr="00B10559" w:rsidRDefault="00375C62" w:rsidP="00375C62">
            <w:pPr>
              <w:pStyle w:val="CORPSAAO"/>
              <w:numPr>
                <w:ilvl w:val="0"/>
                <w:numId w:val="44"/>
              </w:numPr>
              <w:spacing w:after="0"/>
              <w:ind w:left="1418"/>
              <w:rPr>
                <w:rFonts w:ascii="Calibri" w:hAnsi="Calibri" w:cs="Calibri"/>
                <w:szCs w:val="24"/>
              </w:rPr>
            </w:pPr>
            <w:r w:rsidRPr="00B10559">
              <w:rPr>
                <w:rFonts w:ascii="Calibri" w:hAnsi="Calibri" w:cs="Calibri"/>
                <w:szCs w:val="24"/>
              </w:rPr>
              <w:t xml:space="preserve">Lot 1000: </w:t>
            </w:r>
            <w:proofErr w:type="spellStart"/>
            <w:r w:rsidRPr="00B10559">
              <w:rPr>
                <w:rFonts w:ascii="Calibri" w:hAnsi="Calibri" w:cs="Calibri"/>
                <w:szCs w:val="24"/>
              </w:rPr>
              <w:t>External</w:t>
            </w:r>
            <w:proofErr w:type="spellEnd"/>
            <w:r w:rsidRPr="00B10559">
              <w:rPr>
                <w:rFonts w:ascii="Calibri" w:hAnsi="Calibri" w:cs="Calibri"/>
                <w:szCs w:val="24"/>
              </w:rPr>
              <w:t xml:space="preserve"> </w:t>
            </w:r>
            <w:proofErr w:type="spellStart"/>
            <w:r w:rsidRPr="00B10559">
              <w:rPr>
                <w:rFonts w:ascii="Calibri" w:hAnsi="Calibri" w:cs="Calibri"/>
                <w:szCs w:val="24"/>
              </w:rPr>
              <w:t>works</w:t>
            </w:r>
            <w:proofErr w:type="spellEnd"/>
            <w:r w:rsidRPr="00B10559">
              <w:rPr>
                <w:rFonts w:ascii="Calibri" w:hAnsi="Calibri" w:cs="Calibri"/>
                <w:szCs w:val="24"/>
              </w:rPr>
              <w:t xml:space="preserve"> (VRD).</w:t>
            </w:r>
          </w:p>
          <w:p w:rsidR="00375C62" w:rsidRPr="00B10559" w:rsidRDefault="00375C62" w:rsidP="00375C62">
            <w:pPr>
              <w:pStyle w:val="CORPSAAO"/>
              <w:spacing w:after="0"/>
              <w:ind w:firstLine="709"/>
              <w:rPr>
                <w:rFonts w:ascii="Calibri" w:hAnsi="Calibri" w:cs="Calibri"/>
                <w:szCs w:val="24"/>
              </w:rPr>
            </w:pPr>
          </w:p>
        </w:tc>
      </w:tr>
    </w:tbl>
    <w:p w:rsidR="00375C62" w:rsidRDefault="00375C62" w:rsidP="00375C62">
      <w:pPr>
        <w:rPr>
          <w:rFonts w:ascii="Calibri" w:hAnsi="Calibri" w:cs="Calibri"/>
          <w:b/>
          <w:sz w:val="24"/>
          <w:szCs w:val="24"/>
        </w:rPr>
      </w:pPr>
    </w:p>
    <w:p w:rsidR="00375C62" w:rsidRPr="00B10559" w:rsidRDefault="00375C62" w:rsidP="00375C62">
      <w:pPr>
        <w:numPr>
          <w:ilvl w:val="0"/>
          <w:numId w:val="114"/>
        </w:numPr>
        <w:rPr>
          <w:rFonts w:ascii="Calibri" w:hAnsi="Calibri" w:cs="Calibri"/>
          <w:b/>
          <w:sz w:val="24"/>
          <w:szCs w:val="24"/>
        </w:rPr>
      </w:pPr>
      <w:r w:rsidRPr="00B10559">
        <w:rPr>
          <w:rFonts w:ascii="Calibri" w:hAnsi="Calibri" w:cs="Calibri"/>
          <w:b/>
          <w:sz w:val="24"/>
          <w:szCs w:val="24"/>
        </w:rPr>
        <w:t>ESTIMATED COST</w:t>
      </w:r>
    </w:p>
    <w:p w:rsidR="00375C62" w:rsidRPr="00B10559" w:rsidRDefault="00375C62" w:rsidP="00375C62">
      <w:pPr>
        <w:widowControl w:val="0"/>
        <w:autoSpaceDE w:val="0"/>
        <w:jc w:val="both"/>
        <w:rPr>
          <w:rFonts w:ascii="Calibri" w:hAnsi="Calibri" w:cs="Calibri"/>
          <w:b/>
          <w:sz w:val="24"/>
          <w:szCs w:val="24"/>
          <w:lang w:val="en-GB"/>
        </w:rPr>
      </w:pPr>
      <w:r w:rsidRPr="00B10559">
        <w:rPr>
          <w:rFonts w:ascii="Calibri" w:hAnsi="Calibri" w:cs="Calibri"/>
          <w:sz w:val="24"/>
          <w:szCs w:val="24"/>
          <w:lang w:val="en-GB"/>
        </w:rPr>
        <w:t>The estimated cost of the operation following prior studies stands is …………</w:t>
      </w:r>
      <w:proofErr w:type="gramStart"/>
      <w:r w:rsidRPr="00B10559">
        <w:rPr>
          <w:rFonts w:ascii="Calibri" w:hAnsi="Calibri" w:cs="Calibri"/>
          <w:sz w:val="24"/>
          <w:szCs w:val="24"/>
          <w:lang w:val="en-GB"/>
        </w:rPr>
        <w:t>..(</w:t>
      </w:r>
      <w:proofErr w:type="gramEnd"/>
      <w:r w:rsidRPr="00B10559">
        <w:rPr>
          <w:rFonts w:ascii="Calibri" w:hAnsi="Calibri" w:cs="Calibri"/>
          <w:i/>
          <w:sz w:val="24"/>
          <w:szCs w:val="24"/>
          <w:lang w:val="en-GB"/>
        </w:rPr>
        <w:t>in case of allotment, indicate d the cost for each lot</w:t>
      </w:r>
      <w:r w:rsidRPr="00B10559">
        <w:rPr>
          <w:rFonts w:ascii="Calibri" w:hAnsi="Calibri" w:cs="Calibri"/>
          <w:b/>
          <w:sz w:val="24"/>
          <w:szCs w:val="24"/>
          <w:lang w:val="en-GB"/>
        </w:rPr>
        <w:t>).</w:t>
      </w:r>
    </w:p>
    <w:p w:rsidR="00375C62" w:rsidRDefault="00375C62" w:rsidP="00375C62">
      <w:pPr>
        <w:rPr>
          <w:rFonts w:ascii="Calibri" w:hAnsi="Calibri" w:cs="Calibri"/>
          <w:b/>
          <w:sz w:val="24"/>
          <w:szCs w:val="24"/>
          <w:lang w:val="en-GB"/>
        </w:rPr>
      </w:pPr>
    </w:p>
    <w:tbl>
      <w:tblPr>
        <w:tblW w:w="9606" w:type="dxa"/>
        <w:tblLayout w:type="fixed"/>
        <w:tblLook w:val="0000" w:firstRow="0" w:lastRow="0" w:firstColumn="0" w:lastColumn="0" w:noHBand="0" w:noVBand="0"/>
      </w:tblPr>
      <w:tblGrid>
        <w:gridCol w:w="675"/>
        <w:gridCol w:w="3576"/>
        <w:gridCol w:w="2382"/>
        <w:gridCol w:w="2973"/>
      </w:tblGrid>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N° LOT</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DESIGNATION OF THE LOTS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rFonts w:ascii="Calibri" w:hAnsi="Calibri" w:cs="Calibri"/>
                <w:sz w:val="22"/>
                <w:szCs w:val="22"/>
                <w:lang w:val="en-US"/>
              </w:rPr>
              <w:t>FINANCING</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BUDGET HEAD</w:t>
            </w: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1</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 xml:space="preserve"> Construction of a classroom to  </w:t>
            </w:r>
            <w:r>
              <w:rPr>
                <w:lang w:val="en-US"/>
              </w:rPr>
              <w:t>MAKOK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lang w:val="en-US"/>
              </w:rPr>
            </w:pPr>
            <w:r w:rsidRPr="00397563">
              <w:rPr>
                <w:lang w:val="en-US"/>
              </w:rPr>
              <w:t>PIB-FISCAL year 202</w:t>
            </w:r>
            <w:r>
              <w:rPr>
                <w:lang w:val="en-US"/>
              </w:rP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lang w:val="en-US"/>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2</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Construction of</w:t>
            </w:r>
            <w:r>
              <w:rPr>
                <w:lang w:val="en-US"/>
              </w:rPr>
              <w:t xml:space="preserve"> a mini fence at nursery public of ATOK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3</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PP</w:t>
            </w:r>
            <w:r>
              <w:rPr>
                <w:lang w:val="en-US"/>
              </w:rPr>
              <w:t>BS Atok</w:t>
            </w:r>
            <w:r w:rsidRPr="00397563">
              <w:rPr>
                <w:lang w:val="en-US"/>
              </w:rPr>
              <w:t> :Construction of one block of two classrooms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4</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BIGOENS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5</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w:t>
            </w:r>
            <w:r>
              <w:rPr>
                <w:rFonts w:ascii="Calibri" w:hAnsi="Calibri" w:cs="Calibri"/>
                <w:b/>
                <w:iCs/>
                <w:sz w:val="18"/>
                <w:szCs w:val="22"/>
              </w:rPr>
              <w:t>MIKOUAGUE</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Pr>
                <w:lang w:val="en-US"/>
              </w:rPr>
              <w:t>6</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w:t>
            </w:r>
            <w:r>
              <w:rPr>
                <w:rFonts w:ascii="Calibri" w:hAnsi="Calibri" w:cs="Calibri"/>
                <w:b/>
                <w:iCs/>
                <w:sz w:val="18"/>
                <w:szCs w:val="22"/>
              </w:rPr>
              <w:t>’un foyer communautaire à MBAMA</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bl>
    <w:p w:rsidR="00375C62" w:rsidRPr="002A7B20" w:rsidRDefault="00375C62" w:rsidP="00375C62">
      <w:pPr>
        <w:rPr>
          <w:rFonts w:ascii="Calibri" w:hAnsi="Calibri" w:cs="Calibri"/>
          <w:b/>
          <w:sz w:val="24"/>
          <w:szCs w:val="24"/>
          <w:lang w:val="en-GB"/>
        </w:rPr>
      </w:pPr>
    </w:p>
    <w:p w:rsidR="00375C62" w:rsidRPr="00B67E42" w:rsidRDefault="00375C62" w:rsidP="00375C62">
      <w:pPr>
        <w:numPr>
          <w:ilvl w:val="0"/>
          <w:numId w:val="114"/>
        </w:numPr>
        <w:rPr>
          <w:rFonts w:ascii="Calibri" w:hAnsi="Calibri" w:cs="Calibri"/>
          <w:b/>
          <w:sz w:val="24"/>
          <w:szCs w:val="24"/>
          <w:lang w:val="en-US"/>
        </w:rPr>
      </w:pPr>
      <w:r w:rsidRPr="00B67E42">
        <w:rPr>
          <w:rFonts w:ascii="Calibri" w:hAnsi="Calibri" w:cs="Calibri"/>
          <w:b/>
          <w:sz w:val="24"/>
          <w:szCs w:val="24"/>
          <w:lang w:val="en-US"/>
        </w:rPr>
        <w:t xml:space="preserve">PARTICIPATION </w:t>
      </w:r>
    </w:p>
    <w:p w:rsidR="00375C62" w:rsidRPr="00B10559" w:rsidRDefault="00375C62" w:rsidP="00375C62">
      <w:pPr>
        <w:spacing w:before="120" w:line="276" w:lineRule="auto"/>
        <w:ind w:firstLine="284"/>
        <w:jc w:val="both"/>
        <w:rPr>
          <w:rFonts w:ascii="Calibri" w:hAnsi="Calibri" w:cs="Calibri"/>
          <w:sz w:val="24"/>
          <w:szCs w:val="24"/>
          <w:lang w:val="en-US"/>
        </w:rPr>
      </w:pPr>
      <w:r w:rsidRPr="00B10559">
        <w:rPr>
          <w:rFonts w:ascii="Calibri" w:hAnsi="Calibri" w:cs="Calibri"/>
          <w:sz w:val="24"/>
          <w:szCs w:val="24"/>
          <w:lang w:val="en-US"/>
        </w:rPr>
        <w:t>Participation to this invitation to tender is open to Enterprises settled in Cameroon.</w:t>
      </w:r>
    </w:p>
    <w:p w:rsidR="00375C62" w:rsidRPr="00B10559" w:rsidRDefault="00375C62" w:rsidP="00375C62">
      <w:pPr>
        <w:numPr>
          <w:ilvl w:val="0"/>
          <w:numId w:val="114"/>
        </w:numPr>
        <w:spacing w:before="120"/>
        <w:rPr>
          <w:rFonts w:ascii="Calibri" w:hAnsi="Calibri" w:cs="Calibri"/>
          <w:b/>
          <w:sz w:val="24"/>
          <w:szCs w:val="24"/>
        </w:rPr>
      </w:pPr>
      <w:r w:rsidRPr="00B10559">
        <w:rPr>
          <w:rFonts w:ascii="Calibri" w:hAnsi="Calibri" w:cs="Calibri"/>
          <w:b/>
          <w:sz w:val="24"/>
          <w:szCs w:val="24"/>
        </w:rPr>
        <w:t>FINANCING</w:t>
      </w:r>
    </w:p>
    <w:p w:rsidR="00375C62" w:rsidRPr="00B10559" w:rsidRDefault="00375C62" w:rsidP="00375C62">
      <w:pPr>
        <w:pStyle w:val="Paragraphedeliste1"/>
        <w:rPr>
          <w:rFonts w:cs="Calibri"/>
          <w:sz w:val="24"/>
          <w:szCs w:val="24"/>
        </w:rPr>
      </w:pPr>
      <w:r w:rsidRPr="00B10559">
        <w:rPr>
          <w:rFonts w:cs="Calibri"/>
          <w:sz w:val="24"/>
          <w:szCs w:val="24"/>
        </w:rPr>
        <w:t xml:space="preserve">The works subject of this invitation to tender are financed by the Public Investment Budget of the Republic of Cameroon, Fiscal Year </w:t>
      </w:r>
      <w:r>
        <w:rPr>
          <w:rFonts w:cs="Calibri"/>
          <w:sz w:val="24"/>
          <w:szCs w:val="24"/>
        </w:rPr>
        <w:t>2026</w:t>
      </w:r>
      <w:r w:rsidRPr="00B10559">
        <w:rPr>
          <w:rFonts w:cs="Calibri"/>
          <w:sz w:val="24"/>
          <w:szCs w:val="24"/>
        </w:rPr>
        <w:t>.</w:t>
      </w:r>
    </w:p>
    <w:p w:rsidR="00375C62" w:rsidRPr="00B10559" w:rsidRDefault="00375C62" w:rsidP="00375C62">
      <w:pPr>
        <w:numPr>
          <w:ilvl w:val="0"/>
          <w:numId w:val="114"/>
        </w:numPr>
        <w:spacing w:after="120"/>
        <w:rPr>
          <w:rFonts w:ascii="Calibri" w:hAnsi="Calibri" w:cs="Calibri"/>
          <w:b/>
          <w:sz w:val="24"/>
          <w:szCs w:val="24"/>
          <w:lang w:val="en-US"/>
        </w:rPr>
      </w:pPr>
      <w:r w:rsidRPr="00B10559">
        <w:rPr>
          <w:rFonts w:ascii="Calibri" w:hAnsi="Calibri" w:cs="Calibri"/>
          <w:b/>
          <w:sz w:val="24"/>
          <w:szCs w:val="24"/>
          <w:lang w:val="en-US"/>
        </w:rPr>
        <w:t>CONSULTATION AND ACQUISITION OF THE TENDER FILE</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 xml:space="preserve">The Tender File can be consulted and withdrawn at </w:t>
      </w:r>
      <w:r>
        <w:rPr>
          <w:rFonts w:ascii="Calibri" w:hAnsi="Calibri" w:cs="Calibri"/>
          <w:sz w:val="24"/>
          <w:szCs w:val="24"/>
          <w:lang w:val="en-US"/>
        </w:rPr>
        <w:t>Atok</w:t>
      </w:r>
      <w:r w:rsidRPr="00B10559">
        <w:rPr>
          <w:rFonts w:ascii="Calibri" w:hAnsi="Calibri" w:cs="Calibri"/>
          <w:sz w:val="24"/>
          <w:szCs w:val="24"/>
          <w:lang w:val="en-US"/>
        </w:rPr>
        <w:t xml:space="preserve"> Council, after the publication of this notice, upon presentation of a receipt attesting, the payment of the non-refundable amount of </w:t>
      </w:r>
      <w:proofErr w:type="spellStart"/>
      <w:r w:rsidRPr="0049147B">
        <w:rPr>
          <w:rFonts w:ascii="Calibri" w:hAnsi="Calibri" w:cs="Calibri"/>
          <w:b/>
          <w:sz w:val="24"/>
          <w:szCs w:val="24"/>
          <w:highlight w:val="yellow"/>
          <w:lang w:val="en-US"/>
        </w:rPr>
        <w:t>eigthy</w:t>
      </w:r>
      <w:proofErr w:type="spellEnd"/>
      <w:r w:rsidRPr="0049147B">
        <w:rPr>
          <w:rFonts w:ascii="Calibri" w:hAnsi="Calibri" w:cs="Calibri"/>
          <w:b/>
          <w:sz w:val="24"/>
          <w:szCs w:val="24"/>
          <w:highlight w:val="yellow"/>
          <w:lang w:val="en-US"/>
        </w:rPr>
        <w:t xml:space="preserve"> five thousand (85,000)</w:t>
      </w:r>
      <w:r w:rsidRPr="00B10559">
        <w:rPr>
          <w:rFonts w:ascii="Calibri" w:hAnsi="Calibri" w:cs="Calibri"/>
          <w:b/>
          <w:sz w:val="24"/>
          <w:szCs w:val="24"/>
          <w:lang w:val="en-US"/>
        </w:rPr>
        <w:t xml:space="preserve"> CFA francs at the Municipal Tax Revenue of Atok.</w:t>
      </w:r>
    </w:p>
    <w:p w:rsidR="00375C62" w:rsidRPr="00B10559" w:rsidRDefault="00375C62" w:rsidP="00375C62">
      <w:pPr>
        <w:numPr>
          <w:ilvl w:val="0"/>
          <w:numId w:val="114"/>
        </w:numPr>
        <w:spacing w:before="120"/>
        <w:rPr>
          <w:rFonts w:ascii="Calibri" w:hAnsi="Calibri" w:cs="Calibri"/>
          <w:b/>
          <w:sz w:val="24"/>
          <w:szCs w:val="24"/>
        </w:rPr>
      </w:pPr>
      <w:r w:rsidRPr="00B10559">
        <w:rPr>
          <w:rFonts w:ascii="Calibri" w:hAnsi="Calibri" w:cs="Calibri"/>
          <w:b/>
          <w:sz w:val="24"/>
          <w:szCs w:val="24"/>
        </w:rPr>
        <w:t>SUBMISSION OF BIDS</w:t>
      </w:r>
    </w:p>
    <w:p w:rsidR="00375C62" w:rsidRDefault="00375C62" w:rsidP="00375C62">
      <w:pPr>
        <w:spacing w:after="120"/>
        <w:ind w:firstLine="284"/>
        <w:jc w:val="both"/>
        <w:rPr>
          <w:rFonts w:ascii="Calibri" w:hAnsi="Calibri" w:cs="Calibri"/>
          <w:sz w:val="24"/>
          <w:szCs w:val="24"/>
          <w:lang w:val="en-US"/>
        </w:rPr>
      </w:pPr>
      <w:r w:rsidRPr="00B10559">
        <w:rPr>
          <w:rFonts w:ascii="Calibri" w:hAnsi="Calibri" w:cs="Calibri"/>
          <w:sz w:val="24"/>
          <w:szCs w:val="24"/>
          <w:lang w:val="en-US"/>
        </w:rPr>
        <w:t xml:space="preserve">Each offer, written in French or English in </w:t>
      </w:r>
      <w:r w:rsidRPr="00B10559">
        <w:rPr>
          <w:rFonts w:ascii="Calibri" w:hAnsi="Calibri" w:cs="Calibri"/>
          <w:b/>
          <w:sz w:val="24"/>
          <w:szCs w:val="24"/>
          <w:lang w:val="en-US"/>
        </w:rPr>
        <w:t>seven (7) copies including one (1) original and six (6) copies marked as such,</w:t>
      </w:r>
      <w:r w:rsidRPr="00B10559">
        <w:rPr>
          <w:rFonts w:ascii="Calibri" w:hAnsi="Calibri" w:cs="Calibri"/>
          <w:sz w:val="24"/>
          <w:szCs w:val="24"/>
          <w:lang w:val="en-US"/>
        </w:rPr>
        <w:t xml:space="preserve"> must be sent in a sealed </w:t>
      </w:r>
      <w:proofErr w:type="spellStart"/>
      <w:r w:rsidRPr="00B10559">
        <w:rPr>
          <w:rFonts w:ascii="Calibri" w:hAnsi="Calibri" w:cs="Calibri"/>
          <w:sz w:val="24"/>
          <w:szCs w:val="24"/>
          <w:lang w:val="en-US"/>
        </w:rPr>
        <w:t>envelop</w:t>
      </w:r>
      <w:proofErr w:type="spellEnd"/>
      <w:r w:rsidRPr="00B10559">
        <w:rPr>
          <w:rFonts w:ascii="Calibri" w:hAnsi="Calibri" w:cs="Calibri"/>
          <w:sz w:val="24"/>
          <w:szCs w:val="24"/>
          <w:lang w:val="en-US"/>
        </w:rPr>
        <w:t xml:space="preserve"> to </w:t>
      </w:r>
      <w:r>
        <w:rPr>
          <w:rFonts w:ascii="Calibri" w:hAnsi="Calibri" w:cs="Calibri"/>
          <w:sz w:val="24"/>
          <w:szCs w:val="24"/>
          <w:lang w:val="en-US"/>
        </w:rPr>
        <w:t>Atok</w:t>
      </w:r>
      <w:r w:rsidRPr="00B10559">
        <w:rPr>
          <w:rFonts w:ascii="Calibri" w:hAnsi="Calibri" w:cs="Calibri"/>
          <w:sz w:val="24"/>
          <w:szCs w:val="24"/>
          <w:lang w:val="en-US"/>
        </w:rPr>
        <w:t xml:space="preserve"> Council,  later on </w:t>
      </w:r>
      <w:r>
        <w:rPr>
          <w:rFonts w:ascii="Calibri" w:hAnsi="Calibri" w:cs="Calibri"/>
          <w:sz w:val="22"/>
          <w:szCs w:val="24"/>
        </w:rPr>
        <w:t xml:space="preserve">______________ </w:t>
      </w:r>
      <w:r w:rsidRPr="00B10559">
        <w:rPr>
          <w:rFonts w:ascii="Calibri" w:hAnsi="Calibri" w:cs="Calibri"/>
          <w:sz w:val="24"/>
          <w:szCs w:val="24"/>
          <w:lang w:val="en-US"/>
        </w:rPr>
        <w:t xml:space="preserve">at </w:t>
      </w:r>
      <w:r>
        <w:rPr>
          <w:rFonts w:ascii="Calibri" w:hAnsi="Calibri" w:cs="Calibri"/>
          <w:sz w:val="24"/>
          <w:szCs w:val="24"/>
          <w:lang w:val="en-US"/>
        </w:rPr>
        <w:t xml:space="preserve">__________ </w:t>
      </w:r>
      <w:r w:rsidRPr="00B10559">
        <w:rPr>
          <w:rFonts w:ascii="Calibri" w:hAnsi="Calibri" w:cs="Calibri"/>
          <w:sz w:val="24"/>
          <w:szCs w:val="24"/>
          <w:lang w:val="en-US"/>
        </w:rPr>
        <w:t xml:space="preserve">a.m.  </w:t>
      </w:r>
      <w:proofErr w:type="gramStart"/>
      <w:r w:rsidRPr="00B10559">
        <w:rPr>
          <w:rFonts w:ascii="Calibri" w:hAnsi="Calibri" w:cs="Calibri"/>
          <w:sz w:val="24"/>
          <w:szCs w:val="24"/>
          <w:lang w:val="en-US"/>
        </w:rPr>
        <w:t>prompt</w:t>
      </w:r>
      <w:proofErr w:type="gramEnd"/>
      <w:r w:rsidRPr="00B10559">
        <w:rPr>
          <w:rFonts w:ascii="Calibri" w:hAnsi="Calibri" w:cs="Calibri"/>
          <w:sz w:val="24"/>
          <w:szCs w:val="24"/>
          <w:lang w:val="en-US"/>
        </w:rPr>
        <w:t xml:space="preserve"> and should bear the following indication:</w:t>
      </w:r>
    </w:p>
    <w:p w:rsidR="00375C62" w:rsidRDefault="00375C62" w:rsidP="00375C62">
      <w:pPr>
        <w:spacing w:after="120"/>
        <w:ind w:firstLine="284"/>
        <w:jc w:val="both"/>
        <w:rPr>
          <w:rFonts w:ascii="Calibri" w:hAnsi="Calibri" w:cs="Calibri"/>
          <w:sz w:val="24"/>
          <w:szCs w:val="24"/>
          <w:lang w:val="en-US"/>
        </w:rPr>
      </w:pPr>
    </w:p>
    <w:p w:rsidR="00375C62" w:rsidRPr="00B10559" w:rsidRDefault="00375C62" w:rsidP="00375C62">
      <w:pPr>
        <w:spacing w:after="120"/>
        <w:ind w:firstLine="284"/>
        <w:jc w:val="both"/>
        <w:rPr>
          <w:rFonts w:ascii="Calibri" w:hAnsi="Calibri" w:cs="Calibri"/>
          <w:sz w:val="24"/>
          <w:szCs w:val="24"/>
          <w:lang w:val="en-US"/>
        </w:rPr>
      </w:pPr>
    </w:p>
    <w:p w:rsidR="00375C62" w:rsidRPr="002F2923" w:rsidRDefault="00375C62" w:rsidP="00375C62">
      <w:pPr>
        <w:spacing w:after="120"/>
        <w:ind w:firstLine="284"/>
        <w:jc w:val="both"/>
        <w:rPr>
          <w:lang w:val="en-US"/>
        </w:rPr>
      </w:pPr>
      <w:r w:rsidRPr="00397563">
        <w:rPr>
          <w:b/>
          <w:lang w:val="en-US"/>
        </w:rPr>
        <w:t>OPEN NATIONAL INV</w:t>
      </w:r>
      <w:r>
        <w:rPr>
          <w:b/>
          <w:lang w:val="en-US"/>
        </w:rPr>
        <w:t xml:space="preserve">ITATION TO TENDER N° </w:t>
      </w:r>
      <w:r w:rsidRPr="00242A69">
        <w:rPr>
          <w:b/>
          <w:color w:val="FF0000"/>
          <w:lang w:val="en-US"/>
        </w:rPr>
        <w:t>003</w:t>
      </w:r>
      <w:r w:rsidRPr="00397563">
        <w:rPr>
          <w:b/>
          <w:lang w:val="en-US"/>
        </w:rPr>
        <w:t>/ONIT/C.ATOK/UNDTB/</w:t>
      </w:r>
      <w:r>
        <w:rPr>
          <w:b/>
          <w:lang w:val="en-US"/>
        </w:rPr>
        <w:t>2026</w:t>
      </w:r>
      <w:r w:rsidRPr="00397563">
        <w:rPr>
          <w:b/>
          <w:lang w:val="en-US"/>
        </w:rPr>
        <w:t xml:space="preserve"> OF        </w:t>
      </w:r>
      <w:r>
        <w:rPr>
          <w:rFonts w:ascii="Calibri" w:hAnsi="Calibri" w:cs="Calibri"/>
          <w:b/>
          <w:color w:val="FF0000"/>
          <w:szCs w:val="24"/>
        </w:rPr>
        <w:t>23</w:t>
      </w:r>
      <w:r w:rsidRPr="000B077D">
        <w:rPr>
          <w:rFonts w:ascii="Calibri" w:hAnsi="Calibri" w:cs="Calibri"/>
          <w:b/>
          <w:color w:val="FF0000"/>
          <w:szCs w:val="24"/>
        </w:rPr>
        <w:t>/01/2026</w:t>
      </w:r>
      <w:r w:rsidRPr="00397563">
        <w:rPr>
          <w:b/>
          <w:lang w:val="en-US"/>
        </w:rPr>
        <w:t>, FOR</w:t>
      </w:r>
      <w:r w:rsidRPr="00B10559">
        <w:rPr>
          <w:rFonts w:ascii="Calibri" w:hAnsi="Calibri" w:cs="Calibri"/>
          <w:sz w:val="24"/>
          <w:szCs w:val="24"/>
          <w:lang w:val="en-US"/>
        </w:rPr>
        <w:t xml:space="preserve"> </w:t>
      </w:r>
      <w:r w:rsidRPr="00F66F3F">
        <w:rPr>
          <w:b/>
          <w:lang w:val="en-US"/>
        </w:rPr>
        <w:t>THE EXECUTION OF THE CONSTRUCTION OF A BLOCK OF TWO CLASSROOMS AT THE GOVERNMENT SCHOOL, CLASSROOM AT MAKO</w:t>
      </w:r>
      <w:r>
        <w:rPr>
          <w:b/>
          <w:lang w:val="en-US"/>
        </w:rPr>
        <w:t>K</w:t>
      </w:r>
      <w:proofErr w:type="gramStart"/>
      <w:r w:rsidRPr="00F66F3F">
        <w:rPr>
          <w:b/>
          <w:lang w:val="en-US"/>
        </w:rPr>
        <w:t>,  A</w:t>
      </w:r>
      <w:proofErr w:type="gramEnd"/>
      <w:r w:rsidRPr="00F66F3F">
        <w:rPr>
          <w:b/>
          <w:lang w:val="en-US"/>
        </w:rPr>
        <w:t xml:space="preserve"> COMMUNITY</w:t>
      </w:r>
      <w:r>
        <w:rPr>
          <w:b/>
          <w:lang w:val="en-US"/>
        </w:rPr>
        <w:t xml:space="preserve"> </w:t>
      </w:r>
      <w:r w:rsidRPr="00F66F3F">
        <w:rPr>
          <w:b/>
          <w:lang w:val="en-US"/>
        </w:rPr>
        <w:t>HOME  TO BIGOENS, MIKOUAGUE AND MBAMA AND A MINI FENCE AT NURSERY PUBLIC AT ATOK,  IN  ATOK COUNCIL, UPPER NYONG DIVISION</w:t>
      </w:r>
      <w:r>
        <w:rPr>
          <w:rFonts w:ascii="Calibri" w:hAnsi="Calibri" w:cs="Calibri"/>
          <w:sz w:val="24"/>
          <w:szCs w:val="24"/>
          <w:lang w:val="en-US"/>
        </w:rPr>
        <w:t xml:space="preserve"> ,E</w:t>
      </w:r>
      <w:r w:rsidRPr="008C5A7C">
        <w:rPr>
          <w:b/>
          <w:lang w:val="en-US"/>
        </w:rPr>
        <w:t>AST REGION</w:t>
      </w:r>
      <w:r w:rsidRPr="002F2923">
        <w:rPr>
          <w:lang w:val="en-US"/>
        </w:rPr>
        <w:t>.</w:t>
      </w:r>
    </w:p>
    <w:p w:rsidR="00375C62" w:rsidRPr="00B10559" w:rsidRDefault="00375C62" w:rsidP="00375C62">
      <w:pPr>
        <w:pStyle w:val="Corpsdetexte"/>
        <w:jc w:val="center"/>
        <w:rPr>
          <w:rFonts w:ascii="Calibri" w:hAnsi="Calibri" w:cs="Calibri"/>
          <w:bCs/>
          <w:iCs/>
          <w:szCs w:val="24"/>
          <w:lang w:val="en-US"/>
        </w:rPr>
      </w:pPr>
      <w:r>
        <w:rPr>
          <w:rFonts w:ascii="Calibri" w:hAnsi="Calibri" w:cs="Calibri"/>
          <w:bCs/>
          <w:iCs/>
          <w:szCs w:val="24"/>
          <w:lang w:val="en-US"/>
        </w:rPr>
        <w:t>LOT N°…………………………………</w:t>
      </w:r>
    </w:p>
    <w:p w:rsidR="00375C62" w:rsidRPr="00B10559" w:rsidRDefault="00375C62" w:rsidP="00375C62">
      <w:pPr>
        <w:jc w:val="center"/>
        <w:rPr>
          <w:rFonts w:ascii="Calibri" w:hAnsi="Calibri" w:cs="Calibri"/>
          <w:b/>
          <w:bCs/>
          <w:i/>
          <w:iCs/>
          <w:sz w:val="24"/>
          <w:szCs w:val="24"/>
          <w:lang w:val="en-US"/>
        </w:rPr>
      </w:pPr>
      <w:r w:rsidRPr="00B10559">
        <w:rPr>
          <w:rFonts w:ascii="Calibri" w:hAnsi="Calibri" w:cs="Calibri"/>
          <w:i/>
          <w:sz w:val="24"/>
          <w:szCs w:val="24"/>
          <w:lang w:val="en-US"/>
        </w:rPr>
        <w:t xml:space="preserve"> </w:t>
      </w:r>
      <w:r w:rsidRPr="00B10559">
        <w:rPr>
          <w:rFonts w:ascii="Calibri" w:hAnsi="Calibri" w:cs="Calibri"/>
          <w:b/>
          <w:bCs/>
          <w:i/>
          <w:iCs/>
          <w:sz w:val="24"/>
          <w:szCs w:val="24"/>
          <w:lang w:val="en-US"/>
        </w:rPr>
        <w:t>"To be open only during a bid opening session”</w:t>
      </w:r>
    </w:p>
    <w:p w:rsidR="00375C62" w:rsidRPr="00B10559" w:rsidRDefault="00375C62" w:rsidP="00375C62">
      <w:pPr>
        <w:numPr>
          <w:ilvl w:val="0"/>
          <w:numId w:val="114"/>
        </w:numPr>
        <w:rPr>
          <w:rFonts w:ascii="Calibri" w:hAnsi="Calibri" w:cs="Calibri"/>
          <w:b/>
          <w:sz w:val="24"/>
          <w:szCs w:val="24"/>
        </w:rPr>
      </w:pPr>
      <w:r w:rsidRPr="00B10559">
        <w:rPr>
          <w:rFonts w:ascii="Calibri" w:hAnsi="Calibri" w:cs="Calibri"/>
          <w:b/>
          <w:sz w:val="24"/>
          <w:szCs w:val="24"/>
        </w:rPr>
        <w:t>ADMISSIBILITY OF BIDS</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lastRenderedPageBreak/>
        <w:t xml:space="preserve">Each bidder must attach to his required administrative documents, a 2% bid bond </w:t>
      </w:r>
      <w:proofErr w:type="gramStart"/>
      <w:r w:rsidRPr="00B10559">
        <w:rPr>
          <w:rFonts w:ascii="Calibri" w:hAnsi="Calibri" w:cs="Calibri"/>
          <w:sz w:val="24"/>
          <w:szCs w:val="24"/>
          <w:lang w:val="en-US"/>
        </w:rPr>
        <w:t>of  the</w:t>
      </w:r>
      <w:proofErr w:type="gramEnd"/>
      <w:r w:rsidRPr="00B10559">
        <w:rPr>
          <w:rFonts w:ascii="Calibri" w:hAnsi="Calibri" w:cs="Calibri"/>
          <w:sz w:val="24"/>
          <w:szCs w:val="24"/>
          <w:lang w:val="en-US"/>
        </w:rPr>
        <w:t xml:space="preserve"> estimated  amount per lot applied, issued by a first-class bank approved by the Ministry of Finance.</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 xml:space="preserve">The bond must remain valid for </w:t>
      </w:r>
      <w:r w:rsidRPr="00B10559">
        <w:rPr>
          <w:rFonts w:ascii="Calibri" w:hAnsi="Calibri" w:cs="Calibri"/>
          <w:b/>
          <w:sz w:val="24"/>
          <w:szCs w:val="24"/>
          <w:lang w:val="en-US"/>
        </w:rPr>
        <w:t xml:space="preserve">ninety (90) days </w:t>
      </w:r>
      <w:r w:rsidRPr="00B10559">
        <w:rPr>
          <w:rFonts w:ascii="Calibri" w:hAnsi="Calibri" w:cs="Calibri"/>
          <w:sz w:val="24"/>
          <w:szCs w:val="24"/>
          <w:lang w:val="en-US"/>
        </w:rPr>
        <w:t>from the date of submission of bids.</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Under pain of rejection, the required administrative documents, including the submission bond, must be produced in original or in copies certified by the competent authority of the issuing authorities of the original documents. They must obligatory not be older than three (3) months.</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The bids postdated or reached over the time limit of the submission will be rejected.</w:t>
      </w:r>
    </w:p>
    <w:p w:rsidR="00375C62" w:rsidRPr="00B10559" w:rsidRDefault="00375C62" w:rsidP="00375C62">
      <w:pPr>
        <w:ind w:firstLine="284"/>
        <w:jc w:val="both"/>
        <w:rPr>
          <w:rFonts w:ascii="Calibri" w:hAnsi="Calibri" w:cs="Calibri"/>
          <w:sz w:val="24"/>
          <w:szCs w:val="24"/>
          <w:lang w:val="en-US"/>
        </w:rPr>
      </w:pPr>
      <w:r w:rsidRPr="00B10559">
        <w:rPr>
          <w:rFonts w:ascii="Calibri" w:hAnsi="Calibri" w:cs="Calibri"/>
          <w:sz w:val="24"/>
          <w:szCs w:val="24"/>
          <w:lang w:val="en-US"/>
        </w:rPr>
        <w:t>Each offer not in conformity with the prescriptions of this notice and Tender File shall be declared inadmissible.</w:t>
      </w:r>
    </w:p>
    <w:p w:rsidR="00375C62" w:rsidRPr="005203EC" w:rsidRDefault="00375C62" w:rsidP="00375C62">
      <w:pPr>
        <w:numPr>
          <w:ilvl w:val="0"/>
          <w:numId w:val="114"/>
        </w:numPr>
        <w:spacing w:before="120"/>
        <w:rPr>
          <w:rFonts w:ascii="Calibri" w:hAnsi="Calibri" w:cs="Calibri"/>
          <w:b/>
          <w:sz w:val="22"/>
          <w:szCs w:val="24"/>
        </w:rPr>
      </w:pPr>
      <w:r w:rsidRPr="005203EC">
        <w:rPr>
          <w:rFonts w:ascii="Calibri" w:hAnsi="Calibri" w:cs="Calibri"/>
          <w:b/>
          <w:sz w:val="22"/>
          <w:szCs w:val="24"/>
        </w:rPr>
        <w:t>OPENING OF BIDS</w:t>
      </w:r>
    </w:p>
    <w:p w:rsidR="00375C62" w:rsidRPr="005203EC" w:rsidRDefault="00375C62" w:rsidP="00375C62">
      <w:pPr>
        <w:ind w:firstLine="284"/>
        <w:jc w:val="both"/>
        <w:rPr>
          <w:rFonts w:ascii="Calibri" w:hAnsi="Calibri" w:cs="Calibri"/>
          <w:sz w:val="22"/>
          <w:szCs w:val="24"/>
          <w:lang w:val="en-US"/>
        </w:rPr>
      </w:pPr>
      <w:r w:rsidRPr="005203EC">
        <w:rPr>
          <w:rFonts w:ascii="Calibri" w:hAnsi="Calibri" w:cs="Calibri"/>
          <w:sz w:val="22"/>
          <w:szCs w:val="24"/>
          <w:lang w:val="en-US"/>
        </w:rPr>
        <w:t>Tenders will be open once a time</w:t>
      </w:r>
      <w:r>
        <w:rPr>
          <w:rFonts w:ascii="Calibri" w:hAnsi="Calibri" w:cs="Calibri"/>
          <w:sz w:val="22"/>
          <w:szCs w:val="24"/>
          <w:lang w:val="en-US"/>
        </w:rPr>
        <w:t xml:space="preserve"> at the Atok council office on </w:t>
      </w:r>
      <w:r w:rsidRPr="005203EC">
        <w:rPr>
          <w:rFonts w:ascii="Calibri" w:hAnsi="Calibri" w:cs="Calibri"/>
          <w:sz w:val="22"/>
          <w:szCs w:val="24"/>
          <w:lang w:val="en-US"/>
        </w:rPr>
        <w:t xml:space="preserve">the </w:t>
      </w:r>
      <w:r w:rsidR="00795D27">
        <w:rPr>
          <w:rFonts w:ascii="Calibri" w:hAnsi="Calibri" w:cs="Calibri"/>
          <w:sz w:val="22"/>
          <w:szCs w:val="24"/>
        </w:rPr>
        <w:t>______________</w:t>
      </w:r>
      <w:r w:rsidRPr="005203EC">
        <w:rPr>
          <w:rFonts w:ascii="Calibri" w:hAnsi="Calibri" w:cs="Calibri"/>
          <w:b/>
          <w:sz w:val="22"/>
          <w:szCs w:val="24"/>
          <w:lang w:val="en-US"/>
        </w:rPr>
        <w:t xml:space="preserve"> at </w:t>
      </w:r>
      <w:r w:rsidR="00795D27">
        <w:rPr>
          <w:rFonts w:ascii="Calibri" w:hAnsi="Calibri" w:cs="Calibri"/>
          <w:b/>
          <w:sz w:val="22"/>
          <w:szCs w:val="24"/>
          <w:lang w:val="en-US"/>
        </w:rPr>
        <w:t xml:space="preserve">___________ </w:t>
      </w:r>
      <w:bookmarkStart w:id="1" w:name="_GoBack"/>
      <w:bookmarkEnd w:id="1"/>
      <w:r w:rsidRPr="005203EC">
        <w:rPr>
          <w:rFonts w:ascii="Calibri" w:hAnsi="Calibri" w:cs="Calibri"/>
          <w:b/>
          <w:sz w:val="22"/>
          <w:szCs w:val="24"/>
          <w:lang w:val="en-US"/>
        </w:rPr>
        <w:t xml:space="preserve"> </w:t>
      </w:r>
      <w:r w:rsidRPr="005203EC">
        <w:rPr>
          <w:rFonts w:ascii="Calibri" w:hAnsi="Calibri" w:cs="Calibri"/>
          <w:sz w:val="22"/>
          <w:szCs w:val="24"/>
          <w:lang w:val="en-US"/>
        </w:rPr>
        <w:t xml:space="preserve"> prompt by the Internal Procurement Board </w:t>
      </w:r>
      <w:proofErr w:type="gramStart"/>
      <w:r w:rsidRPr="005203EC">
        <w:rPr>
          <w:rFonts w:ascii="Calibri" w:hAnsi="Calibri" w:cs="Calibri"/>
          <w:sz w:val="22"/>
          <w:szCs w:val="24"/>
          <w:lang w:val="en-US"/>
        </w:rPr>
        <w:t>of  Atok</w:t>
      </w:r>
      <w:proofErr w:type="gramEnd"/>
      <w:r w:rsidRPr="005203EC">
        <w:rPr>
          <w:rFonts w:ascii="Calibri" w:hAnsi="Calibri" w:cs="Calibri"/>
          <w:sz w:val="22"/>
          <w:szCs w:val="24"/>
          <w:lang w:val="en-US"/>
        </w:rPr>
        <w:t xml:space="preserve"> Council, in the presence of bidders or their duly </w:t>
      </w:r>
      <w:proofErr w:type="spellStart"/>
      <w:r w:rsidRPr="005203EC">
        <w:rPr>
          <w:rFonts w:ascii="Calibri" w:hAnsi="Calibri" w:cs="Calibri"/>
          <w:sz w:val="22"/>
          <w:szCs w:val="24"/>
          <w:lang w:val="en-US"/>
        </w:rPr>
        <w:t>authorised</w:t>
      </w:r>
      <w:proofErr w:type="spellEnd"/>
      <w:r w:rsidRPr="005203EC">
        <w:rPr>
          <w:rFonts w:ascii="Calibri" w:hAnsi="Calibri" w:cs="Calibri"/>
          <w:sz w:val="22"/>
          <w:szCs w:val="24"/>
          <w:lang w:val="en-US"/>
        </w:rPr>
        <w:t xml:space="preserve"> representatives having a full knowledge of the tender they are in charge. </w:t>
      </w:r>
    </w:p>
    <w:p w:rsidR="00375C62" w:rsidRPr="005203EC" w:rsidRDefault="00375C62" w:rsidP="00375C62">
      <w:pPr>
        <w:numPr>
          <w:ilvl w:val="0"/>
          <w:numId w:val="114"/>
        </w:numPr>
        <w:spacing w:before="120" w:after="120"/>
        <w:rPr>
          <w:rFonts w:ascii="Calibri" w:hAnsi="Calibri" w:cs="Calibri"/>
          <w:b/>
          <w:szCs w:val="24"/>
          <w:lang w:val="en-US"/>
        </w:rPr>
      </w:pPr>
      <w:r w:rsidRPr="005203EC">
        <w:rPr>
          <w:rFonts w:ascii="Calibri" w:hAnsi="Calibri" w:cs="Calibri"/>
          <w:b/>
          <w:szCs w:val="24"/>
          <w:u w:val="single"/>
          <w:lang w:val="en-US"/>
        </w:rPr>
        <w:t>BIDS EVALUATION CRITERIA</w:t>
      </w:r>
    </w:p>
    <w:p w:rsidR="00375C62" w:rsidRPr="005203EC" w:rsidRDefault="00375C62" w:rsidP="00375C62">
      <w:pPr>
        <w:pStyle w:val="Corpsdetexte"/>
        <w:numPr>
          <w:ilvl w:val="0"/>
          <w:numId w:val="53"/>
        </w:numPr>
        <w:jc w:val="both"/>
        <w:rPr>
          <w:rFonts w:ascii="Calibri" w:hAnsi="Calibri" w:cs="Calibri"/>
          <w:b/>
          <w:bCs/>
          <w:iCs/>
          <w:sz w:val="20"/>
          <w:szCs w:val="24"/>
          <w:lang w:val="en-US"/>
        </w:rPr>
      </w:pPr>
      <w:r w:rsidRPr="005203EC">
        <w:rPr>
          <w:rFonts w:ascii="Calibri" w:hAnsi="Calibri" w:cs="Calibri"/>
          <w:b/>
          <w:bCs/>
          <w:iCs/>
          <w:sz w:val="20"/>
          <w:szCs w:val="24"/>
          <w:lang w:val="en-US"/>
        </w:rPr>
        <w:t>Eliminatory criteria:</w:t>
      </w:r>
    </w:p>
    <w:p w:rsidR="00375C62" w:rsidRPr="005203EC" w:rsidRDefault="00375C62" w:rsidP="00375C62">
      <w:pPr>
        <w:pStyle w:val="Corpsdetexte"/>
        <w:numPr>
          <w:ilvl w:val="1"/>
          <w:numId w:val="53"/>
        </w:numPr>
        <w:ind w:left="1134"/>
        <w:jc w:val="both"/>
        <w:rPr>
          <w:rFonts w:ascii="Calibri" w:hAnsi="Calibri" w:cs="Calibri"/>
          <w:b/>
          <w:bCs/>
          <w:i/>
          <w:iCs/>
          <w:sz w:val="20"/>
          <w:szCs w:val="24"/>
          <w:u w:val="single"/>
        </w:rPr>
      </w:pPr>
      <w:r w:rsidRPr="005203EC">
        <w:rPr>
          <w:rFonts w:ascii="Calibri" w:hAnsi="Calibri" w:cs="Calibri"/>
          <w:b/>
          <w:bCs/>
          <w:i/>
          <w:iCs/>
          <w:sz w:val="20"/>
          <w:szCs w:val="24"/>
          <w:u w:val="single"/>
          <w:lang w:val="en-US"/>
        </w:rPr>
        <w:t xml:space="preserve">Administrative </w:t>
      </w:r>
      <w:proofErr w:type="spellStart"/>
      <w:r w:rsidRPr="005203EC">
        <w:rPr>
          <w:rFonts w:ascii="Calibri" w:hAnsi="Calibri" w:cs="Calibri"/>
          <w:b/>
          <w:bCs/>
          <w:i/>
          <w:iCs/>
          <w:sz w:val="20"/>
          <w:szCs w:val="24"/>
          <w:u w:val="single"/>
          <w:lang w:val="en-US"/>
        </w:rPr>
        <w:t>offe</w:t>
      </w:r>
      <w:proofErr w:type="spellEnd"/>
      <w:r w:rsidRPr="005203EC">
        <w:rPr>
          <w:rFonts w:ascii="Calibri" w:hAnsi="Calibri" w:cs="Calibri"/>
          <w:b/>
          <w:bCs/>
          <w:i/>
          <w:iCs/>
          <w:sz w:val="20"/>
          <w:szCs w:val="24"/>
          <w:u w:val="single"/>
        </w:rPr>
        <w:t>r</w:t>
      </w:r>
    </w:p>
    <w:p w:rsidR="00375C62" w:rsidRPr="005203EC" w:rsidRDefault="00375C62" w:rsidP="00375C62">
      <w:pPr>
        <w:pStyle w:val="Corpsdetexte"/>
        <w:numPr>
          <w:ilvl w:val="3"/>
          <w:numId w:val="53"/>
        </w:numPr>
        <w:ind w:left="1276" w:hanging="142"/>
        <w:jc w:val="both"/>
        <w:rPr>
          <w:rFonts w:ascii="Calibri" w:hAnsi="Calibri" w:cs="Calibri"/>
          <w:bCs/>
          <w:iCs/>
          <w:sz w:val="20"/>
          <w:szCs w:val="24"/>
          <w:lang w:val="en-US"/>
        </w:rPr>
      </w:pPr>
      <w:r w:rsidRPr="005203EC">
        <w:rPr>
          <w:rFonts w:ascii="Calibri" w:hAnsi="Calibri" w:cs="Calibri"/>
          <w:bCs/>
          <w:iCs/>
          <w:sz w:val="20"/>
          <w:szCs w:val="24"/>
          <w:lang w:val="en-US"/>
        </w:rPr>
        <w:t>Absence of amount of the bond;</w:t>
      </w:r>
    </w:p>
    <w:p w:rsidR="00375C62" w:rsidRPr="005203EC" w:rsidRDefault="00375C62" w:rsidP="00375C62">
      <w:pPr>
        <w:pStyle w:val="Corpsdetexte"/>
        <w:numPr>
          <w:ilvl w:val="3"/>
          <w:numId w:val="53"/>
        </w:numPr>
        <w:ind w:left="1276" w:hanging="142"/>
        <w:jc w:val="both"/>
        <w:rPr>
          <w:rFonts w:ascii="Calibri" w:hAnsi="Calibri" w:cs="Calibri"/>
          <w:bCs/>
          <w:iCs/>
          <w:sz w:val="20"/>
          <w:szCs w:val="24"/>
        </w:rPr>
      </w:pPr>
      <w:proofErr w:type="spellStart"/>
      <w:r w:rsidRPr="005203EC">
        <w:rPr>
          <w:rFonts w:ascii="Calibri" w:hAnsi="Calibri" w:cs="Calibri"/>
          <w:bCs/>
          <w:iCs/>
          <w:sz w:val="20"/>
          <w:szCs w:val="24"/>
        </w:rPr>
        <w:t>Forged</w:t>
      </w:r>
      <w:proofErr w:type="spellEnd"/>
      <w:r w:rsidRPr="005203EC">
        <w:rPr>
          <w:rFonts w:ascii="Calibri" w:hAnsi="Calibri" w:cs="Calibri"/>
          <w:bCs/>
          <w:iCs/>
          <w:sz w:val="20"/>
          <w:szCs w:val="24"/>
        </w:rPr>
        <w:t xml:space="preserve"> administrative documents;</w:t>
      </w:r>
    </w:p>
    <w:p w:rsidR="00375C62" w:rsidRDefault="00375C62" w:rsidP="00375C62">
      <w:pPr>
        <w:pStyle w:val="Corpsdetexte"/>
        <w:numPr>
          <w:ilvl w:val="3"/>
          <w:numId w:val="53"/>
        </w:numPr>
        <w:ind w:left="1276" w:hanging="142"/>
        <w:jc w:val="both"/>
        <w:rPr>
          <w:rFonts w:ascii="Calibri" w:hAnsi="Calibri" w:cs="Calibri"/>
          <w:bCs/>
          <w:iCs/>
          <w:sz w:val="20"/>
          <w:szCs w:val="24"/>
          <w:lang w:val="en-US"/>
        </w:rPr>
      </w:pPr>
      <w:r w:rsidRPr="005203EC">
        <w:rPr>
          <w:rFonts w:ascii="Calibri" w:hAnsi="Calibri" w:cs="Calibri"/>
          <w:bCs/>
          <w:iCs/>
          <w:sz w:val="20"/>
          <w:szCs w:val="24"/>
          <w:lang w:val="en-US"/>
        </w:rPr>
        <w:t>Non-compliance of one of the administrative documents after the 48-hour regulatory time limit;</w:t>
      </w:r>
    </w:p>
    <w:p w:rsidR="00375C62" w:rsidRDefault="00375C62" w:rsidP="00375C62">
      <w:pPr>
        <w:pStyle w:val="Corpsdetexte"/>
        <w:numPr>
          <w:ilvl w:val="3"/>
          <w:numId w:val="53"/>
        </w:numPr>
        <w:ind w:left="1276" w:hanging="142"/>
        <w:jc w:val="both"/>
        <w:rPr>
          <w:rFonts w:ascii="Calibri" w:hAnsi="Calibri" w:cs="Calibri"/>
          <w:bCs/>
          <w:iCs/>
          <w:sz w:val="20"/>
          <w:szCs w:val="24"/>
          <w:lang w:val="en-US"/>
        </w:rPr>
      </w:pPr>
      <w:r>
        <w:rPr>
          <w:rFonts w:ascii="Calibri" w:hAnsi="Calibri" w:cs="Calibri"/>
          <w:bCs/>
          <w:iCs/>
          <w:sz w:val="20"/>
          <w:szCs w:val="24"/>
          <w:lang w:val="en-US"/>
        </w:rPr>
        <w:t>Absence of categorization</w:t>
      </w:r>
    </w:p>
    <w:p w:rsidR="00375C62" w:rsidRPr="005203EC" w:rsidRDefault="00375C62" w:rsidP="00375C62">
      <w:pPr>
        <w:pStyle w:val="Corpsdetexte"/>
        <w:numPr>
          <w:ilvl w:val="3"/>
          <w:numId w:val="53"/>
        </w:numPr>
        <w:ind w:left="1276" w:hanging="142"/>
        <w:jc w:val="both"/>
        <w:rPr>
          <w:rFonts w:ascii="Calibri" w:hAnsi="Calibri" w:cs="Calibri"/>
          <w:bCs/>
          <w:iCs/>
          <w:sz w:val="20"/>
          <w:szCs w:val="24"/>
          <w:lang w:val="en-US"/>
        </w:rPr>
      </w:pPr>
      <w:r>
        <w:rPr>
          <w:rFonts w:ascii="Calibri" w:hAnsi="Calibri" w:cs="Calibri"/>
          <w:bCs/>
          <w:iCs/>
          <w:sz w:val="20"/>
          <w:szCs w:val="24"/>
          <w:lang w:val="en-US"/>
        </w:rPr>
        <w:t>Absence of the receipt from the deposit and Consignment Fund</w:t>
      </w:r>
    </w:p>
    <w:p w:rsidR="00375C62" w:rsidRPr="005203EC" w:rsidRDefault="00375C62" w:rsidP="00375C62">
      <w:pPr>
        <w:pStyle w:val="Corpsdetexte"/>
        <w:numPr>
          <w:ilvl w:val="1"/>
          <w:numId w:val="53"/>
        </w:numPr>
        <w:ind w:left="1134"/>
        <w:jc w:val="both"/>
        <w:rPr>
          <w:rFonts w:ascii="Calibri" w:hAnsi="Calibri" w:cs="Calibri"/>
          <w:b/>
          <w:bCs/>
          <w:i/>
          <w:iCs/>
          <w:sz w:val="20"/>
          <w:szCs w:val="24"/>
          <w:u w:val="single"/>
        </w:rPr>
      </w:pPr>
      <w:proofErr w:type="spellStart"/>
      <w:r w:rsidRPr="005203EC">
        <w:rPr>
          <w:rFonts w:ascii="Calibri" w:hAnsi="Calibri" w:cs="Calibri"/>
          <w:b/>
          <w:bCs/>
          <w:i/>
          <w:iCs/>
          <w:sz w:val="20"/>
          <w:szCs w:val="24"/>
          <w:u w:val="single"/>
        </w:rPr>
        <w:t>Technical</w:t>
      </w:r>
      <w:proofErr w:type="spellEnd"/>
      <w:r w:rsidRPr="005203EC">
        <w:rPr>
          <w:rFonts w:ascii="Calibri" w:hAnsi="Calibri" w:cs="Calibri"/>
          <w:b/>
          <w:bCs/>
          <w:i/>
          <w:iCs/>
          <w:sz w:val="20"/>
          <w:szCs w:val="24"/>
          <w:u w:val="single"/>
        </w:rPr>
        <w:t xml:space="preserve"> </w:t>
      </w:r>
      <w:proofErr w:type="spellStart"/>
      <w:r w:rsidRPr="005203EC">
        <w:rPr>
          <w:rFonts w:ascii="Calibri" w:hAnsi="Calibri" w:cs="Calibri"/>
          <w:b/>
          <w:bCs/>
          <w:i/>
          <w:iCs/>
          <w:sz w:val="20"/>
          <w:szCs w:val="24"/>
          <w:u w:val="single"/>
        </w:rPr>
        <w:t>offer</w:t>
      </w:r>
      <w:proofErr w:type="spellEnd"/>
    </w:p>
    <w:p w:rsidR="00375C62" w:rsidRPr="005203EC" w:rsidRDefault="00375C62" w:rsidP="00375C62">
      <w:pPr>
        <w:pStyle w:val="Corpsdetexte"/>
        <w:numPr>
          <w:ilvl w:val="3"/>
          <w:numId w:val="53"/>
        </w:numPr>
        <w:ind w:left="1418" w:hanging="284"/>
        <w:jc w:val="both"/>
        <w:rPr>
          <w:rFonts w:ascii="Calibri" w:hAnsi="Calibri" w:cs="Calibri"/>
          <w:bCs/>
          <w:iCs/>
          <w:sz w:val="20"/>
          <w:szCs w:val="24"/>
          <w:lang w:val="en-US"/>
        </w:rPr>
      </w:pPr>
      <w:r w:rsidRPr="005203EC">
        <w:rPr>
          <w:rFonts w:ascii="Calibri" w:hAnsi="Calibri" w:cs="Calibri"/>
          <w:bCs/>
          <w:iCs/>
          <w:sz w:val="20"/>
          <w:szCs w:val="24"/>
          <w:lang w:val="en-US"/>
        </w:rPr>
        <w:t>Untrue declaration or forged documents;</w:t>
      </w:r>
    </w:p>
    <w:p w:rsidR="00375C62" w:rsidRPr="005203EC" w:rsidRDefault="00375C62" w:rsidP="00375C62">
      <w:pPr>
        <w:pStyle w:val="Corpsdetexte"/>
        <w:numPr>
          <w:ilvl w:val="3"/>
          <w:numId w:val="53"/>
        </w:numPr>
        <w:ind w:left="1418" w:hanging="284"/>
        <w:jc w:val="both"/>
        <w:rPr>
          <w:rFonts w:ascii="Calibri" w:hAnsi="Calibri" w:cs="Calibri"/>
          <w:bCs/>
          <w:iCs/>
          <w:sz w:val="20"/>
          <w:szCs w:val="24"/>
          <w:lang w:val="en-US"/>
        </w:rPr>
      </w:pPr>
      <w:r w:rsidRPr="005203EC">
        <w:rPr>
          <w:rFonts w:ascii="Calibri" w:hAnsi="Calibri" w:cs="Calibri"/>
          <w:bCs/>
          <w:iCs/>
          <w:sz w:val="20"/>
          <w:szCs w:val="24"/>
          <w:lang w:val="en-US"/>
        </w:rPr>
        <w:t>Did not meet at least 70% of qualification criteria.</w:t>
      </w:r>
    </w:p>
    <w:p w:rsidR="00375C62" w:rsidRPr="005203EC" w:rsidRDefault="00375C62" w:rsidP="00375C62">
      <w:pPr>
        <w:pStyle w:val="Corpsdetexte"/>
        <w:numPr>
          <w:ilvl w:val="3"/>
          <w:numId w:val="53"/>
        </w:numPr>
        <w:ind w:left="1418" w:hanging="284"/>
        <w:jc w:val="both"/>
        <w:rPr>
          <w:rFonts w:ascii="Calibri" w:hAnsi="Calibri" w:cs="Calibri"/>
          <w:bCs/>
          <w:iCs/>
          <w:sz w:val="20"/>
          <w:szCs w:val="24"/>
          <w:lang w:val="en-US"/>
        </w:rPr>
      </w:pPr>
      <w:r w:rsidRPr="005203EC">
        <w:rPr>
          <w:rFonts w:ascii="Calibri" w:hAnsi="Calibri" w:cs="Calibri"/>
          <w:sz w:val="20"/>
          <w:szCs w:val="24"/>
          <w:lang w:val="en-US"/>
        </w:rPr>
        <w:t xml:space="preserve">Absence of the declaration on the </w:t>
      </w:r>
      <w:proofErr w:type="spellStart"/>
      <w:r w:rsidRPr="005203EC">
        <w:rPr>
          <w:rFonts w:ascii="Calibri" w:hAnsi="Calibri" w:cs="Calibri"/>
          <w:sz w:val="20"/>
          <w:szCs w:val="24"/>
          <w:lang w:val="en-US"/>
        </w:rPr>
        <w:t>honour</w:t>
      </w:r>
      <w:proofErr w:type="spellEnd"/>
      <w:r w:rsidRPr="005203EC">
        <w:rPr>
          <w:rFonts w:ascii="Calibri" w:hAnsi="Calibri" w:cs="Calibri"/>
          <w:sz w:val="20"/>
          <w:szCs w:val="24"/>
          <w:lang w:val="en-US"/>
        </w:rPr>
        <w:t xml:space="preserve"> of not abandoning the building sites during the last three years; </w:t>
      </w:r>
    </w:p>
    <w:p w:rsidR="00375C62" w:rsidRPr="005203EC" w:rsidRDefault="00375C62" w:rsidP="00375C62">
      <w:pPr>
        <w:pStyle w:val="Corpsdetexte"/>
        <w:numPr>
          <w:ilvl w:val="1"/>
          <w:numId w:val="53"/>
        </w:numPr>
        <w:ind w:left="1134"/>
        <w:jc w:val="both"/>
        <w:rPr>
          <w:rFonts w:ascii="Calibri" w:hAnsi="Calibri" w:cs="Calibri"/>
          <w:b/>
          <w:bCs/>
          <w:i/>
          <w:iCs/>
          <w:sz w:val="20"/>
          <w:szCs w:val="24"/>
          <w:u w:val="single"/>
        </w:rPr>
      </w:pPr>
      <w:r w:rsidRPr="005203EC">
        <w:rPr>
          <w:rFonts w:ascii="Calibri" w:hAnsi="Calibri" w:cs="Calibri"/>
          <w:b/>
          <w:bCs/>
          <w:i/>
          <w:iCs/>
          <w:sz w:val="20"/>
          <w:szCs w:val="24"/>
          <w:u w:val="single"/>
        </w:rPr>
        <w:t xml:space="preserve">Financial </w:t>
      </w:r>
      <w:proofErr w:type="spellStart"/>
      <w:r w:rsidRPr="005203EC">
        <w:rPr>
          <w:rFonts w:ascii="Calibri" w:hAnsi="Calibri" w:cs="Calibri"/>
          <w:b/>
          <w:bCs/>
          <w:i/>
          <w:iCs/>
          <w:sz w:val="20"/>
          <w:szCs w:val="24"/>
          <w:u w:val="single"/>
        </w:rPr>
        <w:t>offer</w:t>
      </w:r>
      <w:proofErr w:type="spellEnd"/>
    </w:p>
    <w:p w:rsidR="00375C62" w:rsidRPr="005203EC" w:rsidRDefault="00375C62" w:rsidP="00375C62">
      <w:pPr>
        <w:pStyle w:val="Corpsdetexte"/>
        <w:numPr>
          <w:ilvl w:val="3"/>
          <w:numId w:val="53"/>
        </w:numPr>
        <w:tabs>
          <w:tab w:val="num" w:pos="1418"/>
        </w:tabs>
        <w:ind w:left="1134" w:firstLine="0"/>
        <w:jc w:val="both"/>
        <w:rPr>
          <w:rFonts w:ascii="Calibri" w:hAnsi="Calibri" w:cs="Calibri"/>
          <w:bCs/>
          <w:iCs/>
          <w:sz w:val="20"/>
          <w:szCs w:val="24"/>
          <w:lang w:val="en-US"/>
        </w:rPr>
      </w:pPr>
      <w:r w:rsidRPr="005203EC">
        <w:rPr>
          <w:rFonts w:ascii="Calibri" w:hAnsi="Calibri" w:cs="Calibri"/>
          <w:bCs/>
          <w:sz w:val="20"/>
          <w:szCs w:val="24"/>
          <w:lang w:val="en-US"/>
        </w:rPr>
        <w:t>Omission of the price of a quantified task in the unit price schedule or in the estimate;</w:t>
      </w:r>
    </w:p>
    <w:p w:rsidR="00375C62" w:rsidRPr="005203EC" w:rsidRDefault="00375C62" w:rsidP="00375C62">
      <w:pPr>
        <w:pStyle w:val="Corpsdetexte"/>
        <w:numPr>
          <w:ilvl w:val="3"/>
          <w:numId w:val="53"/>
        </w:numPr>
        <w:tabs>
          <w:tab w:val="num" w:pos="1418"/>
          <w:tab w:val="num" w:pos="2880"/>
        </w:tabs>
        <w:ind w:left="1134" w:firstLine="0"/>
        <w:jc w:val="both"/>
        <w:rPr>
          <w:rFonts w:ascii="Calibri" w:hAnsi="Calibri" w:cs="Calibri"/>
          <w:bCs/>
          <w:iCs/>
          <w:sz w:val="20"/>
          <w:szCs w:val="24"/>
        </w:rPr>
      </w:pPr>
      <w:r w:rsidRPr="005203EC">
        <w:rPr>
          <w:rFonts w:ascii="Calibri" w:hAnsi="Calibri" w:cs="Calibri"/>
          <w:bCs/>
          <w:iCs/>
          <w:sz w:val="20"/>
          <w:szCs w:val="24"/>
        </w:rPr>
        <w:t xml:space="preserve">Absence of </w:t>
      </w:r>
      <w:proofErr w:type="spellStart"/>
      <w:r w:rsidRPr="005203EC">
        <w:rPr>
          <w:rFonts w:ascii="Calibri" w:hAnsi="Calibri" w:cs="Calibri"/>
          <w:bCs/>
          <w:iCs/>
          <w:sz w:val="20"/>
          <w:szCs w:val="24"/>
        </w:rPr>
        <w:t>financial</w:t>
      </w:r>
      <w:proofErr w:type="spellEnd"/>
      <w:r w:rsidRPr="005203EC">
        <w:rPr>
          <w:rFonts w:ascii="Calibri" w:hAnsi="Calibri" w:cs="Calibri"/>
          <w:bCs/>
          <w:iCs/>
          <w:sz w:val="20"/>
          <w:szCs w:val="24"/>
        </w:rPr>
        <w:t xml:space="preserve"> documents;</w:t>
      </w:r>
    </w:p>
    <w:p w:rsidR="00375C62" w:rsidRPr="005203EC" w:rsidRDefault="00375C62" w:rsidP="00375C62">
      <w:pPr>
        <w:pStyle w:val="Corpsdetexte"/>
        <w:numPr>
          <w:ilvl w:val="3"/>
          <w:numId w:val="53"/>
        </w:numPr>
        <w:tabs>
          <w:tab w:val="num" w:pos="1418"/>
          <w:tab w:val="num" w:pos="2880"/>
        </w:tabs>
        <w:ind w:left="1134" w:firstLine="0"/>
        <w:jc w:val="both"/>
        <w:rPr>
          <w:rFonts w:ascii="Calibri" w:hAnsi="Calibri" w:cs="Calibri"/>
          <w:bCs/>
          <w:iCs/>
          <w:sz w:val="20"/>
          <w:szCs w:val="24"/>
          <w:lang w:val="en-US"/>
        </w:rPr>
      </w:pPr>
      <w:r w:rsidRPr="005203EC">
        <w:rPr>
          <w:rFonts w:ascii="Calibri" w:hAnsi="Calibri" w:cs="Calibri"/>
          <w:bCs/>
          <w:iCs/>
          <w:sz w:val="20"/>
          <w:szCs w:val="24"/>
          <w:lang w:val="en-US"/>
        </w:rPr>
        <w:t>Sub-detail of Unit prices incomplete  over 10% of the total number of Sub-Detail of Unit Prices;</w:t>
      </w:r>
    </w:p>
    <w:p w:rsidR="00375C62" w:rsidRPr="005203EC" w:rsidRDefault="00375C62" w:rsidP="00375C62">
      <w:pPr>
        <w:pStyle w:val="Corpsdetexte"/>
        <w:numPr>
          <w:ilvl w:val="3"/>
          <w:numId w:val="53"/>
        </w:numPr>
        <w:tabs>
          <w:tab w:val="num" w:pos="1418"/>
          <w:tab w:val="num" w:pos="2880"/>
        </w:tabs>
        <w:ind w:left="1134" w:firstLine="0"/>
        <w:jc w:val="both"/>
        <w:rPr>
          <w:rFonts w:ascii="Calibri" w:hAnsi="Calibri" w:cs="Calibri"/>
          <w:bCs/>
          <w:iCs/>
          <w:sz w:val="20"/>
          <w:szCs w:val="24"/>
          <w:lang w:val="en-US"/>
        </w:rPr>
      </w:pPr>
      <w:r w:rsidRPr="005203EC">
        <w:rPr>
          <w:rFonts w:ascii="Calibri" w:hAnsi="Calibri" w:cs="Calibri"/>
          <w:bCs/>
          <w:iCs/>
          <w:sz w:val="20"/>
          <w:szCs w:val="24"/>
          <w:lang w:val="en-US"/>
        </w:rPr>
        <w:t>Sub-detail of Unit Prices not in accordance with the model.</w:t>
      </w:r>
    </w:p>
    <w:p w:rsidR="00375C62" w:rsidRPr="005203EC" w:rsidRDefault="00375C62" w:rsidP="00375C62">
      <w:pPr>
        <w:pStyle w:val="Corpsdetexte"/>
        <w:spacing w:after="120"/>
        <w:jc w:val="both"/>
        <w:rPr>
          <w:rFonts w:ascii="Calibri" w:hAnsi="Calibri" w:cs="Calibri"/>
          <w:bCs/>
          <w:iCs/>
          <w:sz w:val="20"/>
          <w:szCs w:val="24"/>
          <w:lang w:val="en-US"/>
        </w:rPr>
      </w:pPr>
      <w:proofErr w:type="gramStart"/>
      <w:r w:rsidRPr="005203EC">
        <w:rPr>
          <w:rFonts w:ascii="Calibri" w:hAnsi="Calibri" w:cs="Calibri"/>
          <w:b/>
          <w:bCs/>
          <w:iCs/>
          <w:sz w:val="20"/>
          <w:szCs w:val="24"/>
          <w:u w:val="single"/>
          <w:lang w:val="en-US"/>
        </w:rPr>
        <w:t>N.B :</w:t>
      </w:r>
      <w:proofErr w:type="gramEnd"/>
      <w:r w:rsidRPr="005203EC">
        <w:rPr>
          <w:rFonts w:ascii="Calibri" w:hAnsi="Calibri" w:cs="Calibri"/>
          <w:bCs/>
          <w:iCs/>
          <w:sz w:val="20"/>
          <w:szCs w:val="24"/>
          <w:lang w:val="en-US"/>
        </w:rPr>
        <w:t xml:space="preserve"> Certified copies of previously </w:t>
      </w:r>
      <w:proofErr w:type="spellStart"/>
      <w:r w:rsidRPr="005203EC">
        <w:rPr>
          <w:rFonts w:ascii="Calibri" w:hAnsi="Calibri" w:cs="Calibri"/>
          <w:bCs/>
          <w:iCs/>
          <w:sz w:val="20"/>
          <w:szCs w:val="24"/>
          <w:lang w:val="en-US"/>
        </w:rPr>
        <w:t>legalised</w:t>
      </w:r>
      <w:proofErr w:type="spellEnd"/>
      <w:r w:rsidRPr="005203EC">
        <w:rPr>
          <w:rFonts w:ascii="Calibri" w:hAnsi="Calibri" w:cs="Calibri"/>
          <w:bCs/>
          <w:iCs/>
          <w:sz w:val="20"/>
          <w:szCs w:val="24"/>
          <w:lang w:val="en-US"/>
        </w:rPr>
        <w:t xml:space="preserve"> documents will be systematically rejected.</w:t>
      </w:r>
    </w:p>
    <w:p w:rsidR="00375C62" w:rsidRPr="005203EC" w:rsidRDefault="00375C62" w:rsidP="00375C62">
      <w:pPr>
        <w:pStyle w:val="Corpsdetexte"/>
        <w:numPr>
          <w:ilvl w:val="0"/>
          <w:numId w:val="53"/>
        </w:numPr>
        <w:jc w:val="both"/>
        <w:rPr>
          <w:rFonts w:ascii="Calibri" w:hAnsi="Calibri" w:cs="Calibri"/>
          <w:b/>
          <w:bCs/>
          <w:iCs/>
          <w:sz w:val="20"/>
          <w:szCs w:val="24"/>
          <w:lang w:val="en-US"/>
        </w:rPr>
      </w:pPr>
      <w:r w:rsidRPr="005203EC">
        <w:rPr>
          <w:rFonts w:ascii="Calibri" w:hAnsi="Calibri" w:cs="Calibri"/>
          <w:b/>
          <w:bCs/>
          <w:iCs/>
          <w:sz w:val="20"/>
          <w:szCs w:val="24"/>
          <w:lang w:val="en-US"/>
        </w:rPr>
        <w:t>Qualification criteria of technical offers:</w:t>
      </w:r>
    </w:p>
    <w:p w:rsidR="00375C62" w:rsidRPr="005203EC" w:rsidRDefault="00375C62" w:rsidP="00375C62">
      <w:pPr>
        <w:pStyle w:val="Corpsdetexte"/>
        <w:ind w:firstLine="426"/>
        <w:jc w:val="both"/>
        <w:rPr>
          <w:rFonts w:ascii="Calibri" w:hAnsi="Calibri" w:cs="Calibri"/>
          <w:bCs/>
          <w:iCs/>
          <w:sz w:val="20"/>
          <w:szCs w:val="24"/>
          <w:lang w:val="en-US"/>
        </w:rPr>
      </w:pPr>
      <w:r w:rsidRPr="005203EC">
        <w:rPr>
          <w:rFonts w:ascii="Calibri" w:hAnsi="Calibri" w:cs="Calibri"/>
          <w:bCs/>
          <w:iCs/>
          <w:sz w:val="20"/>
          <w:szCs w:val="24"/>
          <w:lang w:val="en-US"/>
        </w:rPr>
        <w:t>The criteria, explained in the specific rules of the Tender File and relating to the qualifications of the bidders will focus on the following:</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rPr>
      </w:pPr>
      <w:r w:rsidRPr="005203EC">
        <w:rPr>
          <w:rFonts w:ascii="Calibri" w:hAnsi="Calibri" w:cs="Calibri"/>
          <w:bCs/>
          <w:iCs/>
          <w:sz w:val="20"/>
          <w:szCs w:val="24"/>
        </w:rPr>
        <w:t xml:space="preserve">Financial </w:t>
      </w:r>
      <w:proofErr w:type="spellStart"/>
      <w:r w:rsidRPr="005203EC">
        <w:rPr>
          <w:rFonts w:ascii="Calibri" w:hAnsi="Calibri" w:cs="Calibri"/>
          <w:bCs/>
          <w:iCs/>
          <w:sz w:val="20"/>
          <w:szCs w:val="24"/>
        </w:rPr>
        <w:t>capacity</w:t>
      </w:r>
      <w:proofErr w:type="spellEnd"/>
      <w:r w:rsidRPr="005203EC">
        <w:rPr>
          <w:rFonts w:ascii="Calibri" w:hAnsi="Calibri" w:cs="Calibri"/>
          <w:bCs/>
          <w:iCs/>
          <w:sz w:val="20"/>
          <w:szCs w:val="24"/>
        </w:rPr>
        <w:t xml:space="preserve"> ................................................................................. </w:t>
      </w:r>
      <w:proofErr w:type="spellStart"/>
      <w:r w:rsidRPr="005203EC">
        <w:rPr>
          <w:rFonts w:ascii="Calibri" w:hAnsi="Calibri" w:cs="Calibri"/>
          <w:bCs/>
          <w:iCs/>
          <w:sz w:val="20"/>
          <w:szCs w:val="24"/>
        </w:rPr>
        <w:t>Yes</w:t>
      </w:r>
      <w:proofErr w:type="spellEnd"/>
      <w:r w:rsidRPr="005203EC">
        <w:rPr>
          <w:rFonts w:ascii="Calibri" w:hAnsi="Calibri" w:cs="Calibri"/>
          <w:bCs/>
          <w:iCs/>
          <w:sz w:val="20"/>
          <w:szCs w:val="24"/>
        </w:rPr>
        <w:t xml:space="preserve"> / No </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rPr>
      </w:pPr>
      <w:proofErr w:type="spellStart"/>
      <w:r w:rsidRPr="005203EC">
        <w:rPr>
          <w:rFonts w:ascii="Calibri" w:hAnsi="Calibri" w:cs="Calibri"/>
          <w:bCs/>
          <w:iCs/>
          <w:sz w:val="20"/>
          <w:szCs w:val="24"/>
        </w:rPr>
        <w:t>Company</w:t>
      </w:r>
      <w:proofErr w:type="spellEnd"/>
      <w:r w:rsidRPr="005203EC">
        <w:rPr>
          <w:rFonts w:ascii="Calibri" w:hAnsi="Calibri" w:cs="Calibri"/>
          <w:bCs/>
          <w:iCs/>
          <w:sz w:val="20"/>
          <w:szCs w:val="24"/>
        </w:rPr>
        <w:t xml:space="preserve"> </w:t>
      </w:r>
      <w:proofErr w:type="spellStart"/>
      <w:r w:rsidRPr="005203EC">
        <w:rPr>
          <w:rFonts w:ascii="Calibri" w:hAnsi="Calibri" w:cs="Calibri"/>
          <w:bCs/>
          <w:iCs/>
          <w:sz w:val="20"/>
          <w:szCs w:val="24"/>
        </w:rPr>
        <w:t>references</w:t>
      </w:r>
      <w:proofErr w:type="spellEnd"/>
      <w:r w:rsidRPr="005203EC">
        <w:rPr>
          <w:rFonts w:ascii="Calibri" w:hAnsi="Calibri" w:cs="Calibri"/>
          <w:bCs/>
          <w:iCs/>
          <w:sz w:val="20"/>
          <w:szCs w:val="24"/>
        </w:rPr>
        <w:t xml:space="preserve"> .............................................................................. </w:t>
      </w:r>
      <w:proofErr w:type="spellStart"/>
      <w:r w:rsidRPr="005203EC">
        <w:rPr>
          <w:rFonts w:ascii="Calibri" w:hAnsi="Calibri" w:cs="Calibri"/>
          <w:bCs/>
          <w:iCs/>
          <w:sz w:val="20"/>
          <w:szCs w:val="24"/>
        </w:rPr>
        <w:t>Yes</w:t>
      </w:r>
      <w:proofErr w:type="spellEnd"/>
      <w:r w:rsidRPr="005203EC">
        <w:rPr>
          <w:rFonts w:ascii="Calibri" w:hAnsi="Calibri" w:cs="Calibri"/>
          <w:bCs/>
          <w:iCs/>
          <w:sz w:val="20"/>
          <w:szCs w:val="24"/>
        </w:rPr>
        <w:t xml:space="preserve"> / No </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rPr>
      </w:pPr>
      <w:r w:rsidRPr="005203EC">
        <w:rPr>
          <w:rFonts w:ascii="Calibri" w:hAnsi="Calibri" w:cs="Calibri"/>
          <w:bCs/>
          <w:iCs/>
          <w:sz w:val="20"/>
          <w:szCs w:val="24"/>
          <w:lang w:val="en-US"/>
        </w:rPr>
        <w:t xml:space="preserve">Execution methodology of each work package </w:t>
      </w:r>
      <w:proofErr w:type="gramStart"/>
      <w:r w:rsidRPr="005203EC">
        <w:rPr>
          <w:rFonts w:ascii="Calibri" w:hAnsi="Calibri" w:cs="Calibri"/>
          <w:bCs/>
          <w:iCs/>
          <w:sz w:val="20"/>
          <w:szCs w:val="24"/>
          <w:lang w:val="en-US"/>
        </w:rPr>
        <w:t>............................... ....</w:t>
      </w:r>
      <w:proofErr w:type="gramEnd"/>
      <w:r w:rsidRPr="005203EC">
        <w:rPr>
          <w:rFonts w:ascii="Calibri" w:hAnsi="Calibri" w:cs="Calibri"/>
          <w:bCs/>
          <w:iCs/>
          <w:sz w:val="20"/>
          <w:szCs w:val="24"/>
          <w:lang w:val="en-US"/>
        </w:rPr>
        <w:t xml:space="preserve"> </w:t>
      </w:r>
      <w:proofErr w:type="spellStart"/>
      <w:r w:rsidRPr="005203EC">
        <w:rPr>
          <w:rFonts w:ascii="Calibri" w:hAnsi="Calibri" w:cs="Calibri"/>
          <w:bCs/>
          <w:iCs/>
          <w:sz w:val="20"/>
          <w:szCs w:val="24"/>
        </w:rPr>
        <w:t>Yes</w:t>
      </w:r>
      <w:proofErr w:type="spellEnd"/>
      <w:r w:rsidRPr="005203EC">
        <w:rPr>
          <w:rFonts w:ascii="Calibri" w:hAnsi="Calibri" w:cs="Calibri"/>
          <w:bCs/>
          <w:iCs/>
          <w:sz w:val="20"/>
          <w:szCs w:val="24"/>
        </w:rPr>
        <w:t>/No</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lang w:val="en-US"/>
        </w:rPr>
      </w:pPr>
      <w:r w:rsidRPr="005203EC">
        <w:rPr>
          <w:rFonts w:ascii="Calibri" w:hAnsi="Calibri" w:cs="Calibri"/>
          <w:bCs/>
          <w:iCs/>
          <w:sz w:val="20"/>
          <w:szCs w:val="24"/>
          <w:lang w:val="en-US"/>
        </w:rPr>
        <w:t xml:space="preserve">Material supply planning and works execution </w:t>
      </w:r>
    </w:p>
    <w:p w:rsidR="00375C62" w:rsidRPr="005203EC" w:rsidRDefault="00375C62" w:rsidP="00375C62">
      <w:pPr>
        <w:pStyle w:val="Corpsdetexte"/>
        <w:tabs>
          <w:tab w:val="left" w:pos="1134"/>
        </w:tabs>
        <w:ind w:left="1135"/>
        <w:jc w:val="both"/>
        <w:rPr>
          <w:rFonts w:ascii="Calibri" w:hAnsi="Calibri" w:cs="Calibri"/>
          <w:bCs/>
          <w:iCs/>
          <w:sz w:val="20"/>
          <w:szCs w:val="24"/>
        </w:rPr>
      </w:pPr>
      <w:r w:rsidRPr="005203EC">
        <w:rPr>
          <w:rFonts w:ascii="Calibri" w:hAnsi="Calibri" w:cs="Calibri"/>
          <w:bCs/>
          <w:iCs/>
          <w:sz w:val="20"/>
          <w:szCs w:val="24"/>
          <w:lang w:val="en-US"/>
        </w:rPr>
        <w:t xml:space="preserve">       </w:t>
      </w:r>
      <w:proofErr w:type="spellStart"/>
      <w:proofErr w:type="gramStart"/>
      <w:r w:rsidRPr="005203EC">
        <w:rPr>
          <w:rFonts w:ascii="Calibri" w:hAnsi="Calibri" w:cs="Calibri"/>
          <w:bCs/>
          <w:iCs/>
          <w:sz w:val="20"/>
          <w:szCs w:val="24"/>
        </w:rPr>
        <w:t>scheduling</w:t>
      </w:r>
      <w:proofErr w:type="spellEnd"/>
      <w:proofErr w:type="gramEnd"/>
      <w:r w:rsidRPr="005203EC">
        <w:rPr>
          <w:rFonts w:ascii="Calibri" w:hAnsi="Calibri" w:cs="Calibri"/>
          <w:bCs/>
          <w:iCs/>
          <w:sz w:val="20"/>
          <w:szCs w:val="24"/>
        </w:rPr>
        <w:t xml:space="preserve">…………………………..………………………………………………….  </w:t>
      </w:r>
      <w:proofErr w:type="spellStart"/>
      <w:r w:rsidRPr="005203EC">
        <w:rPr>
          <w:rFonts w:ascii="Calibri" w:hAnsi="Calibri" w:cs="Calibri"/>
          <w:bCs/>
          <w:iCs/>
          <w:sz w:val="20"/>
          <w:szCs w:val="24"/>
        </w:rPr>
        <w:t>Yes</w:t>
      </w:r>
      <w:proofErr w:type="spellEnd"/>
      <w:r w:rsidRPr="005203EC">
        <w:rPr>
          <w:rFonts w:ascii="Calibri" w:hAnsi="Calibri" w:cs="Calibri"/>
          <w:bCs/>
          <w:iCs/>
          <w:sz w:val="20"/>
          <w:szCs w:val="24"/>
        </w:rPr>
        <w:t>/No</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rPr>
      </w:pPr>
      <w:r w:rsidRPr="005203EC">
        <w:rPr>
          <w:rFonts w:ascii="Calibri" w:hAnsi="Calibri" w:cs="Calibri"/>
          <w:bCs/>
          <w:iCs/>
          <w:sz w:val="20"/>
          <w:szCs w:val="24"/>
          <w:lang w:val="en-US"/>
        </w:rPr>
        <w:t xml:space="preserve">The experience of management </w:t>
      </w:r>
      <w:proofErr w:type="gramStart"/>
      <w:r w:rsidRPr="005203EC">
        <w:rPr>
          <w:rFonts w:ascii="Calibri" w:hAnsi="Calibri" w:cs="Calibri"/>
          <w:bCs/>
          <w:iCs/>
          <w:sz w:val="20"/>
          <w:szCs w:val="24"/>
          <w:lang w:val="en-US"/>
        </w:rPr>
        <w:t>staff .....................................................</w:t>
      </w:r>
      <w:proofErr w:type="gramEnd"/>
      <w:r w:rsidRPr="005203EC">
        <w:rPr>
          <w:rFonts w:ascii="Calibri" w:hAnsi="Calibri" w:cs="Calibri"/>
          <w:bCs/>
          <w:iCs/>
          <w:sz w:val="20"/>
          <w:szCs w:val="24"/>
          <w:lang w:val="en-US"/>
        </w:rPr>
        <w:t xml:space="preserve">  </w:t>
      </w:r>
      <w:proofErr w:type="spellStart"/>
      <w:r w:rsidRPr="005203EC">
        <w:rPr>
          <w:rFonts w:ascii="Calibri" w:hAnsi="Calibri" w:cs="Calibri"/>
          <w:bCs/>
          <w:iCs/>
          <w:sz w:val="20"/>
          <w:szCs w:val="24"/>
        </w:rPr>
        <w:t>Yes</w:t>
      </w:r>
      <w:proofErr w:type="spellEnd"/>
      <w:r w:rsidRPr="005203EC">
        <w:rPr>
          <w:rFonts w:ascii="Calibri" w:hAnsi="Calibri" w:cs="Calibri"/>
          <w:bCs/>
          <w:iCs/>
          <w:sz w:val="20"/>
          <w:szCs w:val="24"/>
        </w:rPr>
        <w:t>/No </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lang w:val="en-US"/>
        </w:rPr>
      </w:pPr>
      <w:r w:rsidRPr="005203EC">
        <w:rPr>
          <w:rFonts w:ascii="Calibri" w:hAnsi="Calibri" w:cs="Calibri"/>
          <w:bCs/>
          <w:iCs/>
          <w:sz w:val="20"/>
          <w:szCs w:val="24"/>
          <w:lang w:val="en-US"/>
        </w:rPr>
        <w:t xml:space="preserve">Essential material and </w:t>
      </w:r>
      <w:proofErr w:type="gramStart"/>
      <w:r w:rsidRPr="005203EC">
        <w:rPr>
          <w:rFonts w:ascii="Calibri" w:hAnsi="Calibri" w:cs="Calibri"/>
          <w:bCs/>
          <w:iCs/>
          <w:sz w:val="20"/>
          <w:szCs w:val="24"/>
          <w:lang w:val="en-US"/>
        </w:rPr>
        <w:t>equipment ...................................................</w:t>
      </w:r>
      <w:proofErr w:type="gramEnd"/>
      <w:r w:rsidRPr="005203EC">
        <w:rPr>
          <w:rFonts w:ascii="Calibri" w:hAnsi="Calibri" w:cs="Calibri"/>
          <w:bCs/>
          <w:iCs/>
          <w:sz w:val="20"/>
          <w:szCs w:val="24"/>
          <w:lang w:val="en-US"/>
        </w:rPr>
        <w:t xml:space="preserve"> .  Yes/No </w:t>
      </w:r>
    </w:p>
    <w:p w:rsidR="00375C62" w:rsidRPr="005203EC" w:rsidRDefault="00375C62" w:rsidP="00375C62">
      <w:pPr>
        <w:pStyle w:val="Corpsdetexte"/>
        <w:numPr>
          <w:ilvl w:val="3"/>
          <w:numId w:val="53"/>
        </w:numPr>
        <w:tabs>
          <w:tab w:val="left" w:pos="1134"/>
        </w:tabs>
        <w:ind w:left="1134" w:hanging="141"/>
        <w:jc w:val="both"/>
        <w:rPr>
          <w:rFonts w:ascii="Calibri" w:hAnsi="Calibri" w:cs="Calibri"/>
          <w:bCs/>
          <w:iCs/>
          <w:sz w:val="20"/>
          <w:szCs w:val="24"/>
          <w:lang w:val="en-US"/>
        </w:rPr>
      </w:pPr>
      <w:r w:rsidRPr="005203EC">
        <w:rPr>
          <w:rFonts w:ascii="Calibri" w:hAnsi="Calibri" w:cs="Calibri"/>
          <w:bCs/>
          <w:iCs/>
          <w:sz w:val="20"/>
          <w:szCs w:val="24"/>
          <w:lang w:val="en-US"/>
        </w:rPr>
        <w:t xml:space="preserve">Understanding of the </w:t>
      </w:r>
      <w:proofErr w:type="gramStart"/>
      <w:r w:rsidRPr="005203EC">
        <w:rPr>
          <w:rFonts w:ascii="Calibri" w:hAnsi="Calibri" w:cs="Calibri"/>
          <w:bCs/>
          <w:iCs/>
          <w:sz w:val="20"/>
          <w:szCs w:val="24"/>
          <w:lang w:val="en-US"/>
        </w:rPr>
        <w:t>project ...........................................................................</w:t>
      </w:r>
      <w:proofErr w:type="gramEnd"/>
      <w:r w:rsidRPr="005203EC">
        <w:rPr>
          <w:rFonts w:ascii="Calibri" w:hAnsi="Calibri" w:cs="Calibri"/>
          <w:bCs/>
          <w:iCs/>
          <w:sz w:val="20"/>
          <w:szCs w:val="24"/>
          <w:lang w:val="en-US"/>
        </w:rPr>
        <w:t xml:space="preserve"> .  Yes/No</w:t>
      </w:r>
    </w:p>
    <w:p w:rsidR="00375C62" w:rsidRPr="005203EC" w:rsidRDefault="00375C62" w:rsidP="00375C62">
      <w:pPr>
        <w:ind w:firstLine="709"/>
        <w:jc w:val="both"/>
        <w:rPr>
          <w:rFonts w:ascii="Calibri" w:hAnsi="Calibri" w:cs="Calibri"/>
          <w:b/>
          <w:szCs w:val="24"/>
          <w:lang w:val="en-US"/>
        </w:rPr>
      </w:pPr>
      <w:r w:rsidRPr="005203EC">
        <w:rPr>
          <w:rFonts w:ascii="Calibri" w:hAnsi="Calibri" w:cs="Calibri"/>
          <w:b/>
          <w:szCs w:val="24"/>
          <w:lang w:val="en-US"/>
        </w:rPr>
        <w:t xml:space="preserve">Only the financial offers of the bidders whose technical offer has reached a "yes" percentage greater than or equal to 70% (that </w:t>
      </w:r>
      <w:proofErr w:type="gramStart"/>
      <w:r w:rsidRPr="005203EC">
        <w:rPr>
          <w:rFonts w:ascii="Calibri" w:hAnsi="Calibri" w:cs="Calibri"/>
          <w:b/>
          <w:szCs w:val="24"/>
          <w:lang w:val="en-US"/>
        </w:rPr>
        <w:t>is  at</w:t>
      </w:r>
      <w:proofErr w:type="gramEnd"/>
      <w:r w:rsidRPr="005203EC">
        <w:rPr>
          <w:rFonts w:ascii="Calibri" w:hAnsi="Calibri" w:cs="Calibri"/>
          <w:b/>
          <w:szCs w:val="24"/>
          <w:lang w:val="en-US"/>
        </w:rPr>
        <w:t xml:space="preserve"> least 5 "yes" out of 7) will be evaluated.</w:t>
      </w:r>
    </w:p>
    <w:p w:rsidR="00375C62" w:rsidRPr="005203EC" w:rsidRDefault="00375C62" w:rsidP="00375C62">
      <w:pPr>
        <w:numPr>
          <w:ilvl w:val="0"/>
          <w:numId w:val="114"/>
        </w:numPr>
        <w:rPr>
          <w:rFonts w:ascii="Calibri" w:hAnsi="Calibri" w:cs="Calibri"/>
          <w:b/>
          <w:szCs w:val="24"/>
        </w:rPr>
      </w:pPr>
      <w:r w:rsidRPr="005203EC">
        <w:rPr>
          <w:rFonts w:ascii="Calibri" w:hAnsi="Calibri" w:cs="Calibri"/>
          <w:b/>
          <w:szCs w:val="24"/>
        </w:rPr>
        <w:t>VALIDITY DURATION OF BIDS:</w:t>
      </w:r>
    </w:p>
    <w:p w:rsidR="00375C62" w:rsidRPr="00BE6F17" w:rsidRDefault="00375C62" w:rsidP="00375C62">
      <w:pPr>
        <w:ind w:firstLine="426"/>
        <w:jc w:val="both"/>
        <w:rPr>
          <w:rFonts w:ascii="Calibri" w:hAnsi="Calibri" w:cs="Calibri"/>
          <w:sz w:val="22"/>
          <w:szCs w:val="24"/>
          <w:lang w:val="en-US"/>
        </w:rPr>
      </w:pPr>
      <w:r w:rsidRPr="00BE6F17">
        <w:rPr>
          <w:rFonts w:ascii="Calibri" w:hAnsi="Calibri" w:cs="Calibri"/>
          <w:sz w:val="22"/>
          <w:szCs w:val="24"/>
          <w:lang w:val="en-US"/>
        </w:rPr>
        <w:t xml:space="preserve">The bidders remain engaged by offers during a period of </w:t>
      </w:r>
      <w:r w:rsidRPr="00BE6F17">
        <w:rPr>
          <w:rFonts w:ascii="Calibri" w:hAnsi="Calibri" w:cs="Calibri"/>
          <w:b/>
          <w:sz w:val="22"/>
          <w:szCs w:val="24"/>
          <w:lang w:val="en-US"/>
        </w:rPr>
        <w:t>ninety (90) days</w:t>
      </w:r>
      <w:r w:rsidRPr="00BE6F17">
        <w:rPr>
          <w:rFonts w:ascii="Calibri" w:hAnsi="Calibri" w:cs="Calibri"/>
          <w:sz w:val="22"/>
          <w:szCs w:val="24"/>
          <w:lang w:val="en-US"/>
        </w:rPr>
        <w:t xml:space="preserve"> from the date of their submissions.</w:t>
      </w:r>
    </w:p>
    <w:p w:rsidR="00375C62" w:rsidRPr="00BE6F17" w:rsidRDefault="00375C62" w:rsidP="00375C62">
      <w:pPr>
        <w:ind w:firstLine="426"/>
        <w:jc w:val="both"/>
        <w:rPr>
          <w:rFonts w:ascii="Calibri" w:hAnsi="Calibri" w:cs="Calibri"/>
          <w:sz w:val="22"/>
          <w:szCs w:val="24"/>
          <w:lang w:val="en-US"/>
        </w:rPr>
      </w:pPr>
    </w:p>
    <w:p w:rsidR="00375C62" w:rsidRPr="00BE6F17" w:rsidRDefault="00375C62" w:rsidP="00375C62">
      <w:pPr>
        <w:numPr>
          <w:ilvl w:val="0"/>
          <w:numId w:val="114"/>
        </w:numPr>
        <w:rPr>
          <w:rFonts w:ascii="Calibri" w:hAnsi="Calibri" w:cs="Calibri"/>
          <w:b/>
          <w:sz w:val="22"/>
          <w:szCs w:val="24"/>
        </w:rPr>
      </w:pPr>
      <w:r w:rsidRPr="00BE6F17">
        <w:rPr>
          <w:rFonts w:ascii="Calibri" w:hAnsi="Calibri" w:cs="Calibri"/>
          <w:b/>
          <w:sz w:val="22"/>
          <w:szCs w:val="24"/>
        </w:rPr>
        <w:t>BID BOND</w:t>
      </w:r>
    </w:p>
    <w:p w:rsidR="00375C62" w:rsidRDefault="00375C62" w:rsidP="00375C62">
      <w:pPr>
        <w:spacing w:after="120"/>
        <w:ind w:firstLine="426"/>
        <w:jc w:val="both"/>
        <w:rPr>
          <w:rFonts w:ascii="Calibri" w:hAnsi="Calibri" w:cs="Calibri"/>
          <w:sz w:val="22"/>
          <w:szCs w:val="24"/>
          <w:lang w:val="en-US"/>
        </w:rPr>
      </w:pPr>
      <w:r w:rsidRPr="00BE6F17">
        <w:rPr>
          <w:rFonts w:ascii="Calibri" w:hAnsi="Calibri" w:cs="Calibri"/>
          <w:sz w:val="22"/>
          <w:szCs w:val="24"/>
          <w:lang w:val="en-US"/>
        </w:rPr>
        <w:t>All offers must be accompanied by a 2% bid bond of the estimated amount per lot applied, issued by a first-class bank approved by the Ministry of Finance, which is:</w:t>
      </w:r>
    </w:p>
    <w:tbl>
      <w:tblPr>
        <w:tblW w:w="9606" w:type="dxa"/>
        <w:tblLayout w:type="fixed"/>
        <w:tblLook w:val="0000" w:firstRow="0" w:lastRow="0" w:firstColumn="0" w:lastColumn="0" w:noHBand="0" w:noVBand="0"/>
      </w:tblPr>
      <w:tblGrid>
        <w:gridCol w:w="675"/>
        <w:gridCol w:w="3576"/>
        <w:gridCol w:w="2382"/>
        <w:gridCol w:w="2973"/>
      </w:tblGrid>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lastRenderedPageBreak/>
              <w:t>N° LOT</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DESIGNATION OF THE LOTS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rFonts w:ascii="Calibri" w:hAnsi="Calibri" w:cs="Calibri"/>
                <w:sz w:val="22"/>
                <w:szCs w:val="22"/>
                <w:lang w:val="en-US"/>
              </w:rPr>
              <w:t>FINANCING</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BUDGET HEAD</w:t>
            </w: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rPr>
            </w:pPr>
            <w:r w:rsidRPr="00397563">
              <w:t>1</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 xml:space="preserve"> Construction of a classroom to  </w:t>
            </w:r>
            <w:r>
              <w:rPr>
                <w:lang w:val="en-US"/>
              </w:rPr>
              <w:t>MAKOK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lang w:val="en-US"/>
              </w:rPr>
            </w:pPr>
            <w:r w:rsidRPr="00397563">
              <w:rPr>
                <w:lang w:val="en-US"/>
              </w:rPr>
              <w:t>PIB-FISCAL year 202</w:t>
            </w:r>
            <w:r>
              <w:rPr>
                <w:lang w:val="en-US"/>
              </w:rP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lang w:val="en-US"/>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2</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Construction of</w:t>
            </w:r>
            <w:r>
              <w:rPr>
                <w:lang w:val="en-US"/>
              </w:rPr>
              <w:t xml:space="preserve"> a mini fence at nursery public of ATOK</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3</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rFonts w:ascii="Calibri" w:hAnsi="Calibri" w:cs="Calibri"/>
                <w:sz w:val="22"/>
                <w:szCs w:val="22"/>
                <w:lang w:val="en-US"/>
              </w:rPr>
            </w:pPr>
            <w:r w:rsidRPr="00397563">
              <w:rPr>
                <w:lang w:val="en-US"/>
              </w:rPr>
              <w:t>PP</w:t>
            </w:r>
            <w:r>
              <w:rPr>
                <w:lang w:val="en-US"/>
              </w:rPr>
              <w:t>BS Atok</w:t>
            </w:r>
            <w:r w:rsidRPr="00397563">
              <w:rPr>
                <w:lang w:val="en-US"/>
              </w:rPr>
              <w:t> :Construction of one block of two classrooms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397563"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4</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BIGOENS</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pStyle w:val="Corpsdetexte"/>
              <w:rPr>
                <w:rFonts w:ascii="Calibri" w:hAnsi="Calibri" w:cs="Calibri"/>
                <w:bCs/>
                <w:iCs/>
                <w:szCs w:val="24"/>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sidRPr="00397563">
              <w:rPr>
                <w:lang w:val="en-US"/>
              </w:rPr>
              <w:t>5</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 xml:space="preserve">Construction </w:t>
            </w:r>
            <w:r>
              <w:rPr>
                <w:rFonts w:ascii="Calibri" w:hAnsi="Calibri" w:cs="Calibri"/>
                <w:b/>
                <w:iCs/>
                <w:sz w:val="18"/>
                <w:szCs w:val="22"/>
              </w:rPr>
              <w:t xml:space="preserve">of one </w:t>
            </w:r>
            <w:proofErr w:type="spellStart"/>
            <w:r>
              <w:rPr>
                <w:rFonts w:ascii="Calibri" w:hAnsi="Calibri" w:cs="Calibri"/>
                <w:b/>
                <w:iCs/>
                <w:sz w:val="18"/>
                <w:szCs w:val="22"/>
              </w:rPr>
              <w:t>community</w:t>
            </w:r>
            <w:proofErr w:type="spellEnd"/>
            <w:r>
              <w:rPr>
                <w:rFonts w:ascii="Calibri" w:hAnsi="Calibri" w:cs="Calibri"/>
                <w:b/>
                <w:iCs/>
                <w:sz w:val="18"/>
                <w:szCs w:val="22"/>
              </w:rPr>
              <w:t xml:space="preserve"> home of</w:t>
            </w:r>
            <w:r w:rsidRPr="004A759B">
              <w:rPr>
                <w:rFonts w:ascii="Calibri" w:hAnsi="Calibri" w:cs="Calibri"/>
                <w:b/>
                <w:iCs/>
                <w:sz w:val="18"/>
                <w:szCs w:val="22"/>
              </w:rPr>
              <w:t xml:space="preserve"> </w:t>
            </w:r>
            <w:r>
              <w:rPr>
                <w:rFonts w:ascii="Calibri" w:hAnsi="Calibri" w:cs="Calibri"/>
                <w:b/>
                <w:iCs/>
                <w:sz w:val="18"/>
                <w:szCs w:val="22"/>
              </w:rPr>
              <w:t>MIKOUAGUE</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r w:rsidR="00375C62" w:rsidRPr="00667B8E" w:rsidTr="00702D0A">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75C62" w:rsidRPr="00397563" w:rsidRDefault="00375C62" w:rsidP="00375C62">
            <w:pPr>
              <w:rPr>
                <w:lang w:val="en-US"/>
              </w:rPr>
            </w:pPr>
            <w:r>
              <w:rPr>
                <w:lang w:val="en-US"/>
              </w:rPr>
              <w:t>6</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4A759B" w:rsidRDefault="00375C62" w:rsidP="00375C62">
            <w:pPr>
              <w:rPr>
                <w:rFonts w:ascii="Calibri" w:hAnsi="Calibri" w:cs="Calibri"/>
                <w:b/>
                <w:iCs/>
                <w:sz w:val="18"/>
                <w:szCs w:val="22"/>
              </w:rPr>
            </w:pPr>
            <w:r w:rsidRPr="004A759B">
              <w:rPr>
                <w:rFonts w:ascii="Calibri" w:hAnsi="Calibri" w:cs="Calibri"/>
                <w:b/>
                <w:iCs/>
                <w:sz w:val="18"/>
                <w:szCs w:val="22"/>
              </w:rPr>
              <w:t>Construction d</w:t>
            </w:r>
            <w:r>
              <w:rPr>
                <w:rFonts w:ascii="Calibri" w:hAnsi="Calibri" w:cs="Calibri"/>
                <w:b/>
                <w:iCs/>
                <w:sz w:val="18"/>
                <w:szCs w:val="22"/>
              </w:rPr>
              <w:t>’un foyer communautaire à MBAMA</w:t>
            </w:r>
          </w:p>
        </w:tc>
        <w:tc>
          <w:tcPr>
            <w:tcW w:w="2382"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397563" w:rsidRDefault="00375C62" w:rsidP="00375C62">
            <w:pPr>
              <w:jc w:val="center"/>
              <w:rPr>
                <w:rFonts w:ascii="Calibri" w:hAnsi="Calibri" w:cs="Calibri"/>
                <w:sz w:val="22"/>
                <w:szCs w:val="22"/>
              </w:rPr>
            </w:pPr>
            <w:r w:rsidRPr="00397563">
              <w:rPr>
                <w:lang w:val="en-US"/>
              </w:rPr>
              <w:t xml:space="preserve">PIB-FISCAL </w:t>
            </w:r>
            <w:proofErr w:type="spellStart"/>
            <w:r w:rsidRPr="00397563">
              <w:t>year</w:t>
            </w:r>
            <w:proofErr w:type="spellEnd"/>
            <w:r w:rsidRPr="00397563">
              <w:t xml:space="preserve"> 202</w:t>
            </w:r>
            <w:r>
              <w:t>6</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Pr>
          <w:p w:rsidR="00375C62" w:rsidRPr="00667B8E" w:rsidRDefault="00375C62" w:rsidP="00375C62">
            <w:pPr>
              <w:pStyle w:val="Corpsdetexte"/>
              <w:rPr>
                <w:rFonts w:ascii="Calibri" w:hAnsi="Calibri" w:cs="Calibri"/>
                <w:bCs/>
                <w:iCs/>
                <w:szCs w:val="24"/>
                <w:lang w:val="en-US"/>
              </w:rPr>
            </w:pPr>
          </w:p>
        </w:tc>
      </w:tr>
    </w:tbl>
    <w:p w:rsidR="00375C62" w:rsidRPr="00BE6F17" w:rsidRDefault="00375C62" w:rsidP="00375C62">
      <w:pPr>
        <w:spacing w:after="120"/>
        <w:ind w:firstLine="426"/>
        <w:jc w:val="both"/>
        <w:rPr>
          <w:rFonts w:ascii="Calibri" w:hAnsi="Calibri" w:cs="Calibri"/>
          <w:sz w:val="22"/>
          <w:szCs w:val="24"/>
          <w:lang w:val="en-US"/>
        </w:rPr>
      </w:pPr>
    </w:p>
    <w:p w:rsidR="00375C62" w:rsidRPr="00BE6F17" w:rsidRDefault="00375C62" w:rsidP="00375C62">
      <w:pPr>
        <w:numPr>
          <w:ilvl w:val="0"/>
          <w:numId w:val="114"/>
        </w:numPr>
        <w:spacing w:before="120" w:after="120"/>
        <w:rPr>
          <w:rFonts w:ascii="Calibri" w:hAnsi="Calibri" w:cs="Calibri"/>
          <w:b/>
          <w:sz w:val="22"/>
          <w:szCs w:val="24"/>
        </w:rPr>
      </w:pPr>
      <w:r w:rsidRPr="001679E8">
        <w:rPr>
          <w:rFonts w:ascii="Calibri" w:hAnsi="Calibri" w:cs="Calibri"/>
          <w:b/>
          <w:sz w:val="22"/>
          <w:szCs w:val="24"/>
          <w:lang w:val="en-US"/>
        </w:rPr>
        <w:t>EXECUTION DEADL</w:t>
      </w:r>
      <w:r w:rsidRPr="00413989">
        <w:rPr>
          <w:rFonts w:ascii="Calibri" w:hAnsi="Calibri" w:cs="Calibri"/>
          <w:b/>
          <w:sz w:val="22"/>
          <w:szCs w:val="24"/>
        </w:rPr>
        <w:t>INE</w:t>
      </w:r>
    </w:p>
    <w:p w:rsidR="00375C62" w:rsidRPr="00413989" w:rsidRDefault="00375C62" w:rsidP="00375C62">
      <w:pPr>
        <w:ind w:firstLine="426"/>
        <w:jc w:val="both"/>
        <w:rPr>
          <w:rFonts w:ascii="Calibri" w:hAnsi="Calibri" w:cs="Calibri"/>
          <w:sz w:val="22"/>
          <w:szCs w:val="24"/>
          <w:lang w:val="en-US"/>
        </w:rPr>
      </w:pPr>
      <w:r w:rsidRPr="00413989">
        <w:rPr>
          <w:rFonts w:ascii="Calibri" w:hAnsi="Calibri" w:cs="Calibri"/>
          <w:sz w:val="22"/>
          <w:szCs w:val="24"/>
          <w:lang w:val="en-US"/>
        </w:rPr>
        <w:t xml:space="preserve">The estimated execution deadline of the works is </w:t>
      </w:r>
      <w:r w:rsidRPr="00413989">
        <w:rPr>
          <w:rFonts w:ascii="Calibri" w:hAnsi="Calibri" w:cs="Calibri"/>
          <w:b/>
          <w:sz w:val="22"/>
          <w:szCs w:val="24"/>
          <w:lang w:val="en-US"/>
        </w:rPr>
        <w:t>Three (03) months</w:t>
      </w:r>
      <w:r w:rsidRPr="00413989">
        <w:rPr>
          <w:rFonts w:ascii="Calibri" w:hAnsi="Calibri" w:cs="Calibri"/>
          <w:sz w:val="22"/>
          <w:szCs w:val="24"/>
          <w:lang w:val="en-US"/>
        </w:rPr>
        <w:t>, which includes all possible constraints related to isolation, peculiarities of the site, climatic conditions and access ways on the spot. This deadline starts from the notification date of order of service to commence the works.</w:t>
      </w:r>
    </w:p>
    <w:p w:rsidR="00375C62" w:rsidRPr="00413989" w:rsidRDefault="00375C62" w:rsidP="00375C62">
      <w:pPr>
        <w:ind w:firstLine="426"/>
        <w:jc w:val="both"/>
        <w:rPr>
          <w:rFonts w:ascii="Calibri" w:hAnsi="Calibri" w:cs="Calibri"/>
          <w:sz w:val="22"/>
          <w:szCs w:val="24"/>
          <w:lang w:val="en-US"/>
        </w:rPr>
      </w:pPr>
      <w:r w:rsidRPr="00413989">
        <w:rPr>
          <w:rFonts w:ascii="Calibri" w:hAnsi="Calibri" w:cs="Calibri"/>
          <w:sz w:val="22"/>
          <w:szCs w:val="24"/>
          <w:lang w:val="en-US"/>
        </w:rPr>
        <w:t>It is up to the co-contractor to propose in its offer a schedule of execution within the aforementioned deadline.</w:t>
      </w:r>
    </w:p>
    <w:p w:rsidR="00375C62" w:rsidRPr="00413989" w:rsidRDefault="00375C62" w:rsidP="00375C62">
      <w:pPr>
        <w:numPr>
          <w:ilvl w:val="0"/>
          <w:numId w:val="114"/>
        </w:numPr>
        <w:spacing w:before="120" w:after="120"/>
        <w:rPr>
          <w:rFonts w:ascii="Calibri" w:hAnsi="Calibri" w:cs="Calibri"/>
          <w:b/>
          <w:sz w:val="22"/>
          <w:szCs w:val="24"/>
          <w:lang w:val="en-US"/>
        </w:rPr>
      </w:pPr>
      <w:r w:rsidRPr="00413989">
        <w:rPr>
          <w:rFonts w:ascii="Calibri" w:hAnsi="Calibri" w:cs="Calibri"/>
          <w:b/>
          <w:sz w:val="22"/>
          <w:szCs w:val="24"/>
          <w:lang w:val="en-US"/>
        </w:rPr>
        <w:t>ATTRIBUTION OF A LETTER OF PURCHASE</w:t>
      </w:r>
    </w:p>
    <w:p w:rsidR="00375C62" w:rsidRPr="00413989" w:rsidRDefault="00375C62" w:rsidP="00375C62">
      <w:pPr>
        <w:ind w:firstLine="426"/>
        <w:jc w:val="both"/>
        <w:rPr>
          <w:rFonts w:ascii="Calibri" w:hAnsi="Calibri" w:cs="Calibri"/>
          <w:sz w:val="22"/>
          <w:szCs w:val="24"/>
          <w:lang w:val="en-US"/>
        </w:rPr>
      </w:pPr>
      <w:r w:rsidRPr="00413989">
        <w:rPr>
          <w:rFonts w:ascii="Calibri" w:hAnsi="Calibri" w:cs="Calibri"/>
          <w:sz w:val="22"/>
          <w:szCs w:val="24"/>
          <w:lang w:val="en-US"/>
        </w:rPr>
        <w:t>Each Letter of Purchase to draft will be awarded to the bidder whose:</w:t>
      </w:r>
    </w:p>
    <w:p w:rsidR="00375C62" w:rsidRPr="00667B8E" w:rsidRDefault="00375C62" w:rsidP="00375C62">
      <w:pPr>
        <w:pStyle w:val="Paragraphedeliste"/>
        <w:numPr>
          <w:ilvl w:val="2"/>
          <w:numId w:val="53"/>
        </w:numPr>
        <w:ind w:left="1560"/>
        <w:jc w:val="both"/>
        <w:rPr>
          <w:rFonts w:ascii="Calibri" w:hAnsi="Calibri" w:cs="Calibri"/>
          <w:sz w:val="22"/>
          <w:lang w:val="en-US"/>
        </w:rPr>
      </w:pPr>
      <w:r w:rsidRPr="00667B8E">
        <w:rPr>
          <w:rFonts w:ascii="Calibri" w:hAnsi="Calibri" w:cs="Calibri"/>
          <w:sz w:val="22"/>
          <w:lang w:val="en-US"/>
        </w:rPr>
        <w:t>Administrative offer will be considered compliant;</w:t>
      </w:r>
    </w:p>
    <w:p w:rsidR="00375C62" w:rsidRPr="00667B8E" w:rsidRDefault="00375C62" w:rsidP="00375C62">
      <w:pPr>
        <w:pStyle w:val="Paragraphedeliste"/>
        <w:numPr>
          <w:ilvl w:val="2"/>
          <w:numId w:val="53"/>
        </w:numPr>
        <w:spacing w:before="120"/>
        <w:ind w:left="1560"/>
        <w:jc w:val="both"/>
        <w:rPr>
          <w:rFonts w:ascii="Calibri" w:hAnsi="Calibri" w:cs="Calibri"/>
          <w:sz w:val="22"/>
          <w:lang w:val="en-US"/>
        </w:rPr>
      </w:pPr>
      <w:r w:rsidRPr="00667B8E">
        <w:rPr>
          <w:rFonts w:ascii="Calibri" w:hAnsi="Calibri" w:cs="Calibri"/>
          <w:sz w:val="22"/>
          <w:lang w:val="en-US"/>
        </w:rPr>
        <w:t>technical offer will be considered compliant and will receive a "yes" higher or equal percentage of 70% ;</w:t>
      </w:r>
    </w:p>
    <w:p w:rsidR="00375C62" w:rsidRPr="00667B8E" w:rsidRDefault="00375C62" w:rsidP="00375C62">
      <w:pPr>
        <w:pStyle w:val="Paragraphedeliste"/>
        <w:numPr>
          <w:ilvl w:val="2"/>
          <w:numId w:val="53"/>
        </w:numPr>
        <w:spacing w:before="120" w:after="120"/>
        <w:ind w:left="1560"/>
        <w:jc w:val="both"/>
        <w:rPr>
          <w:rFonts w:ascii="Calibri" w:hAnsi="Calibri" w:cs="Calibri"/>
          <w:sz w:val="22"/>
          <w:lang w:val="en-US"/>
        </w:rPr>
      </w:pPr>
      <w:r w:rsidRPr="00667B8E">
        <w:rPr>
          <w:rFonts w:ascii="Calibri" w:hAnsi="Calibri" w:cs="Calibri"/>
          <w:sz w:val="22"/>
          <w:lang w:val="en-US"/>
        </w:rPr>
        <w:t xml:space="preserve">Financial offer after correction in accordance to the provisions of the RPAO of the unit price sub details, the unit price slip and the estimate, will be appraised conform </w:t>
      </w:r>
      <w:proofErr w:type="gramStart"/>
      <w:r w:rsidRPr="00667B8E">
        <w:rPr>
          <w:rFonts w:ascii="Calibri" w:hAnsi="Calibri" w:cs="Calibri"/>
          <w:sz w:val="22"/>
          <w:lang w:val="en-US"/>
        </w:rPr>
        <w:t>with</w:t>
      </w:r>
      <w:proofErr w:type="gramEnd"/>
      <w:r w:rsidRPr="00667B8E">
        <w:rPr>
          <w:rFonts w:ascii="Calibri" w:hAnsi="Calibri" w:cs="Calibri"/>
          <w:sz w:val="22"/>
          <w:lang w:val="en-US"/>
        </w:rPr>
        <w:t xml:space="preserve"> the provisions of the CCTP and ranked the lowest.</w:t>
      </w:r>
    </w:p>
    <w:p w:rsidR="00375C62" w:rsidRDefault="00375C62" w:rsidP="00375C62">
      <w:pPr>
        <w:numPr>
          <w:ilvl w:val="0"/>
          <w:numId w:val="114"/>
        </w:numPr>
        <w:spacing w:before="120" w:after="120"/>
        <w:rPr>
          <w:rFonts w:ascii="Calibri" w:hAnsi="Calibri" w:cs="Calibri"/>
          <w:b/>
          <w:sz w:val="22"/>
          <w:szCs w:val="24"/>
        </w:rPr>
      </w:pPr>
      <w:r>
        <w:rPr>
          <w:rFonts w:ascii="Calibri" w:hAnsi="Calibri" w:cs="Calibri"/>
          <w:b/>
          <w:sz w:val="22"/>
          <w:szCs w:val="24"/>
        </w:rPr>
        <w:t>SUBDIVISION</w:t>
      </w:r>
    </w:p>
    <w:p w:rsidR="00375C62" w:rsidRPr="00A95F77" w:rsidRDefault="00375C62" w:rsidP="00375C62">
      <w:pPr>
        <w:spacing w:before="120" w:after="120"/>
        <w:ind w:left="720"/>
        <w:rPr>
          <w:rFonts w:ascii="Calibri" w:hAnsi="Calibri" w:cs="Calibri"/>
          <w:sz w:val="22"/>
          <w:szCs w:val="24"/>
        </w:rPr>
      </w:pPr>
      <w:r>
        <w:rPr>
          <w:rFonts w:ascii="Calibri" w:hAnsi="Calibri" w:cs="Calibri"/>
          <w:sz w:val="22"/>
          <w:szCs w:val="24"/>
        </w:rPr>
        <w:t xml:space="preserve">A </w:t>
      </w:r>
      <w:proofErr w:type="spellStart"/>
      <w:r>
        <w:rPr>
          <w:rFonts w:ascii="Calibri" w:hAnsi="Calibri" w:cs="Calibri"/>
          <w:sz w:val="22"/>
          <w:szCs w:val="24"/>
        </w:rPr>
        <w:t>bidder</w:t>
      </w:r>
      <w:proofErr w:type="spellEnd"/>
      <w:r>
        <w:rPr>
          <w:rFonts w:ascii="Calibri" w:hAnsi="Calibri" w:cs="Calibri"/>
          <w:sz w:val="22"/>
          <w:szCs w:val="24"/>
        </w:rPr>
        <w:t xml:space="preserve"> </w:t>
      </w:r>
      <w:proofErr w:type="spellStart"/>
      <w:r>
        <w:rPr>
          <w:rFonts w:ascii="Calibri" w:hAnsi="Calibri" w:cs="Calibri"/>
          <w:sz w:val="22"/>
          <w:szCs w:val="24"/>
        </w:rPr>
        <w:t>ca</w:t>
      </w:r>
      <w:r w:rsidRPr="00A95F77">
        <w:rPr>
          <w:rFonts w:ascii="Calibri" w:hAnsi="Calibri" w:cs="Calibri"/>
          <w:sz w:val="22"/>
          <w:szCs w:val="24"/>
        </w:rPr>
        <w:t>n</w:t>
      </w:r>
      <w:proofErr w:type="spellEnd"/>
      <w:r w:rsidRPr="00A95F77">
        <w:rPr>
          <w:rFonts w:ascii="Calibri" w:hAnsi="Calibri" w:cs="Calibri"/>
          <w:sz w:val="22"/>
          <w:szCs w:val="24"/>
        </w:rPr>
        <w:t xml:space="preserve"> </w:t>
      </w:r>
      <w:proofErr w:type="spellStart"/>
      <w:r w:rsidRPr="00A95F77">
        <w:rPr>
          <w:rFonts w:ascii="Calibri" w:hAnsi="Calibri" w:cs="Calibri"/>
          <w:sz w:val="22"/>
          <w:szCs w:val="24"/>
        </w:rPr>
        <w:t>win</w:t>
      </w:r>
      <w:proofErr w:type="spellEnd"/>
      <w:r w:rsidRPr="00A95F77">
        <w:rPr>
          <w:rFonts w:ascii="Calibri" w:hAnsi="Calibri" w:cs="Calibri"/>
          <w:sz w:val="22"/>
          <w:szCs w:val="24"/>
        </w:rPr>
        <w:t xml:space="preserve"> all the lots.</w:t>
      </w:r>
    </w:p>
    <w:p w:rsidR="00375C62" w:rsidRDefault="00375C62" w:rsidP="00375C62">
      <w:pPr>
        <w:spacing w:before="120" w:after="120"/>
        <w:ind w:left="720"/>
        <w:rPr>
          <w:rFonts w:ascii="Calibri" w:hAnsi="Calibri" w:cs="Calibri"/>
          <w:b/>
          <w:sz w:val="22"/>
          <w:szCs w:val="24"/>
        </w:rPr>
      </w:pPr>
    </w:p>
    <w:p w:rsidR="00375C62" w:rsidRPr="00413989" w:rsidRDefault="00375C62" w:rsidP="00375C62">
      <w:pPr>
        <w:numPr>
          <w:ilvl w:val="0"/>
          <w:numId w:val="114"/>
        </w:numPr>
        <w:spacing w:before="120" w:after="120"/>
        <w:rPr>
          <w:rFonts w:ascii="Calibri" w:hAnsi="Calibri" w:cs="Calibri"/>
          <w:b/>
          <w:sz w:val="22"/>
          <w:szCs w:val="24"/>
        </w:rPr>
      </w:pPr>
      <w:r w:rsidRPr="00413989">
        <w:rPr>
          <w:rFonts w:ascii="Calibri" w:hAnsi="Calibri" w:cs="Calibri"/>
          <w:b/>
          <w:sz w:val="22"/>
          <w:szCs w:val="24"/>
        </w:rPr>
        <w:t>ADDITIONAL INFORMATION</w:t>
      </w:r>
    </w:p>
    <w:p w:rsidR="00375C62" w:rsidRPr="00413989" w:rsidRDefault="00375C62" w:rsidP="00375C62">
      <w:pPr>
        <w:ind w:firstLine="426"/>
        <w:jc w:val="both"/>
        <w:rPr>
          <w:rFonts w:ascii="Calibri" w:hAnsi="Calibri" w:cs="Calibri"/>
          <w:sz w:val="22"/>
          <w:szCs w:val="24"/>
          <w:lang w:val="en-US"/>
        </w:rPr>
      </w:pPr>
      <w:r w:rsidRPr="00413989">
        <w:rPr>
          <w:rFonts w:ascii="Calibri" w:hAnsi="Calibri" w:cs="Calibri"/>
          <w:sz w:val="22"/>
          <w:szCs w:val="24"/>
          <w:lang w:val="en-US"/>
        </w:rPr>
        <w:t xml:space="preserve">Additional technical information can be obtained during opening hours at the Technical Service of Atok Council, through telephone numbers: </w:t>
      </w:r>
      <w:r>
        <w:rPr>
          <w:rFonts w:ascii="Calibri" w:hAnsi="Calibri" w:cs="Calibri"/>
          <w:sz w:val="22"/>
          <w:szCs w:val="24"/>
          <w:lang w:val="en-US"/>
        </w:rPr>
        <w:t>655 33 69 20</w:t>
      </w:r>
    </w:p>
    <w:tbl>
      <w:tblPr>
        <w:tblW w:w="10082" w:type="dxa"/>
        <w:tblInd w:w="38" w:type="dxa"/>
        <w:tblLook w:val="04A0" w:firstRow="1" w:lastRow="0" w:firstColumn="1" w:lastColumn="0" w:noHBand="0" w:noVBand="1"/>
      </w:tblPr>
      <w:tblGrid>
        <w:gridCol w:w="9860"/>
        <w:gridCol w:w="222"/>
      </w:tblGrid>
      <w:tr w:rsidR="00375C62" w:rsidRPr="00B10559" w:rsidTr="00702D0A">
        <w:tc>
          <w:tcPr>
            <w:tcW w:w="9860" w:type="dxa"/>
          </w:tcPr>
          <w:p w:rsidR="00375C62" w:rsidRPr="00B10559" w:rsidRDefault="00375C62" w:rsidP="00375C62">
            <w:pPr>
              <w:spacing w:line="276" w:lineRule="auto"/>
              <w:rPr>
                <w:rFonts w:ascii="Calibri" w:hAnsi="Calibri" w:cs="Calibri"/>
                <w:sz w:val="24"/>
                <w:szCs w:val="24"/>
                <w:lang w:val="en-US" w:eastAsia="en-US"/>
              </w:rPr>
            </w:pPr>
          </w:p>
          <w:tbl>
            <w:tblPr>
              <w:tblW w:w="9498" w:type="dxa"/>
              <w:tblLook w:val="04A0" w:firstRow="1" w:lastRow="0" w:firstColumn="1" w:lastColumn="0" w:noHBand="0" w:noVBand="1"/>
            </w:tblPr>
            <w:tblGrid>
              <w:gridCol w:w="3934"/>
              <w:gridCol w:w="886"/>
              <w:gridCol w:w="4678"/>
            </w:tblGrid>
            <w:tr w:rsidR="00375C62" w:rsidRPr="00413989" w:rsidTr="00702D0A">
              <w:tc>
                <w:tcPr>
                  <w:tcW w:w="3934" w:type="dxa"/>
                </w:tcPr>
                <w:p w:rsidR="00375C62" w:rsidRPr="00413989" w:rsidRDefault="00375C62" w:rsidP="00375C62">
                  <w:pPr>
                    <w:spacing w:line="276" w:lineRule="auto"/>
                    <w:rPr>
                      <w:rFonts w:ascii="Calibri" w:hAnsi="Calibri" w:cs="Calibri"/>
                      <w:b/>
                      <w:sz w:val="16"/>
                      <w:szCs w:val="24"/>
                      <w:u w:val="single"/>
                    </w:rPr>
                  </w:pPr>
                  <w:r w:rsidRPr="00413989">
                    <w:rPr>
                      <w:rFonts w:ascii="Calibri" w:hAnsi="Calibri" w:cs="Calibri"/>
                      <w:b/>
                      <w:sz w:val="16"/>
                      <w:szCs w:val="24"/>
                    </w:rPr>
                    <w:t>Publication:</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r w:rsidRPr="00413989">
                    <w:rPr>
                      <w:rFonts w:ascii="Calibri" w:hAnsi="Calibri" w:cs="Calibri"/>
                      <w:bCs/>
                      <w:sz w:val="16"/>
                      <w:szCs w:val="24"/>
                    </w:rPr>
                    <w:t>DO-HN</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r w:rsidRPr="00413989">
                    <w:rPr>
                      <w:rFonts w:ascii="Calibri" w:hAnsi="Calibri" w:cs="Calibri"/>
                      <w:bCs/>
                      <w:sz w:val="16"/>
                      <w:szCs w:val="24"/>
                    </w:rPr>
                    <w:t>DD/MINMAP-HN ;</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lang w:val="en-US"/>
                    </w:rPr>
                  </w:pPr>
                  <w:r w:rsidRPr="00413989">
                    <w:rPr>
                      <w:rFonts w:ascii="Calibri" w:hAnsi="Calibri" w:cs="Calibri"/>
                      <w:bCs/>
                      <w:sz w:val="16"/>
                      <w:szCs w:val="24"/>
                      <w:lang w:val="en-US"/>
                    </w:rPr>
                    <w:t>ARMP (for publication in Contracts Logs)</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proofErr w:type="spellStart"/>
                  <w:r w:rsidRPr="00413989">
                    <w:rPr>
                      <w:rFonts w:ascii="Calibri" w:hAnsi="Calibri" w:cs="Calibri"/>
                      <w:bCs/>
                      <w:sz w:val="16"/>
                      <w:szCs w:val="24"/>
                    </w:rPr>
                    <w:t>Chairperson</w:t>
                  </w:r>
                  <w:proofErr w:type="spellEnd"/>
                  <w:r w:rsidRPr="00413989">
                    <w:rPr>
                      <w:rFonts w:ascii="Calibri" w:hAnsi="Calibri" w:cs="Calibri"/>
                      <w:bCs/>
                      <w:sz w:val="16"/>
                      <w:szCs w:val="24"/>
                    </w:rPr>
                    <w:t>/ITB-ATOK ;</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r w:rsidRPr="00413989">
                    <w:rPr>
                      <w:rFonts w:ascii="Calibri" w:hAnsi="Calibri" w:cs="Calibri"/>
                      <w:bCs/>
                      <w:sz w:val="16"/>
                      <w:szCs w:val="24"/>
                    </w:rPr>
                    <w:t>SOPECAM</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proofErr w:type="spellStart"/>
                  <w:r w:rsidRPr="00413989">
                    <w:rPr>
                      <w:rFonts w:ascii="Calibri" w:hAnsi="Calibri" w:cs="Calibri"/>
                      <w:bCs/>
                      <w:sz w:val="16"/>
                      <w:szCs w:val="24"/>
                    </w:rPr>
                    <w:t>Posting</w:t>
                  </w:r>
                  <w:proofErr w:type="spellEnd"/>
                  <w:r w:rsidRPr="00413989">
                    <w:rPr>
                      <w:rFonts w:ascii="Calibri" w:hAnsi="Calibri" w:cs="Calibri"/>
                      <w:bCs/>
                      <w:sz w:val="16"/>
                      <w:szCs w:val="24"/>
                    </w:rPr>
                    <w:t>;</w:t>
                  </w:r>
                </w:p>
                <w:p w:rsidR="00375C62" w:rsidRPr="00413989" w:rsidRDefault="00375C62" w:rsidP="00375C62">
                  <w:pPr>
                    <w:numPr>
                      <w:ilvl w:val="0"/>
                      <w:numId w:val="47"/>
                    </w:numPr>
                    <w:tabs>
                      <w:tab w:val="num" w:pos="426"/>
                    </w:tabs>
                    <w:spacing w:line="276" w:lineRule="auto"/>
                    <w:ind w:left="459" w:hanging="283"/>
                    <w:rPr>
                      <w:rFonts w:ascii="Calibri" w:hAnsi="Calibri" w:cs="Calibri"/>
                      <w:bCs/>
                      <w:sz w:val="16"/>
                      <w:szCs w:val="24"/>
                    </w:rPr>
                  </w:pPr>
                  <w:r w:rsidRPr="00413989">
                    <w:rPr>
                      <w:rFonts w:ascii="Calibri" w:hAnsi="Calibri" w:cs="Calibri"/>
                      <w:bCs/>
                      <w:sz w:val="16"/>
                      <w:szCs w:val="24"/>
                    </w:rPr>
                    <w:t>Chronos /Archives</w:t>
                  </w:r>
                </w:p>
                <w:p w:rsidR="00375C62" w:rsidRPr="00413989" w:rsidRDefault="00375C62" w:rsidP="00375C62">
                  <w:pPr>
                    <w:spacing w:line="276" w:lineRule="auto"/>
                    <w:ind w:left="459"/>
                    <w:rPr>
                      <w:rFonts w:ascii="Calibri" w:hAnsi="Calibri" w:cs="Calibri"/>
                      <w:bCs/>
                      <w:sz w:val="16"/>
                      <w:szCs w:val="24"/>
                      <w:lang w:eastAsia="en-US"/>
                    </w:rPr>
                  </w:pPr>
                </w:p>
              </w:tc>
              <w:tc>
                <w:tcPr>
                  <w:tcW w:w="886" w:type="dxa"/>
                </w:tcPr>
                <w:p w:rsidR="00375C62" w:rsidRPr="00413989" w:rsidRDefault="00375C62" w:rsidP="00375C62">
                  <w:pPr>
                    <w:spacing w:line="276" w:lineRule="auto"/>
                    <w:rPr>
                      <w:rFonts w:ascii="Calibri" w:hAnsi="Calibri" w:cs="Calibri"/>
                      <w:b/>
                      <w:sz w:val="16"/>
                      <w:szCs w:val="24"/>
                      <w:u w:val="single"/>
                      <w:lang w:eastAsia="en-US"/>
                    </w:rPr>
                  </w:pPr>
                </w:p>
              </w:tc>
              <w:tc>
                <w:tcPr>
                  <w:tcW w:w="4678" w:type="dxa"/>
                  <w:vAlign w:val="center"/>
                </w:tcPr>
                <w:p w:rsidR="00375C62" w:rsidRPr="00413989" w:rsidRDefault="00375C62" w:rsidP="00375C62">
                  <w:pPr>
                    <w:pStyle w:val="Titre10"/>
                    <w:spacing w:line="276" w:lineRule="auto"/>
                    <w:rPr>
                      <w:rFonts w:ascii="Calibri" w:hAnsi="Calibri" w:cs="Calibri"/>
                      <w:b w:val="0"/>
                      <w:sz w:val="16"/>
                      <w:szCs w:val="24"/>
                      <w:lang w:val="en-US"/>
                    </w:rPr>
                  </w:pPr>
                  <w:r w:rsidRPr="00413989">
                    <w:rPr>
                      <w:rFonts w:ascii="Calibri" w:hAnsi="Calibri" w:cs="Calibri"/>
                      <w:i w:val="0"/>
                      <w:sz w:val="16"/>
                      <w:szCs w:val="24"/>
                      <w:lang w:val="en-US"/>
                    </w:rPr>
                    <w:t xml:space="preserve">ATOK, on </w:t>
                  </w:r>
                  <w:r w:rsidRPr="000B077D">
                    <w:rPr>
                      <w:rFonts w:ascii="Calibri" w:hAnsi="Calibri" w:cs="Calibri"/>
                      <w:b w:val="0"/>
                      <w:color w:val="FF0000"/>
                      <w:szCs w:val="24"/>
                    </w:rPr>
                    <w:t>2</w:t>
                  </w:r>
                  <w:r>
                    <w:rPr>
                      <w:rFonts w:ascii="Calibri" w:hAnsi="Calibri" w:cs="Calibri"/>
                      <w:b w:val="0"/>
                      <w:color w:val="FF0000"/>
                      <w:szCs w:val="24"/>
                    </w:rPr>
                    <w:t>3</w:t>
                  </w:r>
                  <w:r w:rsidRPr="000B077D">
                    <w:rPr>
                      <w:rFonts w:ascii="Calibri" w:hAnsi="Calibri" w:cs="Calibri"/>
                      <w:b w:val="0"/>
                      <w:color w:val="FF0000"/>
                      <w:szCs w:val="24"/>
                    </w:rPr>
                    <w:t>/01/2026</w:t>
                  </w:r>
                  <w:r w:rsidRPr="000B077D">
                    <w:rPr>
                      <w:rFonts w:ascii="Calibri" w:hAnsi="Calibri" w:cs="Calibri"/>
                      <w:color w:val="FF0000"/>
                      <w:szCs w:val="24"/>
                    </w:rPr>
                    <w:t xml:space="preserve">  </w:t>
                  </w:r>
                </w:p>
                <w:p w:rsidR="00375C62" w:rsidRPr="00413989" w:rsidRDefault="00375C62" w:rsidP="00375C62">
                  <w:pPr>
                    <w:jc w:val="center"/>
                    <w:rPr>
                      <w:rFonts w:ascii="Calibri" w:hAnsi="Calibri" w:cs="Calibri"/>
                      <w:sz w:val="16"/>
                      <w:szCs w:val="24"/>
                      <w:lang w:val="en-US"/>
                    </w:rPr>
                  </w:pPr>
                  <w:r w:rsidRPr="00413989">
                    <w:rPr>
                      <w:rFonts w:ascii="Calibri" w:hAnsi="Calibri" w:cs="Calibri"/>
                      <w:sz w:val="16"/>
                      <w:szCs w:val="24"/>
                      <w:lang w:val="en-US"/>
                    </w:rPr>
                    <w:t>Mayor of  Atok Council;</w:t>
                  </w:r>
                </w:p>
                <w:p w:rsidR="00375C62" w:rsidRPr="00413989" w:rsidRDefault="00375C62" w:rsidP="00375C62">
                  <w:pPr>
                    <w:spacing w:line="276" w:lineRule="auto"/>
                    <w:jc w:val="center"/>
                    <w:rPr>
                      <w:rFonts w:ascii="Calibri" w:hAnsi="Calibri" w:cs="Calibri"/>
                      <w:sz w:val="16"/>
                      <w:szCs w:val="24"/>
                      <w:lang w:val="en-US"/>
                    </w:rPr>
                  </w:pPr>
                  <w:r w:rsidRPr="00413989">
                    <w:rPr>
                      <w:rFonts w:ascii="Calibri" w:hAnsi="Calibri" w:cs="Calibri"/>
                      <w:sz w:val="16"/>
                      <w:szCs w:val="24"/>
                      <w:lang w:val="en-US"/>
                    </w:rPr>
                    <w:t>Contracting Authority</w:t>
                  </w:r>
                </w:p>
                <w:p w:rsidR="00375C62" w:rsidRPr="00413989" w:rsidRDefault="00375C62" w:rsidP="00375C62">
                  <w:pPr>
                    <w:spacing w:line="276" w:lineRule="auto"/>
                    <w:rPr>
                      <w:rFonts w:ascii="Calibri" w:hAnsi="Calibri" w:cs="Calibri"/>
                      <w:sz w:val="16"/>
                      <w:szCs w:val="24"/>
                      <w:lang w:val="en-US" w:eastAsia="en-US"/>
                    </w:rPr>
                  </w:pPr>
                </w:p>
                <w:p w:rsidR="00375C62" w:rsidRPr="00413989" w:rsidRDefault="00375C62" w:rsidP="00375C62">
                  <w:pPr>
                    <w:spacing w:line="276" w:lineRule="auto"/>
                    <w:rPr>
                      <w:rFonts w:ascii="Calibri" w:hAnsi="Calibri" w:cs="Calibri"/>
                      <w:sz w:val="16"/>
                      <w:szCs w:val="24"/>
                      <w:lang w:val="en-US" w:eastAsia="en-US"/>
                    </w:rPr>
                  </w:pPr>
                </w:p>
                <w:p w:rsidR="00375C62" w:rsidRPr="00413989" w:rsidRDefault="00375C62" w:rsidP="00375C62">
                  <w:pPr>
                    <w:spacing w:line="276" w:lineRule="auto"/>
                    <w:rPr>
                      <w:rFonts w:ascii="Calibri" w:hAnsi="Calibri" w:cs="Calibri"/>
                      <w:sz w:val="16"/>
                      <w:szCs w:val="24"/>
                      <w:lang w:val="en-US" w:eastAsia="en-US"/>
                    </w:rPr>
                  </w:pPr>
                </w:p>
                <w:p w:rsidR="00375C62" w:rsidRPr="00413989" w:rsidRDefault="00375C62" w:rsidP="00375C62">
                  <w:pPr>
                    <w:spacing w:line="276" w:lineRule="auto"/>
                    <w:rPr>
                      <w:rFonts w:ascii="Calibri" w:hAnsi="Calibri" w:cs="Calibri"/>
                      <w:sz w:val="16"/>
                      <w:szCs w:val="24"/>
                      <w:lang w:val="en-US" w:eastAsia="en-US"/>
                    </w:rPr>
                  </w:pPr>
                </w:p>
                <w:p w:rsidR="00375C62" w:rsidRPr="00413989" w:rsidRDefault="00375C62" w:rsidP="00375C62">
                  <w:pPr>
                    <w:spacing w:line="276" w:lineRule="auto"/>
                    <w:jc w:val="center"/>
                    <w:rPr>
                      <w:rFonts w:ascii="Calibri" w:hAnsi="Calibri" w:cs="Calibri"/>
                      <w:sz w:val="16"/>
                      <w:szCs w:val="24"/>
                      <w:lang w:val="en-US"/>
                    </w:rPr>
                  </w:pPr>
                </w:p>
              </w:tc>
            </w:tr>
          </w:tbl>
          <w:p w:rsidR="00375C62" w:rsidRPr="00B10559" w:rsidRDefault="00375C62" w:rsidP="00375C62">
            <w:pPr>
              <w:spacing w:line="276" w:lineRule="auto"/>
              <w:rPr>
                <w:rFonts w:ascii="Calibri" w:hAnsi="Calibri" w:cs="Calibri"/>
                <w:i/>
                <w:sz w:val="24"/>
                <w:szCs w:val="24"/>
                <w:lang w:val="en-US" w:eastAsia="en-US"/>
              </w:rPr>
            </w:pPr>
          </w:p>
        </w:tc>
        <w:tc>
          <w:tcPr>
            <w:tcW w:w="222" w:type="dxa"/>
          </w:tcPr>
          <w:p w:rsidR="00375C62" w:rsidRPr="00B10559" w:rsidRDefault="00375C62" w:rsidP="00375C62">
            <w:pPr>
              <w:spacing w:line="276" w:lineRule="auto"/>
              <w:jc w:val="center"/>
              <w:rPr>
                <w:rFonts w:ascii="Calibri" w:hAnsi="Calibri" w:cs="Calibri"/>
                <w:i/>
                <w:sz w:val="24"/>
                <w:szCs w:val="24"/>
                <w:lang w:val="en-US" w:eastAsia="en-US"/>
              </w:rPr>
            </w:pPr>
          </w:p>
        </w:tc>
      </w:tr>
    </w:tbl>
    <w:p w:rsidR="00375C62" w:rsidRDefault="00375C62" w:rsidP="00375C62"/>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E21005" w:rsidP="00413989">
      <w:pPr>
        <w:spacing w:before="120" w:after="120"/>
        <w:jc w:val="both"/>
        <w:rPr>
          <w:rFonts w:ascii="Calibri" w:hAnsi="Calibri" w:cs="Calibri"/>
          <w:sz w:val="24"/>
          <w:szCs w:val="24"/>
          <w:lang w:val="en-US"/>
        </w:rPr>
      </w:pPr>
      <w:r>
        <w:rPr>
          <w:rFonts w:ascii="Calibri" w:hAnsi="Calibri" w:cs="Calibri"/>
          <w:b/>
          <w:noProof/>
          <w:sz w:val="24"/>
          <w:szCs w:val="24"/>
          <w:u w:val="single"/>
          <w:lang w:bidi="he-IL"/>
        </w:rPr>
        <w:pict>
          <v:shape id="_x0000_s1574" type="#_x0000_t68" style="position:absolute;left:0;text-align:left;margin-left:18.75pt;margin-top:259.5pt;width:471.45pt;height:124.55pt;z-index:251655680;mso-position-horizontal-relative:margin;mso-position-vertical-relative:margin" adj="5397,2470" strokecolor="#a8d08d" strokeweight="1pt">
            <v:fill color2="#c5e0b3" focusposition="1" focussize="" focus="100%" type="gradient"/>
            <v:shadow on="t" type="perspective" color="#375623" opacity=".5" offset="1pt" offset2="-3pt"/>
            <v:textbox style="mso-next-textbox:#_x0000_s1574">
              <w:txbxContent>
                <w:p w:rsidR="001133FC" w:rsidRPr="000E73A1" w:rsidRDefault="001133FC" w:rsidP="00DA04F4">
                  <w:pPr>
                    <w:jc w:val="center"/>
                    <w:rPr>
                      <w:rFonts w:ascii="Albertus Extra Bold" w:hAnsi="Albertus Extra Bold"/>
                      <w:sz w:val="8"/>
                      <w:szCs w:val="16"/>
                    </w:rPr>
                  </w:pPr>
                </w:p>
                <w:p w:rsidR="001133FC" w:rsidRPr="00DA04F4" w:rsidRDefault="001133FC" w:rsidP="00DA04F4">
                  <w:pPr>
                    <w:spacing w:before="120"/>
                    <w:jc w:val="center"/>
                    <w:rPr>
                      <w:b/>
                      <w:bCs/>
                      <w:sz w:val="44"/>
                      <w:szCs w:val="44"/>
                    </w:rPr>
                  </w:pPr>
                  <w:r>
                    <w:rPr>
                      <w:b/>
                      <w:bCs/>
                      <w:sz w:val="44"/>
                      <w:szCs w:val="44"/>
                    </w:rPr>
                    <w:t>Pièce N°2</w:t>
                  </w:r>
                  <w:r w:rsidRPr="00DA04F4">
                    <w:rPr>
                      <w:b/>
                      <w:bCs/>
                      <w:sz w:val="44"/>
                      <w:szCs w:val="44"/>
                    </w:rPr>
                    <w:t xml:space="preserve"> : </w:t>
                  </w:r>
                </w:p>
                <w:p w:rsidR="001133FC" w:rsidRPr="00DA04F4" w:rsidRDefault="001133FC" w:rsidP="00DA04F4">
                  <w:pPr>
                    <w:spacing w:before="120"/>
                    <w:jc w:val="center"/>
                    <w:rPr>
                      <w:b/>
                      <w:bCs/>
                      <w:sz w:val="44"/>
                      <w:szCs w:val="44"/>
                    </w:rPr>
                  </w:pPr>
                  <w:r>
                    <w:rPr>
                      <w:b/>
                      <w:bCs/>
                      <w:sz w:val="44"/>
                      <w:szCs w:val="44"/>
                    </w:rPr>
                    <w:t>Règlement Général de l’Appel d’Offres(RGAO</w:t>
                  </w:r>
                  <w:r w:rsidRPr="00DA04F4">
                    <w:rPr>
                      <w:b/>
                      <w:bCs/>
                      <w:sz w:val="44"/>
                      <w:szCs w:val="44"/>
                    </w:rPr>
                    <w:t>)</w:t>
                  </w:r>
                </w:p>
                <w:p w:rsidR="001133FC" w:rsidRPr="000E73A1" w:rsidRDefault="001133FC" w:rsidP="00DA04F4">
                  <w:pPr>
                    <w:jc w:val="center"/>
                    <w:rPr>
                      <w:rFonts w:ascii="Albertus Extra Bold" w:hAnsi="Albertus Extra Bold"/>
                      <w:sz w:val="32"/>
                    </w:rPr>
                  </w:pPr>
                </w:p>
              </w:txbxContent>
            </v:textbox>
            <w10:wrap type="square" anchorx="margin" anchory="margin"/>
          </v:shape>
        </w:pict>
      </w: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BE6F17" w:rsidRDefault="00BE6F17" w:rsidP="00413989">
      <w:pPr>
        <w:spacing w:before="120" w:after="120"/>
        <w:jc w:val="both"/>
        <w:rPr>
          <w:rFonts w:ascii="Calibri" w:hAnsi="Calibri" w:cs="Calibri"/>
          <w:sz w:val="24"/>
          <w:szCs w:val="24"/>
          <w:lang w:val="en-US"/>
        </w:rPr>
      </w:pPr>
    </w:p>
    <w:p w:rsidR="002A7B20" w:rsidRDefault="002A7B20" w:rsidP="00413989">
      <w:pPr>
        <w:spacing w:before="120" w:after="120"/>
        <w:jc w:val="both"/>
        <w:rPr>
          <w:rFonts w:ascii="Calibri" w:hAnsi="Calibri" w:cs="Calibri"/>
          <w:sz w:val="24"/>
          <w:szCs w:val="24"/>
          <w:lang w:val="en-US"/>
        </w:rPr>
      </w:pPr>
    </w:p>
    <w:p w:rsidR="00BE6F17" w:rsidRDefault="00BE6F17" w:rsidP="00413989">
      <w:pPr>
        <w:spacing w:before="120" w:after="120"/>
        <w:jc w:val="both"/>
        <w:rPr>
          <w:rFonts w:ascii="Calibri" w:hAnsi="Calibri" w:cs="Calibri"/>
          <w:sz w:val="24"/>
          <w:szCs w:val="24"/>
          <w:lang w:val="en-US"/>
        </w:rPr>
      </w:pPr>
    </w:p>
    <w:p w:rsidR="00BE6F17" w:rsidRDefault="00BE6F17" w:rsidP="00413989">
      <w:pPr>
        <w:spacing w:before="120" w:after="120"/>
        <w:jc w:val="both"/>
        <w:rPr>
          <w:rFonts w:ascii="Calibri" w:hAnsi="Calibri" w:cs="Calibri"/>
          <w:sz w:val="24"/>
          <w:szCs w:val="24"/>
          <w:lang w:val="en-US"/>
        </w:rPr>
      </w:pPr>
    </w:p>
    <w:p w:rsidR="003B2261" w:rsidRPr="00B10559" w:rsidRDefault="003B2261" w:rsidP="00413989">
      <w:pPr>
        <w:spacing w:before="120" w:after="120"/>
        <w:jc w:val="both"/>
        <w:rPr>
          <w:rFonts w:ascii="Calibri" w:hAnsi="Calibri" w:cs="Calibri"/>
          <w:sz w:val="24"/>
          <w:szCs w:val="24"/>
          <w:lang w:val="en-US"/>
        </w:rPr>
      </w:pPr>
    </w:p>
    <w:p w:rsidR="003B2261" w:rsidRPr="00B10559" w:rsidRDefault="003B2261" w:rsidP="009360B2">
      <w:pPr>
        <w:jc w:val="center"/>
        <w:rPr>
          <w:rFonts w:ascii="Calibri" w:hAnsi="Calibri" w:cs="Calibri"/>
          <w:b/>
          <w:bCs/>
          <w:sz w:val="24"/>
          <w:szCs w:val="24"/>
          <w:lang w:val="en-US"/>
        </w:rPr>
      </w:pPr>
      <w:r w:rsidRPr="00B10559">
        <w:rPr>
          <w:rFonts w:ascii="Calibri" w:hAnsi="Calibri" w:cs="Calibri"/>
          <w:b/>
          <w:bCs/>
          <w:sz w:val="24"/>
          <w:szCs w:val="24"/>
          <w:lang w:val="en-US"/>
        </w:rPr>
        <w:t>Table des matières</w:t>
      </w:r>
    </w:p>
    <w:p w:rsidR="003B2261" w:rsidRPr="00B10559" w:rsidRDefault="003B2261" w:rsidP="003B2261">
      <w:pPr>
        <w:rPr>
          <w:rFonts w:ascii="Calibri" w:hAnsi="Calibri" w:cs="Calibri"/>
          <w:sz w:val="24"/>
          <w:szCs w:val="24"/>
        </w:rPr>
      </w:pPr>
      <w:r w:rsidRPr="00B10559">
        <w:rPr>
          <w:rFonts w:ascii="Calibri" w:hAnsi="Calibri" w:cs="Calibri"/>
          <w:sz w:val="24"/>
          <w:szCs w:val="24"/>
          <w:lang w:val="en-US"/>
        </w:rPr>
        <w:t>A. Génér</w:t>
      </w:r>
      <w:r w:rsidRPr="00B10559">
        <w:rPr>
          <w:rFonts w:ascii="Calibri" w:hAnsi="Calibri" w:cs="Calibri"/>
          <w:sz w:val="24"/>
          <w:szCs w:val="24"/>
        </w:rPr>
        <w:t>al</w:t>
      </w:r>
      <w:r w:rsidR="009F5B42" w:rsidRPr="00B10559">
        <w:rPr>
          <w:rFonts w:ascii="Calibri" w:hAnsi="Calibri" w:cs="Calibri"/>
          <w:sz w:val="24"/>
          <w:szCs w:val="24"/>
        </w:rPr>
        <w:t xml:space="preserve">ités . . . . . . . . . . </w:t>
      </w:r>
      <w:r w:rsidRPr="00B10559">
        <w:rPr>
          <w:rFonts w:ascii="Calibri" w:hAnsi="Calibri" w:cs="Calibri"/>
          <w:sz w:val="24"/>
          <w:szCs w:val="24"/>
        </w:rPr>
        <w:t>………………………………………………………………</w:t>
      </w:r>
      <w:r w:rsidR="009F5B42" w:rsidRPr="00B10559">
        <w:rPr>
          <w:rFonts w:ascii="Calibri" w:hAnsi="Calibri" w:cs="Calibri"/>
          <w:sz w:val="24"/>
          <w:szCs w:val="24"/>
        </w:rPr>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apportés au Dossier d’Appel d’Offres et recours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lastRenderedPageBreak/>
              <w:t>Article 10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C. Préparation des offres </w:t>
      </w:r>
      <w:r w:rsidRPr="00B10559">
        <w:rPr>
          <w:rFonts w:ascii="Calibri" w:hAnsi="Calibri" w:cs="Calibri"/>
          <w:sz w:val="24"/>
          <w:szCs w:val="24"/>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Documents constituants l’offre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Evaluation des offres au plan financier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F. Attribution du Marché.………………………………………………………………</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Droit de l’Autorité Contractante de déclarer un Appel d’Offres infructueux ou d’annuler une procédure</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procédure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Cautionnement définitif . . . . . . . . . . . . . . . . . . . . . . . . . . . . . . . . . . . . . . . . . . . . . . . . . . . . . . . . . . . . . . . . . . . . . . . . . . . . . . . . . . . . . . . . . . . . . . . . . . . . . . . . . . . . . . . . . . . . . . . . . . . . . . . . .</w:t>
            </w: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r w:rsidRPr="00B10559">
              <w:rPr>
                <w:rFonts w:ascii="Calibri" w:hAnsi="Calibri" w:cs="Calibri"/>
                <w:sz w:val="24"/>
                <w:szCs w:val="24"/>
              </w:rPr>
              <w:tab/>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sectPr w:rsidR="003B2261" w:rsidRPr="00B10559" w:rsidSect="00DB76B2">
          <w:footerReference w:type="default" r:id="rId10"/>
          <w:pgSz w:w="11900" w:h="16820"/>
          <w:pgMar w:top="1134" w:right="1134" w:bottom="1134" w:left="1134" w:header="720" w:footer="720" w:gutter="0"/>
          <w:pgBorders w:display="firstPage" w:offsetFrom="page">
            <w:top w:val="handmade2" w:sz="31" w:space="24" w:color="538135"/>
            <w:left w:val="handmade2" w:sz="31" w:space="24" w:color="538135"/>
            <w:bottom w:val="handmade2" w:sz="31" w:space="24" w:color="538135"/>
            <w:right w:val="handmade2" w:sz="31" w:space="24" w:color="538135"/>
          </w:pgBorders>
          <w:cols w:space="720"/>
          <w:titlePg/>
          <w:docGrid w:linePitch="299"/>
        </w:sectPr>
      </w:pP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b/>
          <w:bCs/>
          <w:sz w:val="24"/>
          <w:szCs w:val="24"/>
        </w:rPr>
      </w:pPr>
      <w:r w:rsidRPr="00B10559">
        <w:rPr>
          <w:rFonts w:ascii="Calibri" w:hAnsi="Calibri" w:cs="Calibri"/>
          <w:b/>
          <w:bCs/>
          <w:sz w:val="24"/>
          <w:szCs w:val="24"/>
        </w:rPr>
        <w:t>Règlement Général de l'Appel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Pr="00B10559">
        <w:rPr>
          <w:rFonts w:ascii="Calibri" w:hAnsi="Calibri" w:cs="Calibri"/>
          <w:b/>
          <w:bCs/>
          <w:sz w:val="24"/>
          <w:szCs w:val="24"/>
        </w:rPr>
        <w:t>Généralités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 : Portée de la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L’Autorité Contractante, définie dans le </w:t>
      </w:r>
      <w:r w:rsidR="000A3615" w:rsidRPr="00B10559">
        <w:rPr>
          <w:rFonts w:ascii="Calibri" w:hAnsi="Calibri" w:cs="Calibri"/>
          <w:sz w:val="24"/>
          <w:szCs w:val="24"/>
        </w:rPr>
        <w:t>Règlement Particulier</w:t>
      </w:r>
      <w:r w:rsidRPr="00B10559">
        <w:rPr>
          <w:rFonts w:ascii="Calibri" w:hAnsi="Calibri" w:cs="Calibri"/>
          <w:sz w:val="24"/>
          <w:szCs w:val="24"/>
        </w:rPr>
        <w:t xml:space="preserve">  de  l’Appel  d’Offres (RPAO), lance un Appel d’Offres pour la construction et/ou l’achèvement des Travaux décrits dans le Dossier d’Appel d’Offres et brièvement définis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nom, le numéro d’identification et le nombre de lots faisant l’objet de l’appel d’offres figurent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B2261" w:rsidRPr="00B10559" w:rsidRDefault="003B2261" w:rsidP="003B2261">
      <w:pPr>
        <w:rPr>
          <w:rFonts w:ascii="Calibri" w:hAnsi="Calibri" w:cs="Calibri"/>
          <w:sz w:val="24"/>
          <w:szCs w:val="24"/>
        </w:rPr>
      </w:pPr>
      <w:r w:rsidRPr="00B10559">
        <w:rPr>
          <w:rFonts w:ascii="Calibri" w:hAnsi="Calibri" w:cs="Calibri"/>
          <w:sz w:val="24"/>
          <w:szCs w:val="24"/>
        </w:rPr>
        <w:t>Dans le présent Dossier d’Appel d’Offres, le terme “jour” désigne un jour calendaire.</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 : Financement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La source de financement des travaux objet du présent appel d’offres est précisée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 : Fraude et corruption</w:t>
      </w:r>
    </w:p>
    <w:p w:rsidR="003B2261" w:rsidRPr="00B10559" w:rsidRDefault="003B2261" w:rsidP="003B2261">
      <w:pPr>
        <w:rPr>
          <w:rFonts w:ascii="Calibri" w:hAnsi="Calibri" w:cs="Calibri"/>
          <w:sz w:val="24"/>
          <w:szCs w:val="24"/>
        </w:rPr>
      </w:pPr>
      <w:r w:rsidRPr="00B10559">
        <w:rPr>
          <w:rFonts w:ascii="Calibri" w:hAnsi="Calibri" w:cs="Calibri"/>
          <w:sz w:val="24"/>
          <w:szCs w:val="24"/>
        </w:rPr>
        <w:t>3.1. Les soumissionnaires et les entrepreneurs, sont tenus au respect des règles d’éthique professionnelle les plus strictes durant la passation et l’exécution des marchés.</w:t>
      </w:r>
    </w:p>
    <w:p w:rsidR="003B2261" w:rsidRPr="00B10559" w:rsidRDefault="003B2261" w:rsidP="003B2261">
      <w:pPr>
        <w:rPr>
          <w:rFonts w:ascii="Calibri" w:hAnsi="Calibri" w:cs="Calibri"/>
          <w:sz w:val="24"/>
          <w:szCs w:val="24"/>
        </w:rPr>
      </w:pPr>
      <w:r w:rsidRPr="00B10559">
        <w:rPr>
          <w:rFonts w:ascii="Calibri" w:hAnsi="Calibri" w:cs="Calibri"/>
          <w:sz w:val="24"/>
          <w:szCs w:val="24"/>
        </w:rPr>
        <w:t>En vertu de ce principe :</w:t>
      </w:r>
    </w:p>
    <w:p w:rsidR="003B2261" w:rsidRPr="00B10559" w:rsidRDefault="003B2261" w:rsidP="003B2261">
      <w:pPr>
        <w:rPr>
          <w:rFonts w:ascii="Calibri" w:hAnsi="Calibri" w:cs="Calibri"/>
          <w:sz w:val="24"/>
          <w:szCs w:val="24"/>
        </w:rPr>
      </w:pPr>
      <w:r w:rsidRPr="00B10559">
        <w:rPr>
          <w:rFonts w:ascii="Calibri" w:hAnsi="Calibri" w:cs="Calibri"/>
          <w:sz w:val="24"/>
          <w:szCs w:val="24"/>
        </w:rPr>
        <w:t>a. Les définitions ci-après sont admises:</w:t>
      </w:r>
    </w:p>
    <w:p w:rsidR="003B2261" w:rsidRPr="00B10559" w:rsidRDefault="003B2261" w:rsidP="003B2261">
      <w:pPr>
        <w:rPr>
          <w:rFonts w:ascii="Calibri" w:hAnsi="Calibri" w:cs="Calibri"/>
          <w:sz w:val="24"/>
          <w:szCs w:val="24"/>
        </w:rPr>
      </w:pPr>
      <w:r w:rsidRPr="00B10559">
        <w:rPr>
          <w:rFonts w:ascii="Calibri" w:hAnsi="Calibri" w:cs="Calibri"/>
          <w:sz w:val="24"/>
          <w:szCs w:val="24"/>
        </w:rPr>
        <w:t>i. Est coupable de “corruption” quiconque offre, donne, sollicite ou accepte un quelconque avantage en vue d’influencer l’action d’un agent public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 </w:t>
      </w:r>
      <w:r w:rsidR="00440E2D" w:rsidRPr="00B10559">
        <w:rPr>
          <w:rFonts w:ascii="Calibri" w:hAnsi="Calibri" w:cs="Calibri"/>
          <w:sz w:val="24"/>
          <w:szCs w:val="24"/>
        </w:rPr>
        <w:t>Se livre à</w:t>
      </w:r>
      <w:r w:rsidRPr="00B10559">
        <w:rPr>
          <w:rFonts w:ascii="Calibri" w:hAnsi="Calibri" w:cs="Calibri"/>
          <w:sz w:val="24"/>
          <w:szCs w:val="24"/>
        </w:rPr>
        <w:t xml:space="preserve">  des  “manœuvres  frauduleuses” quiconque déforme ou dénature des faits afin d’influencer  l’attribution  ou  l’exécution  d’un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iii. “pratiques collusoires” désignent toute forme d’entente entre deux ou plusieurs soumissionnaires (que l’Autorité </w:t>
      </w:r>
      <w:r w:rsidR="00440E2D" w:rsidRPr="00B10559">
        <w:rPr>
          <w:rFonts w:ascii="Calibri" w:hAnsi="Calibri" w:cs="Calibri"/>
          <w:sz w:val="24"/>
          <w:szCs w:val="24"/>
        </w:rPr>
        <w:t>Contractante en</w:t>
      </w:r>
      <w:r w:rsidRPr="00B10559">
        <w:rPr>
          <w:rFonts w:ascii="Calibri" w:hAnsi="Calibri" w:cs="Calibri"/>
          <w:sz w:val="24"/>
          <w:szCs w:val="24"/>
        </w:rPr>
        <w:t xml:space="preserve"> ait connaissance ou non) visant à maintenir artificiellement les prix des offres à des niveaux ne correspondant pas à ceux qui résulteraient du jeu de la concurrence ;</w:t>
      </w:r>
    </w:p>
    <w:p w:rsidR="003B2261" w:rsidRPr="00B10559" w:rsidRDefault="003B2261" w:rsidP="003B2261">
      <w:pPr>
        <w:rPr>
          <w:rFonts w:ascii="Calibri" w:hAnsi="Calibri" w:cs="Calibri"/>
          <w:sz w:val="24"/>
          <w:szCs w:val="24"/>
        </w:rPr>
      </w:pPr>
      <w:r w:rsidRPr="00B10559">
        <w:rPr>
          <w:rFonts w:ascii="Calibri" w:hAnsi="Calibri" w:cs="Calibri"/>
          <w:sz w:val="24"/>
          <w:szCs w:val="24"/>
        </w:rPr>
        <w:t>iv.  “pratiques coercitives” désignent toute forme d’atteinte aux personnes ou à leurs biens ou de menaces à leur encontre afin d’influencer leur action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v.  “Pratiques coercitives” désignent toute forme d’atteinte aux personnes ou à leurs biens ou de menaces à leur encontre afin d’influencer leur action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4 : Candidats admis à concourir</w:t>
      </w:r>
    </w:p>
    <w:p w:rsidR="003B2261" w:rsidRPr="00B10559" w:rsidRDefault="003B2261" w:rsidP="003B2261">
      <w:pPr>
        <w:rPr>
          <w:rFonts w:ascii="Calibri" w:hAnsi="Calibri" w:cs="Calibri"/>
          <w:sz w:val="24"/>
          <w:szCs w:val="24"/>
        </w:rPr>
      </w:pPr>
      <w:r w:rsidRPr="00B10559">
        <w:rPr>
          <w:rFonts w:ascii="Calibri" w:hAnsi="Calibri" w:cs="Calibri"/>
          <w:sz w:val="24"/>
          <w:szCs w:val="24"/>
        </w:rPr>
        <w:t>4.1. Si l’appel d’offres est restreint, la consultation s’adresse à tous les candidats retenus à l’issue de la procédure de pré-qualification.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4.2. En règle générale, l’appel d’offres s’adresse à tous les  entrepreneurs,  sous  réserve  des dispositions ci-après :</w:t>
      </w:r>
    </w:p>
    <w:p w:rsidR="003B2261" w:rsidRPr="00B10559" w:rsidRDefault="003B2261" w:rsidP="003B2261">
      <w:pPr>
        <w:rPr>
          <w:rFonts w:ascii="Calibri" w:hAnsi="Calibri" w:cs="Calibri"/>
          <w:sz w:val="24"/>
          <w:szCs w:val="24"/>
        </w:rPr>
      </w:pPr>
      <w:r w:rsidRPr="00B10559">
        <w:rPr>
          <w:rFonts w:ascii="Calibri" w:hAnsi="Calibri" w:cs="Calibri"/>
          <w:sz w:val="24"/>
          <w:szCs w:val="24"/>
        </w:rPr>
        <w:t>a.  Un soumissionnaire (y compris tous les membres d’un groupement d’entreprises et tous les sous-traitants du soumissionnaire) doit être d’un pays éligible, conformément à la convention de financement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B2261" w:rsidRPr="00B10559" w:rsidRDefault="003B2261" w:rsidP="003B2261">
      <w:pPr>
        <w:rPr>
          <w:rFonts w:ascii="Calibri" w:hAnsi="Calibri" w:cs="Calibri"/>
          <w:sz w:val="24"/>
          <w:szCs w:val="24"/>
        </w:rPr>
      </w:pPr>
      <w:r w:rsidRPr="00B10559">
        <w:rPr>
          <w:rFonts w:ascii="Calibri" w:hAnsi="Calibri" w:cs="Calibri"/>
          <w:sz w:val="24"/>
          <w:szCs w:val="24"/>
        </w:rPr>
        <w:t>ii.</w:t>
      </w:r>
      <w:r w:rsidRPr="00B10559">
        <w:rPr>
          <w:rFonts w:ascii="Calibri" w:hAnsi="Calibri" w:cs="Calibri"/>
          <w:sz w:val="24"/>
          <w:szCs w:val="24"/>
        </w:rPr>
        <w:tab/>
        <w:t>Présente plus d’une offre dans le cadre du présent appel d’offres, à l’exception des offres variantes autorisées selon la clause 17, le cas échéant ; cependant, ceci ne fait pas obstacle à la participation de sous- traitants dans plus d’une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iii</w:t>
      </w:r>
      <w:r w:rsidRPr="00B10559">
        <w:rPr>
          <w:rFonts w:ascii="Calibri" w:hAnsi="Calibri" w:cs="Calibri"/>
          <w:sz w:val="24"/>
          <w:szCs w:val="24"/>
        </w:rPr>
        <w:tab/>
        <w:t>l’autorité contractante ou le Maître d’ouvrage possèdent des intérêts financiers dans sa géographie du capital de nature à compromettre la transparence des procédures de passation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c. Le soumissionnaire ne doit pas être sous le coup d’une décision d’exclusion.</w:t>
      </w:r>
    </w:p>
    <w:p w:rsidR="003B2261" w:rsidRPr="00B10559" w:rsidRDefault="003B2261" w:rsidP="003B2261">
      <w:pPr>
        <w:rPr>
          <w:rFonts w:ascii="Calibri" w:hAnsi="Calibri" w:cs="Calibri"/>
          <w:sz w:val="24"/>
          <w:szCs w:val="24"/>
        </w:rPr>
      </w:pPr>
      <w:r w:rsidRPr="00B10559">
        <w:rPr>
          <w:rFonts w:ascii="Calibri" w:hAnsi="Calibri" w:cs="Calibri"/>
          <w:sz w:val="24"/>
          <w:szCs w:val="24"/>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5 : Matériaux, matériels, fournitures, équipements et services autorisés</w:t>
      </w:r>
    </w:p>
    <w:p w:rsidR="003B2261" w:rsidRPr="00B10559" w:rsidRDefault="003B2261" w:rsidP="003B2261">
      <w:pPr>
        <w:rPr>
          <w:rFonts w:ascii="Calibri" w:hAnsi="Calibri" w:cs="Calibri"/>
          <w:sz w:val="24"/>
          <w:szCs w:val="24"/>
        </w:rPr>
      </w:pPr>
      <w:r w:rsidRPr="00B10559">
        <w:rPr>
          <w:rFonts w:ascii="Calibri" w:hAnsi="Calibri" w:cs="Calibri"/>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3B2261" w:rsidRPr="00B10559" w:rsidRDefault="003B2261" w:rsidP="003B2261">
      <w:pPr>
        <w:rPr>
          <w:rFonts w:ascii="Calibri" w:hAnsi="Calibri" w:cs="Calibri"/>
          <w:sz w:val="24"/>
          <w:szCs w:val="24"/>
        </w:rPr>
      </w:pPr>
      <w:r w:rsidRPr="00B10559">
        <w:rPr>
          <w:rFonts w:ascii="Calibri" w:hAnsi="Calibri" w:cs="Calibri"/>
          <w:sz w:val="24"/>
          <w:szCs w:val="24"/>
        </w:rPr>
        <w:t>5.2. En vertu de l’article 5.1 ci-dessus, le terme “provenir” désigne le lieu où les biens sont extraits, cultivés, produits ou fabriqués et d’où proviennent les services.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6 : Qualification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6.1. Les soumissionnaires doivent, comme partie intégrante de leur offre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Soumettre un pouvoir habilitant le signataire de la soumission à engager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Les informations relatives aux points suivants sont exigées le cas échéant :</w:t>
      </w:r>
    </w:p>
    <w:p w:rsidR="003B2261" w:rsidRPr="00B10559" w:rsidRDefault="003B2261" w:rsidP="003B2261">
      <w:pPr>
        <w:rPr>
          <w:rFonts w:ascii="Calibri" w:hAnsi="Calibri" w:cs="Calibri"/>
          <w:sz w:val="24"/>
          <w:szCs w:val="24"/>
        </w:rPr>
      </w:pPr>
      <w:r w:rsidRPr="00B10559">
        <w:rPr>
          <w:rFonts w:ascii="Calibri" w:hAnsi="Calibri" w:cs="Calibri"/>
          <w:sz w:val="24"/>
          <w:szCs w:val="24"/>
        </w:rPr>
        <w:t>i.</w:t>
      </w:r>
      <w:r w:rsidRPr="00B10559">
        <w:rPr>
          <w:rFonts w:ascii="Calibri" w:hAnsi="Calibri" w:cs="Calibri"/>
          <w:sz w:val="24"/>
          <w:szCs w:val="24"/>
        </w:rPr>
        <w:tab/>
        <w:t>La production des bilans certifiés et chiffres d’affaires récents ;</w:t>
      </w:r>
    </w:p>
    <w:p w:rsidR="003B2261" w:rsidRPr="00B10559" w:rsidRDefault="003B2261" w:rsidP="003B2261">
      <w:pPr>
        <w:rPr>
          <w:rFonts w:ascii="Calibri" w:hAnsi="Calibri" w:cs="Calibri"/>
          <w:sz w:val="24"/>
          <w:szCs w:val="24"/>
        </w:rPr>
      </w:pPr>
      <w:r w:rsidRPr="00B10559">
        <w:rPr>
          <w:rFonts w:ascii="Calibri" w:hAnsi="Calibri" w:cs="Calibri"/>
          <w:sz w:val="24"/>
          <w:szCs w:val="24"/>
        </w:rPr>
        <w:t>ii.  Accès  à  une  ligne  de  crédit  ou  disposition d’autres ressources financières ;</w:t>
      </w:r>
    </w:p>
    <w:p w:rsidR="003B2261" w:rsidRPr="00B10559" w:rsidRDefault="003B2261" w:rsidP="003B2261">
      <w:pPr>
        <w:rPr>
          <w:rFonts w:ascii="Calibri" w:hAnsi="Calibri" w:cs="Calibri"/>
          <w:sz w:val="24"/>
          <w:szCs w:val="24"/>
        </w:rPr>
      </w:pPr>
      <w:r w:rsidRPr="00B10559">
        <w:rPr>
          <w:rFonts w:ascii="Calibri" w:hAnsi="Calibri" w:cs="Calibri"/>
          <w:sz w:val="24"/>
          <w:szCs w:val="24"/>
        </w:rPr>
        <w:t>iii. Les  commandes  acquises  et  les  marchés attribués ;</w:t>
      </w:r>
    </w:p>
    <w:p w:rsidR="003B2261" w:rsidRPr="00B10559" w:rsidRDefault="003B2261" w:rsidP="003B2261">
      <w:pPr>
        <w:rPr>
          <w:rFonts w:ascii="Calibri" w:hAnsi="Calibri" w:cs="Calibri"/>
          <w:sz w:val="24"/>
          <w:szCs w:val="24"/>
        </w:rPr>
      </w:pPr>
      <w:r w:rsidRPr="00B10559">
        <w:rPr>
          <w:rFonts w:ascii="Calibri" w:hAnsi="Calibri" w:cs="Calibri"/>
          <w:sz w:val="24"/>
          <w:szCs w:val="24"/>
        </w:rPr>
        <w:t>iv. Les litiges en cours ;</w:t>
      </w:r>
    </w:p>
    <w:p w:rsidR="003B2261" w:rsidRPr="00B10559" w:rsidRDefault="003B2261" w:rsidP="003B2261">
      <w:pPr>
        <w:rPr>
          <w:rFonts w:ascii="Calibri" w:hAnsi="Calibri" w:cs="Calibri"/>
          <w:sz w:val="24"/>
          <w:szCs w:val="24"/>
        </w:rPr>
      </w:pPr>
      <w:r w:rsidRPr="00B10559">
        <w:rPr>
          <w:rFonts w:ascii="Calibri" w:hAnsi="Calibri" w:cs="Calibri"/>
          <w:sz w:val="24"/>
          <w:szCs w:val="24"/>
        </w:rPr>
        <w:t>v.  La disponibilité du matériel indispensable.</w:t>
      </w:r>
    </w:p>
    <w:p w:rsidR="003B2261" w:rsidRPr="00B10559" w:rsidRDefault="003B2261" w:rsidP="003B2261">
      <w:pPr>
        <w:rPr>
          <w:rFonts w:ascii="Calibri" w:hAnsi="Calibri" w:cs="Calibri"/>
          <w:sz w:val="24"/>
          <w:szCs w:val="24"/>
        </w:rPr>
      </w:pPr>
      <w:r w:rsidRPr="00B10559">
        <w:rPr>
          <w:rFonts w:ascii="Calibri" w:hAnsi="Calibri" w:cs="Calibri"/>
          <w:sz w:val="24"/>
          <w:szCs w:val="24"/>
        </w:rPr>
        <w:t>6.2. Les  soumissions  présentées par deux ou plusieurs entrepreneurs groupés (co-traitance) doivent satisfaire aux conditions suivantes :</w:t>
      </w:r>
    </w:p>
    <w:p w:rsidR="003B2261" w:rsidRPr="00B10559" w:rsidRDefault="003B2261" w:rsidP="003B2261">
      <w:pPr>
        <w:rPr>
          <w:rFonts w:ascii="Calibri" w:hAnsi="Calibri" w:cs="Calibri"/>
          <w:sz w:val="24"/>
          <w:szCs w:val="24"/>
        </w:rPr>
      </w:pPr>
      <w:r w:rsidRPr="00B10559">
        <w:rPr>
          <w:rFonts w:ascii="Calibri" w:hAnsi="Calibri" w:cs="Calibri"/>
          <w:sz w:val="24"/>
          <w:szCs w:val="24"/>
        </w:rPr>
        <w:t>a. L’offre devra inclure pour chacune des entreprises, tous les renseignements énumérés à l’Article 6.1 ci-dessus. Le RPAO devra préciser les informations à fournir par le groupement et  celles à fournir par  chaque  membre  du groupement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t>b. L’offre et le marché doivent être signés de façon à obliger tous les membres du groupement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t>c. La nature du groupement (conjoint ou solidaire tel que requis dans le RPAO) doit être précisée et justifiée par la production d’une copie de l’accord de groupement en bonne et due forme ;</w:t>
      </w:r>
    </w:p>
    <w:p w:rsidR="003B2261" w:rsidRPr="00B10559" w:rsidRDefault="003B2261" w:rsidP="003B2261">
      <w:pPr>
        <w:rPr>
          <w:rFonts w:ascii="Calibri" w:hAnsi="Calibri" w:cs="Calibri"/>
          <w:sz w:val="24"/>
          <w:szCs w:val="24"/>
        </w:rPr>
      </w:pPr>
      <w:r w:rsidRPr="00B10559">
        <w:rPr>
          <w:rFonts w:ascii="Calibri" w:hAnsi="Calibri" w:cs="Calibri"/>
          <w:sz w:val="24"/>
          <w:szCs w:val="24"/>
        </w:rPr>
        <w:t>d. Le membre du groupement désigné comme mandataire, représentera l’ensemble des entreprises vis à vis du Maître d’ouvrage et de l’Autorité Contractante pour l’exécution du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e. En cas de groupement solidaire, les co-traitants se répartissent les payements qui sont effectués par le Maître d’ouvrage dans un compte unique; en revanche, l’entreprise est payée par le Maître  d’Ouvrage  dans  son  propre  compte, lorsqu’il s’agit d’un groupement conjoint.</w:t>
      </w:r>
    </w:p>
    <w:p w:rsidR="003B2261" w:rsidRPr="00B10559" w:rsidRDefault="003B2261" w:rsidP="003B2261">
      <w:pPr>
        <w:rPr>
          <w:rFonts w:ascii="Calibri" w:hAnsi="Calibri" w:cs="Calibri"/>
          <w:sz w:val="24"/>
          <w:szCs w:val="24"/>
        </w:rPr>
      </w:pPr>
      <w:r w:rsidRPr="00B10559">
        <w:rPr>
          <w:rFonts w:ascii="Calibri" w:hAnsi="Calibri" w:cs="Calibri"/>
          <w:sz w:val="24"/>
          <w:szCs w:val="24"/>
        </w:rPr>
        <w:t>6.3. Les soumissionnaires doivent également présenter des propositions  suffisamment détaillées  pour  démontrer qu’elles sont conformes aux spécifications techniques et aux délais d’exécution visés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6.4. Les soumissionnaires qui sollicitent le bénéfice d’une marge de préférence, doivent fournir tous  les  renseignements  nécessaires  pour prouver qu’ils satisfont aux critères d’éligibilité décrits à l’article 33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Article 7 : Visite du site des travaux</w:t>
      </w:r>
    </w:p>
    <w:p w:rsidR="003B2261" w:rsidRPr="00B10559" w:rsidRDefault="003B2261" w:rsidP="003B2261">
      <w:pPr>
        <w:rPr>
          <w:rFonts w:ascii="Calibri" w:hAnsi="Calibri" w:cs="Calibri"/>
          <w:sz w:val="24"/>
          <w:szCs w:val="24"/>
        </w:rPr>
      </w:pPr>
      <w:r w:rsidRPr="00B10559">
        <w:rPr>
          <w:rFonts w:ascii="Calibri" w:hAnsi="Calibri" w:cs="Calibri"/>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3B2261" w:rsidRPr="00B10559" w:rsidRDefault="003B2261" w:rsidP="003B2261">
      <w:pPr>
        <w:rPr>
          <w:rFonts w:ascii="Calibri" w:hAnsi="Calibri" w:cs="Calibri"/>
          <w:sz w:val="24"/>
          <w:szCs w:val="24"/>
        </w:rPr>
      </w:pPr>
      <w:r w:rsidRPr="00B10559">
        <w:rPr>
          <w:rFonts w:ascii="Calibri" w:hAnsi="Calibri" w:cs="Calibri"/>
          <w:sz w:val="24"/>
          <w:szCs w:val="24"/>
        </w:rPr>
        <w:t>7.3. Le Maître d’ouvrage peut organiser une visite du site des travaux au moment de la réunion préparatoire  à  l’établissement  des  offres mentionnées à l’article 19 du RGAO.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8 : Contenu du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n°1 La lettre d’invitation à soumissionner (pour les Appels d’Offres Restreints)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n°2 L’Avis d’Appel d’Offres (AAO)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n°3 Le Règlement Général de l’Appel d’Offres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n°4 Le Règlement Particulier de l’Appel d’Offres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n°5 Le Cahier des Clauses Administratives Particulières (CCAP)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n°6 Le Cahier des Clauses Techniques Particulières (CCTP)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n°7 Le cadre du Bordereau des Prix unitaires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n°8  Le cadre du Détail quantitatif et estimatif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n°9 Le cadre du Sous-Détail des Prix unitaires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n°10 Le modèles de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 cadre du planning d’exécution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Modèles de fiches de présentation du matériel, personnel et références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lettre de soumission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soumission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cautionnement définitif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d’avance de démarrage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retenue de garantie en remplacement de la retenue de garantie;</w:t>
      </w:r>
    </w:p>
    <w:p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11 </w:t>
      </w:r>
      <w:r w:rsidR="003B2261" w:rsidRPr="00B10559">
        <w:rPr>
          <w:rFonts w:ascii="Calibri" w:hAnsi="Calibri" w:cs="Calibri"/>
          <w:sz w:val="24"/>
          <w:szCs w:val="24"/>
        </w:rPr>
        <w:t>Modèles à utiliser par les Soumissionnaires ;</w:t>
      </w:r>
    </w:p>
    <w:p w:rsidR="003B2261" w:rsidRPr="00B10559" w:rsidRDefault="00F77340" w:rsidP="003B2261">
      <w:pPr>
        <w:rPr>
          <w:rFonts w:ascii="Calibri" w:hAnsi="Calibri" w:cs="Calibri"/>
          <w:sz w:val="24"/>
          <w:szCs w:val="24"/>
        </w:rPr>
      </w:pPr>
      <w:r w:rsidRPr="00B10559">
        <w:rPr>
          <w:rFonts w:ascii="Calibri" w:hAnsi="Calibri" w:cs="Calibri"/>
          <w:sz w:val="24"/>
          <w:szCs w:val="24"/>
        </w:rPr>
        <w:t>a. Modèle</w:t>
      </w:r>
      <w:r w:rsidR="003B2261" w:rsidRPr="00B10559">
        <w:rPr>
          <w:rFonts w:ascii="Calibri" w:hAnsi="Calibri" w:cs="Calibri"/>
          <w:sz w:val="24"/>
          <w:szCs w:val="24"/>
        </w:rPr>
        <w:t xml:space="preserve"> de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 12 Justificatifs des études préalables ;à remplir par le Maître d’ouvrage ou le Maître d’ouvrage</w:t>
      </w:r>
    </w:p>
    <w:p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13 </w:t>
      </w:r>
      <w:r w:rsidR="003B2261" w:rsidRPr="00B10559">
        <w:rPr>
          <w:rFonts w:ascii="Calibri" w:hAnsi="Calibri" w:cs="Calibri"/>
          <w:sz w:val="24"/>
          <w:szCs w:val="24"/>
        </w:rPr>
        <w:t>La liste des établissements bancaires  et organismes financiers de 1er rang agréés par le ministre en charge des finances autorisés à émettre des cautions, dans le cadre des marchés publics, à insérer par l’Autorité Contractante</w:t>
      </w:r>
    </w:p>
    <w:p w:rsidR="003B2261" w:rsidRPr="00B10559" w:rsidRDefault="003B2261" w:rsidP="003B2261">
      <w:pPr>
        <w:rPr>
          <w:rFonts w:ascii="Calibri" w:hAnsi="Calibri" w:cs="Calibri"/>
          <w:sz w:val="24"/>
          <w:szCs w:val="24"/>
        </w:rPr>
      </w:pPr>
      <w:r w:rsidRPr="00B10559">
        <w:rPr>
          <w:rFonts w:ascii="Calibri" w:hAnsi="Calibri" w:cs="Calibri"/>
          <w:sz w:val="24"/>
          <w:szCs w:val="24"/>
        </w:rPr>
        <w:t>8.2. Le Soumissionnaire doit examiner l’ensemble des règlements, formulaires, conditions et spécifications contenus dans le DAO. Il lui appartient  de  fournir  tous  les  renseignements demandés et de préparer une offre conforme à tous égards audit dossier.</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9 : Eclaircissements apportés au Dossier d’Appel d’Offres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w:t>
      </w:r>
      <w:r w:rsidRPr="00B10559">
        <w:rPr>
          <w:rFonts w:ascii="Calibri" w:hAnsi="Calibri" w:cs="Calibri"/>
          <w:sz w:val="24"/>
          <w:szCs w:val="24"/>
        </w:rPr>
        <w:lastRenderedPageBreak/>
        <w:t>l’Autorité Contractante répondra par écrit à toute demande d’éclaircissement  reçue  au  moins  quatorze (14) jours pour les (AON) Vingt et un (21) jours pour les (AOI) avant la date limite de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Une copie de la réponse de l’Autorité Contractante, indiquant la question posée mais ne mentionnant pas son auteur, est adressée à tous les soumissionnaires ayant acheté le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9.2. Entre la publication de l’Avis d’Appel d’Offres, y compris la phase de  pré-qualification  des candidats et l’ouverture des plis, tout soumissionnaire potentiel qui s’estime lésé dans la  procédure de passation des marchés publics peut introduire une requête </w:t>
      </w:r>
      <w:r w:rsidR="009E6176" w:rsidRPr="00B10559">
        <w:rPr>
          <w:rFonts w:ascii="Calibri" w:hAnsi="Calibri" w:cs="Calibri"/>
          <w:sz w:val="24"/>
          <w:szCs w:val="24"/>
        </w:rPr>
        <w:t>à l’Organisme chargé de la Régulation</w:t>
      </w:r>
      <w:r w:rsidRPr="00B10559">
        <w:rPr>
          <w:rFonts w:ascii="Calibri" w:hAnsi="Calibri" w:cs="Calibri"/>
          <w:sz w:val="24"/>
          <w:szCs w:val="24"/>
        </w:rPr>
        <w:t xml:space="preserv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9.3. Le requérant adresse une copie de ladite requête à l’Autorité Contractante et </w:t>
      </w:r>
      <w:r w:rsidR="0086323E" w:rsidRPr="00B10559">
        <w:rPr>
          <w:rFonts w:ascii="Calibri" w:hAnsi="Calibri" w:cs="Calibri"/>
          <w:sz w:val="24"/>
          <w:szCs w:val="24"/>
        </w:rPr>
        <w:t>au</w:t>
      </w:r>
      <w:r w:rsidRPr="00B10559">
        <w:rPr>
          <w:rFonts w:ascii="Calibri" w:hAnsi="Calibri" w:cs="Calibri"/>
          <w:sz w:val="24"/>
          <w:szCs w:val="24"/>
        </w:rPr>
        <w:t xml:space="preserve"> </w:t>
      </w:r>
      <w:r w:rsidR="0086323E" w:rsidRPr="00B10559">
        <w:rPr>
          <w:rFonts w:ascii="Calibri" w:hAnsi="Calibri" w:cs="Calibri"/>
          <w:sz w:val="24"/>
          <w:szCs w:val="24"/>
        </w:rPr>
        <w:t>Ministre chargé des Marchés publics.</w:t>
      </w:r>
      <w:r w:rsidRPr="00B10559">
        <w:rPr>
          <w:rFonts w:ascii="Calibri" w:hAnsi="Calibri" w:cs="Calibri"/>
          <w:sz w:val="24"/>
          <w:szCs w:val="24"/>
        </w:rPr>
        <w:t>et  au Président de la Commission.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9.4. L’Autorité Contractante dispose de cinq (05) jours pour réagir. La copie de la réaction est transmise au MINMAP et à l’organisme chargé de la régulation des marchés publics ;</w:t>
      </w:r>
    </w:p>
    <w:p w:rsidR="003B2261" w:rsidRPr="00B10559" w:rsidRDefault="003B2261" w:rsidP="003B2261">
      <w:pPr>
        <w:rPr>
          <w:rFonts w:ascii="Calibri" w:hAnsi="Calibri" w:cs="Calibri"/>
          <w:sz w:val="24"/>
          <w:szCs w:val="24"/>
        </w:rPr>
      </w:pPr>
      <w:r w:rsidRPr="00B10559">
        <w:rPr>
          <w:rFonts w:ascii="Calibri" w:hAnsi="Calibri" w:cs="Calibri"/>
          <w:sz w:val="24"/>
          <w:szCs w:val="24"/>
        </w:rPr>
        <w:t>C. Préparation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10 : Modification du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10.1. L’Autorité Contractante peut, à tout moment avant la date limite de dépôt des offres et pour tout motif, que ce soit à son initiative ou consécutivement à une saisine d’un soumissionnaire modifier le Dossier d’Appel d’Offres en publiant un additif.</w:t>
      </w:r>
    </w:p>
    <w:p w:rsidR="003B2261" w:rsidRPr="00B10559" w:rsidRDefault="003B2261" w:rsidP="003B2261">
      <w:pPr>
        <w:rPr>
          <w:rFonts w:ascii="Calibri" w:hAnsi="Calibri" w:cs="Calibri"/>
          <w:sz w:val="24"/>
          <w:szCs w:val="24"/>
        </w:rPr>
      </w:pPr>
      <w:r w:rsidRPr="00B10559">
        <w:rPr>
          <w:rFonts w:ascii="Calibri" w:hAnsi="Calibri" w:cs="Calibri"/>
          <w:sz w:val="24"/>
          <w:szCs w:val="24"/>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11 : Frais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12 : Langue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13 : Documents constituant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13.1. L’offre présentée par le soumissionnaire comprendra les documents détaillés au RPAO, dûment remplis et regroupés en trois volumes :</w:t>
      </w:r>
    </w:p>
    <w:p w:rsidR="003B2261" w:rsidRPr="00B10559" w:rsidRDefault="003B2261" w:rsidP="003B2261">
      <w:pPr>
        <w:rPr>
          <w:rFonts w:ascii="Calibri" w:hAnsi="Calibri" w:cs="Calibri"/>
          <w:sz w:val="24"/>
          <w:szCs w:val="24"/>
        </w:rPr>
      </w:pPr>
      <w:r w:rsidRPr="00B10559">
        <w:rPr>
          <w:rFonts w:ascii="Calibri" w:hAnsi="Calibri" w:cs="Calibri"/>
          <w:sz w:val="24"/>
          <w:szCs w:val="24"/>
        </w:rPr>
        <w:t>a. Volume 1 : Dossier administratif</w:t>
      </w:r>
    </w:p>
    <w:p w:rsidR="003B2261" w:rsidRPr="00B10559" w:rsidRDefault="003B2261" w:rsidP="003B2261">
      <w:pPr>
        <w:rPr>
          <w:rFonts w:ascii="Calibri" w:hAnsi="Calibri" w:cs="Calibri"/>
          <w:sz w:val="24"/>
          <w:szCs w:val="24"/>
        </w:rPr>
      </w:pPr>
      <w:r w:rsidRPr="00B10559">
        <w:rPr>
          <w:rFonts w:ascii="Calibri" w:hAnsi="Calibri" w:cs="Calibri"/>
          <w:sz w:val="24"/>
          <w:szCs w:val="24"/>
        </w:rPr>
        <w:t>Il comprend :</w:t>
      </w:r>
    </w:p>
    <w:p w:rsidR="003B2261" w:rsidRPr="00B10559" w:rsidRDefault="003B2261" w:rsidP="003B2261">
      <w:pPr>
        <w:rPr>
          <w:rFonts w:ascii="Calibri" w:hAnsi="Calibri" w:cs="Calibri"/>
          <w:sz w:val="24"/>
          <w:szCs w:val="24"/>
        </w:rPr>
      </w:pPr>
      <w:r w:rsidRPr="00B10559">
        <w:rPr>
          <w:rFonts w:ascii="Calibri" w:hAnsi="Calibri" w:cs="Calibri"/>
          <w:sz w:val="24"/>
          <w:szCs w:val="24"/>
        </w:rPr>
        <w:t>i. Tous les documents attestant que le soumissionnaire :</w:t>
      </w:r>
    </w:p>
    <w:p w:rsidR="003B2261" w:rsidRPr="00B10559" w:rsidRDefault="003B2261" w:rsidP="003B2261">
      <w:pPr>
        <w:rPr>
          <w:rFonts w:ascii="Calibri" w:hAnsi="Calibri" w:cs="Calibri"/>
          <w:sz w:val="24"/>
          <w:szCs w:val="24"/>
        </w:rPr>
      </w:pPr>
      <w:r w:rsidRPr="00B10559">
        <w:rPr>
          <w:rFonts w:ascii="Calibri" w:hAnsi="Calibri" w:cs="Calibri"/>
          <w:sz w:val="24"/>
          <w:szCs w:val="24"/>
        </w:rPr>
        <w:t>-  A souscrit les déclarations prévues par les lois et règlements en vigueur ;</w:t>
      </w:r>
    </w:p>
    <w:p w:rsidR="003B2261" w:rsidRPr="00B10559" w:rsidRDefault="003B2261" w:rsidP="003B2261">
      <w:pPr>
        <w:rPr>
          <w:rFonts w:ascii="Calibri" w:hAnsi="Calibri" w:cs="Calibri"/>
          <w:sz w:val="24"/>
          <w:szCs w:val="24"/>
        </w:rPr>
      </w:pPr>
      <w:r w:rsidRPr="00B10559">
        <w:rPr>
          <w:rFonts w:ascii="Calibri" w:hAnsi="Calibri" w:cs="Calibri"/>
          <w:sz w:val="24"/>
          <w:szCs w:val="24"/>
        </w:rPr>
        <w:t>- A acquitté les droits, taxes, impôts, cotisations, contributions, redevances ou prélèvements de quelque nature que ce soit ;</w:t>
      </w:r>
    </w:p>
    <w:p w:rsidR="003B2261" w:rsidRPr="00B10559" w:rsidRDefault="003B2261" w:rsidP="003B2261">
      <w:pPr>
        <w:rPr>
          <w:rFonts w:ascii="Calibri" w:hAnsi="Calibri" w:cs="Calibri"/>
          <w:sz w:val="24"/>
          <w:szCs w:val="24"/>
        </w:rPr>
      </w:pPr>
      <w:r w:rsidRPr="00B10559">
        <w:rPr>
          <w:rFonts w:ascii="Calibri" w:hAnsi="Calibri" w:cs="Calibri"/>
          <w:sz w:val="24"/>
          <w:szCs w:val="24"/>
        </w:rPr>
        <w:t>-  N’est pas en état de liquidation judiciaire ou en faillite ;</w:t>
      </w:r>
    </w:p>
    <w:p w:rsidR="003B2261" w:rsidRPr="00B10559" w:rsidRDefault="003B2261" w:rsidP="003B2261">
      <w:pPr>
        <w:rPr>
          <w:rFonts w:ascii="Calibri" w:hAnsi="Calibri" w:cs="Calibri"/>
          <w:sz w:val="24"/>
          <w:szCs w:val="24"/>
        </w:rPr>
      </w:pPr>
      <w:r w:rsidRPr="00B10559">
        <w:rPr>
          <w:rFonts w:ascii="Calibri" w:hAnsi="Calibri" w:cs="Calibri"/>
          <w:sz w:val="24"/>
          <w:szCs w:val="24"/>
        </w:rPr>
        <w:t>- N’est pas frappé de l’une des interdictions ou d’échéances prévues par la législation en vigueur.</w:t>
      </w:r>
    </w:p>
    <w:p w:rsidR="003B2261" w:rsidRPr="00B10559" w:rsidRDefault="003B2261" w:rsidP="003B2261">
      <w:pPr>
        <w:rPr>
          <w:rFonts w:ascii="Calibri" w:hAnsi="Calibri" w:cs="Calibri"/>
          <w:sz w:val="24"/>
          <w:szCs w:val="24"/>
        </w:rPr>
      </w:pPr>
      <w:r w:rsidRPr="00B10559">
        <w:rPr>
          <w:rFonts w:ascii="Calibri" w:hAnsi="Calibri" w:cs="Calibri"/>
          <w:sz w:val="24"/>
          <w:szCs w:val="24"/>
        </w:rPr>
        <w:t>ii. La caution de soumission établie conformément aux dispositions de l’article 17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iii. La confirmation écrite habilitant le signataire de l’offre à engager le Soumissionnaire, conformé- ment aux dispositions de l’article 6.1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b. Volume 2 : Offre technique</w:t>
      </w:r>
    </w:p>
    <w:p w:rsidR="003B2261" w:rsidRPr="00B10559" w:rsidRDefault="003B2261" w:rsidP="003B2261">
      <w:pPr>
        <w:rPr>
          <w:rFonts w:ascii="Calibri" w:hAnsi="Calibri" w:cs="Calibri"/>
          <w:sz w:val="24"/>
          <w:szCs w:val="24"/>
        </w:rPr>
      </w:pPr>
      <w:r w:rsidRPr="00B10559">
        <w:rPr>
          <w:rFonts w:ascii="Calibri" w:hAnsi="Calibri" w:cs="Calibri"/>
          <w:sz w:val="24"/>
          <w:szCs w:val="24"/>
        </w:rPr>
        <w:t>b.1. Les renseignements sur les qualifications</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Le RPAO précise la liste des documents à fournir par les soumissionnaires pour justifier les critères de qualification mentionnés à l’article 6.1 du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b.2. Méthodologie</w:t>
      </w:r>
    </w:p>
    <w:p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3B2261" w:rsidRPr="00B10559" w:rsidRDefault="003B2261" w:rsidP="003B2261">
      <w:pPr>
        <w:rPr>
          <w:rFonts w:ascii="Calibri" w:hAnsi="Calibri" w:cs="Calibri"/>
          <w:sz w:val="24"/>
          <w:szCs w:val="24"/>
        </w:rPr>
      </w:pPr>
      <w:r w:rsidRPr="00B10559">
        <w:rPr>
          <w:rFonts w:ascii="Calibri" w:hAnsi="Calibri" w:cs="Calibri"/>
          <w:sz w:val="24"/>
          <w:szCs w:val="24"/>
        </w:rPr>
        <w:t>b.3. Les preuves d’acceptations des conditions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remettra  les  copies  dûment paraphées des documents à caractères administratif et technique régissant le marché, à savoir :</w:t>
      </w:r>
    </w:p>
    <w:p w:rsidR="003B2261" w:rsidRPr="00B10559" w:rsidRDefault="003B2261" w:rsidP="003B2261">
      <w:pPr>
        <w:rPr>
          <w:rFonts w:ascii="Calibri" w:hAnsi="Calibri" w:cs="Calibri"/>
          <w:sz w:val="24"/>
          <w:szCs w:val="24"/>
        </w:rPr>
      </w:pPr>
      <w:r w:rsidRPr="00B10559">
        <w:rPr>
          <w:rFonts w:ascii="Calibri" w:hAnsi="Calibri" w:cs="Calibri"/>
          <w:sz w:val="24"/>
          <w:szCs w:val="24"/>
        </w:rPr>
        <w:t>1. Le Cahier des Clauses Administratives Particulières (CCAP) ;</w:t>
      </w:r>
    </w:p>
    <w:p w:rsidR="003B2261" w:rsidRPr="00B10559" w:rsidRDefault="003B2261" w:rsidP="003B2261">
      <w:pPr>
        <w:rPr>
          <w:rFonts w:ascii="Calibri" w:hAnsi="Calibri" w:cs="Calibri"/>
          <w:sz w:val="24"/>
          <w:szCs w:val="24"/>
        </w:rPr>
      </w:pPr>
      <w:r w:rsidRPr="00B10559">
        <w:rPr>
          <w:rFonts w:ascii="Calibri" w:hAnsi="Calibri" w:cs="Calibri"/>
          <w:sz w:val="24"/>
          <w:szCs w:val="24"/>
        </w:rPr>
        <w:t>2. Le Cahier des Clauses Techniques Particulières (CCTP).</w:t>
      </w:r>
    </w:p>
    <w:p w:rsidR="003B2261" w:rsidRPr="00B10559" w:rsidRDefault="003B2261" w:rsidP="003B2261">
      <w:pPr>
        <w:rPr>
          <w:rFonts w:ascii="Calibri" w:hAnsi="Calibri" w:cs="Calibri"/>
          <w:sz w:val="24"/>
          <w:szCs w:val="24"/>
        </w:rPr>
      </w:pPr>
      <w:r w:rsidRPr="00B10559">
        <w:rPr>
          <w:rFonts w:ascii="Calibri" w:hAnsi="Calibri" w:cs="Calibri"/>
          <w:sz w:val="24"/>
          <w:szCs w:val="24"/>
        </w:rPr>
        <w:t>b.4. Commentaires (facultatifs)</w:t>
      </w:r>
    </w:p>
    <w:p w:rsidR="003B2261" w:rsidRPr="00B10559" w:rsidRDefault="003B2261" w:rsidP="003B2261">
      <w:pPr>
        <w:rPr>
          <w:rFonts w:ascii="Calibri" w:hAnsi="Calibri" w:cs="Calibri"/>
          <w:sz w:val="24"/>
          <w:szCs w:val="24"/>
        </w:rPr>
      </w:pPr>
      <w:r w:rsidRPr="00B10559">
        <w:rPr>
          <w:rFonts w:ascii="Calibri" w:hAnsi="Calibri" w:cs="Calibri"/>
          <w:sz w:val="24"/>
          <w:szCs w:val="24"/>
        </w:rPr>
        <w:t>Un commentaire des choix techniques du projet et d’éventuelles propositions.</w:t>
      </w:r>
    </w:p>
    <w:p w:rsidR="003B2261" w:rsidRPr="00B10559" w:rsidRDefault="003B2261" w:rsidP="003B2261">
      <w:pPr>
        <w:rPr>
          <w:rFonts w:ascii="Calibri" w:hAnsi="Calibri" w:cs="Calibri"/>
          <w:sz w:val="24"/>
          <w:szCs w:val="24"/>
        </w:rPr>
      </w:pPr>
      <w:r w:rsidRPr="00B10559">
        <w:rPr>
          <w:rFonts w:ascii="Calibri" w:hAnsi="Calibri" w:cs="Calibri"/>
          <w:sz w:val="24"/>
          <w:szCs w:val="24"/>
        </w:rPr>
        <w:t>c. Volume 3 : Offre financière</w:t>
      </w:r>
    </w:p>
    <w:p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permettant  de justifier le coût des travaux, à savoir :</w:t>
      </w:r>
    </w:p>
    <w:p w:rsidR="003B2261" w:rsidRPr="00B10559" w:rsidRDefault="003B2261" w:rsidP="003B2261">
      <w:pPr>
        <w:rPr>
          <w:rFonts w:ascii="Calibri" w:hAnsi="Calibri" w:cs="Calibri"/>
          <w:sz w:val="24"/>
          <w:szCs w:val="24"/>
        </w:rPr>
      </w:pPr>
      <w:r w:rsidRPr="00B10559">
        <w:rPr>
          <w:rFonts w:ascii="Calibri" w:hAnsi="Calibri" w:cs="Calibri"/>
          <w:sz w:val="24"/>
          <w:szCs w:val="24"/>
        </w:rPr>
        <w:t>1. La soumission proprement dite, en original rédigée selon le modèle joint, timbrée au tarif en vigueur, signée et datée ;</w:t>
      </w:r>
    </w:p>
    <w:p w:rsidR="003B2261" w:rsidRPr="00B10559" w:rsidRDefault="003B2261" w:rsidP="003B2261">
      <w:pPr>
        <w:rPr>
          <w:rFonts w:ascii="Calibri" w:hAnsi="Calibri" w:cs="Calibri"/>
          <w:sz w:val="24"/>
          <w:szCs w:val="24"/>
        </w:rPr>
      </w:pPr>
      <w:r w:rsidRPr="00B10559">
        <w:rPr>
          <w:rFonts w:ascii="Calibri" w:hAnsi="Calibri" w:cs="Calibri"/>
          <w:sz w:val="24"/>
          <w:szCs w:val="24"/>
        </w:rPr>
        <w:t>2. Le bordereau des prix unitaires dûment rempli ;</w:t>
      </w:r>
    </w:p>
    <w:p w:rsidR="003B2261" w:rsidRPr="00B10559" w:rsidRDefault="003B2261" w:rsidP="003B2261">
      <w:pPr>
        <w:rPr>
          <w:rFonts w:ascii="Calibri" w:hAnsi="Calibri" w:cs="Calibri"/>
          <w:sz w:val="24"/>
          <w:szCs w:val="24"/>
        </w:rPr>
      </w:pPr>
      <w:r w:rsidRPr="00B10559">
        <w:rPr>
          <w:rFonts w:ascii="Calibri" w:hAnsi="Calibri" w:cs="Calibri"/>
          <w:sz w:val="24"/>
          <w:szCs w:val="24"/>
        </w:rPr>
        <w:t>3. Le détail estimatif dûment rempli ;</w:t>
      </w:r>
    </w:p>
    <w:p w:rsidR="003B2261" w:rsidRPr="00B10559" w:rsidRDefault="003B2261" w:rsidP="003B2261">
      <w:pPr>
        <w:rPr>
          <w:rFonts w:ascii="Calibri" w:hAnsi="Calibri" w:cs="Calibri"/>
          <w:sz w:val="24"/>
          <w:szCs w:val="24"/>
        </w:rPr>
      </w:pPr>
      <w:r w:rsidRPr="00B10559">
        <w:rPr>
          <w:rFonts w:ascii="Calibri" w:hAnsi="Calibri" w:cs="Calibri"/>
          <w:sz w:val="24"/>
          <w:szCs w:val="24"/>
        </w:rPr>
        <w:t>4. Le sous-détail des prix et/ou la décomposition des prix forfaitaires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5. L’échéancier prévisionnel de paiements le cas échéant.</w:t>
      </w:r>
    </w:p>
    <w:p w:rsidR="003B2261" w:rsidRPr="00B10559" w:rsidRDefault="003B2261" w:rsidP="003B2261">
      <w:pPr>
        <w:rPr>
          <w:rFonts w:ascii="Calibri" w:hAnsi="Calibri" w:cs="Calibri"/>
          <w:sz w:val="24"/>
          <w:szCs w:val="24"/>
        </w:rPr>
      </w:pPr>
      <w:r w:rsidRPr="00B10559">
        <w:rPr>
          <w:rFonts w:ascii="Calibri" w:hAnsi="Calibri" w:cs="Calibri"/>
          <w:sz w:val="24"/>
          <w:szCs w:val="24"/>
        </w:rPr>
        <w:t>Les  soumissionnaires  utiliseront  à cet  effet  les pièces et modèles prévus dans le Dossier d’Appel d’Offres, sous réserve des dispositions de l’Article 17.2  du  RGAO  concernant  les  autres  formes possibles de Caution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13.2. Si, conformément aux dispositions du RPAO, les soumissionnaires présentent des offres pour plusieurs lots du même Appel d’offres, ils pourront indiquer les rabais offerts en cas d’attribution de plus d’un lot.</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14 : Montant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14.2. Le soumissionnaire remplira les prix unitaires et totaux de tous les postes du bordereau de prix et du Détail quantitatif et estimatif.</w:t>
      </w:r>
    </w:p>
    <w:p w:rsidR="003B2261" w:rsidRPr="00B10559" w:rsidRDefault="003B2261" w:rsidP="003B2261">
      <w:pPr>
        <w:rPr>
          <w:rFonts w:ascii="Calibri" w:hAnsi="Calibri" w:cs="Calibri"/>
          <w:sz w:val="24"/>
          <w:szCs w:val="24"/>
        </w:rPr>
      </w:pPr>
      <w:r w:rsidRPr="00B10559">
        <w:rPr>
          <w:rFonts w:ascii="Calibri" w:hAnsi="Calibri" w:cs="Calibri"/>
          <w:sz w:val="24"/>
          <w:szCs w:val="24"/>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B2261" w:rsidRPr="00B10559" w:rsidRDefault="003B2261" w:rsidP="003B2261">
      <w:pPr>
        <w:rPr>
          <w:rFonts w:ascii="Calibri" w:hAnsi="Calibri" w:cs="Calibri"/>
          <w:sz w:val="24"/>
          <w:szCs w:val="24"/>
        </w:rPr>
      </w:pPr>
      <w:r w:rsidRPr="00B10559">
        <w:rPr>
          <w:rFonts w:ascii="Calibri" w:hAnsi="Calibri" w:cs="Calibri"/>
          <w:sz w:val="24"/>
          <w:szCs w:val="24"/>
        </w:rPr>
        <w:t>14.5. Tous les prix unitaires assortis des quantités doivent être justifiés par des sous-détails établis conformément au cadre proposé à la pièce N°8 du DAO.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15 : Monnaies de soumission et de règlement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15.1. En cas d’Appels d’Offres Internationaux, les monnaies de l’offre doivent suivre les dispositions soit de l’Option A ou de l’Option B ci-dessous;  l’option  applicable  étant  celle retenue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15.2. Option A : le montant de la soumission est libellé entièrement en monnaie nationale</w:t>
      </w:r>
    </w:p>
    <w:p w:rsidR="003B2261" w:rsidRPr="00B10559" w:rsidRDefault="003B2261" w:rsidP="003B2261">
      <w:pPr>
        <w:rPr>
          <w:rFonts w:ascii="Calibri" w:hAnsi="Calibri" w:cs="Calibri"/>
          <w:sz w:val="24"/>
          <w:szCs w:val="24"/>
        </w:rPr>
      </w:pPr>
      <w:r w:rsidRPr="00B10559">
        <w:rPr>
          <w:rFonts w:ascii="Calibri" w:hAnsi="Calibri" w:cs="Calibri"/>
          <w:sz w:val="24"/>
          <w:szCs w:val="24"/>
        </w:rPr>
        <w:t>Le montant de la soumission, les prix unitaires du bordereau des prix et les prix du détail quantitatif et estimatif sont libellés entièrement en francs CFA de la manière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B2261" w:rsidRPr="00B10559" w:rsidRDefault="003B2261" w:rsidP="003B2261">
      <w:pPr>
        <w:rPr>
          <w:rFonts w:ascii="Calibri" w:hAnsi="Calibri" w:cs="Calibri"/>
          <w:sz w:val="24"/>
          <w:szCs w:val="24"/>
        </w:rPr>
      </w:pPr>
      <w:r w:rsidRPr="00B10559">
        <w:rPr>
          <w:rFonts w:ascii="Calibri" w:hAnsi="Calibri" w:cs="Calibri"/>
          <w:sz w:val="24"/>
          <w:szCs w:val="24"/>
        </w:rPr>
        <w:t>15.3. Option B : Le montant de la soumission est directement libellé en monnaie nationale et étrangère aux taux fixés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libellera les prix unitaires du bordereau des prix et les prix du Détail quantitatif et estimatif de la manière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t>a. Les prix des intrants nécessaires aux Travaux que le Soumissionnaire compte se procurer dans le pays de l’Autorité Contractante seront libellés dans la monnaie du pays de l’Autorité Contractante spécifiée aux RPAO et dénommée “monnaie nationale”.</w:t>
      </w:r>
    </w:p>
    <w:p w:rsidR="003B2261" w:rsidRPr="00B10559" w:rsidRDefault="003B2261" w:rsidP="003B2261">
      <w:pPr>
        <w:rPr>
          <w:rFonts w:ascii="Calibri" w:hAnsi="Calibri" w:cs="Calibri"/>
          <w:sz w:val="24"/>
          <w:szCs w:val="24"/>
        </w:rPr>
      </w:pPr>
      <w:r w:rsidRPr="00B10559">
        <w:rPr>
          <w:rFonts w:ascii="Calibri" w:hAnsi="Calibri" w:cs="Calibri"/>
          <w:sz w:val="24"/>
          <w:szCs w:val="24"/>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3B2261" w:rsidRPr="00B10559" w:rsidRDefault="003B2261" w:rsidP="003B2261">
      <w:pPr>
        <w:rPr>
          <w:rFonts w:ascii="Calibri" w:hAnsi="Calibri" w:cs="Calibri"/>
          <w:sz w:val="24"/>
          <w:szCs w:val="24"/>
        </w:rPr>
      </w:pPr>
      <w:r w:rsidRPr="00B10559">
        <w:rPr>
          <w:rFonts w:ascii="Calibri" w:hAnsi="Calibri" w:cs="Calibri"/>
          <w:sz w:val="24"/>
          <w:szCs w:val="24"/>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16 : Validité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B2261" w:rsidRPr="00B10559" w:rsidRDefault="003B2261" w:rsidP="003B2261">
      <w:pPr>
        <w:rPr>
          <w:rFonts w:ascii="Calibri" w:hAnsi="Calibri" w:cs="Calibri"/>
          <w:sz w:val="24"/>
          <w:szCs w:val="24"/>
        </w:rPr>
      </w:pPr>
      <w:r w:rsidRPr="00B10559">
        <w:rPr>
          <w:rFonts w:ascii="Calibri" w:hAnsi="Calibri" w:cs="Calibri"/>
          <w:sz w:val="24"/>
          <w:szCs w:val="24"/>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B2261" w:rsidRPr="00B10559" w:rsidRDefault="003B2261" w:rsidP="003B2261">
      <w:pPr>
        <w:rPr>
          <w:rFonts w:ascii="Calibri" w:hAnsi="Calibri" w:cs="Calibri"/>
          <w:sz w:val="24"/>
          <w:szCs w:val="24"/>
        </w:rPr>
      </w:pPr>
      <w:r w:rsidRPr="00B10559">
        <w:rPr>
          <w:rFonts w:ascii="Calibri" w:hAnsi="Calibri" w:cs="Calibri"/>
          <w:sz w:val="24"/>
          <w:szCs w:val="24"/>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17 : Caution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17.1. En  application  de  l'article  13  du  RGAO, le soumissionnaire fournira une caution de soumission  du  montant  spécifié  dans  le Règlement  Particulier  de  l'Appel  d'Offres, laquelle fera partie intégrante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17.2. La caution de soumission sera conforme au modèle présenté dans le Dossier d’Appel d’Offres; d’autres modèles peuvent être autorisés, sous réserve de l’approbation préalable de l’Autorité </w:t>
      </w:r>
      <w:r w:rsidRPr="00B10559">
        <w:rPr>
          <w:rFonts w:ascii="Calibri" w:hAnsi="Calibri" w:cs="Calibri"/>
          <w:sz w:val="24"/>
          <w:szCs w:val="24"/>
        </w:rPr>
        <w:lastRenderedPageBreak/>
        <w:t>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17.4. Les  cautions de soumission et  les  offres des soumissionnaires non retenus seront restituées dans un délai de quinze (15) jours à compter de la date de publication des résultats.</w:t>
      </w:r>
    </w:p>
    <w:p w:rsidR="003B2261" w:rsidRPr="00B10559" w:rsidRDefault="003B2261" w:rsidP="003B2261">
      <w:pPr>
        <w:rPr>
          <w:rFonts w:ascii="Calibri" w:hAnsi="Calibri" w:cs="Calibri"/>
          <w:sz w:val="24"/>
          <w:szCs w:val="24"/>
        </w:rPr>
      </w:pPr>
      <w:r w:rsidRPr="00B10559">
        <w:rPr>
          <w:rFonts w:ascii="Calibri" w:hAnsi="Calibri" w:cs="Calibri"/>
          <w:sz w:val="24"/>
          <w:szCs w:val="24"/>
        </w:rPr>
        <w:t>17.5. La caution de soumission de l’attributaire du Marché sera libérée dès que ce dernier aura signé le marché et fourni le Cautionnement définitif requis.</w:t>
      </w:r>
    </w:p>
    <w:p w:rsidR="003B2261" w:rsidRPr="00B10559" w:rsidRDefault="003B2261" w:rsidP="003B2261">
      <w:pPr>
        <w:rPr>
          <w:rFonts w:ascii="Calibri" w:hAnsi="Calibri" w:cs="Calibri"/>
          <w:sz w:val="24"/>
          <w:szCs w:val="24"/>
        </w:rPr>
      </w:pPr>
      <w:r w:rsidRPr="00B10559">
        <w:rPr>
          <w:rFonts w:ascii="Calibri" w:hAnsi="Calibri" w:cs="Calibri"/>
          <w:sz w:val="24"/>
          <w:szCs w:val="24"/>
        </w:rPr>
        <w:t>17.6. La caution de soumission peut être saisie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Si le soumissionnaire retire son offre durant la période de validité ;</w:t>
      </w:r>
    </w:p>
    <w:p w:rsidR="003B2261" w:rsidRPr="00B10559" w:rsidRDefault="003B2261" w:rsidP="003B2261">
      <w:pPr>
        <w:rPr>
          <w:rFonts w:ascii="Calibri" w:hAnsi="Calibri" w:cs="Calibri"/>
          <w:sz w:val="24"/>
          <w:szCs w:val="24"/>
        </w:rPr>
      </w:pPr>
      <w:r w:rsidRPr="00B10559">
        <w:rPr>
          <w:rFonts w:ascii="Calibri" w:hAnsi="Calibri" w:cs="Calibri"/>
          <w:sz w:val="24"/>
          <w:szCs w:val="24"/>
        </w:rPr>
        <w:t>b. Si, le soumissionnaire retenu :</w:t>
      </w:r>
    </w:p>
    <w:p w:rsidR="003B2261" w:rsidRPr="00B10559" w:rsidRDefault="003B2261" w:rsidP="003B2261">
      <w:pPr>
        <w:rPr>
          <w:rFonts w:ascii="Calibri" w:hAnsi="Calibri" w:cs="Calibri"/>
          <w:sz w:val="24"/>
          <w:szCs w:val="24"/>
        </w:rPr>
      </w:pPr>
      <w:r w:rsidRPr="00B10559">
        <w:rPr>
          <w:rFonts w:ascii="Calibri" w:hAnsi="Calibri" w:cs="Calibri"/>
          <w:sz w:val="24"/>
          <w:szCs w:val="24"/>
        </w:rPr>
        <w:t>i.  Manque à son obligation de souscrire le marché en application de l’article 38  du RGAO, ou</w:t>
      </w:r>
    </w:p>
    <w:p w:rsidR="003B2261" w:rsidRPr="00B10559" w:rsidRDefault="003B2261" w:rsidP="003B2261">
      <w:pPr>
        <w:rPr>
          <w:rFonts w:ascii="Calibri" w:hAnsi="Calibri" w:cs="Calibri"/>
          <w:sz w:val="24"/>
          <w:szCs w:val="24"/>
        </w:rPr>
      </w:pPr>
      <w:r w:rsidRPr="00B10559">
        <w:rPr>
          <w:rFonts w:ascii="Calibri" w:hAnsi="Calibri" w:cs="Calibri"/>
          <w:sz w:val="24"/>
          <w:szCs w:val="24"/>
        </w:rPr>
        <w:t>ii. Manque à son obligation de fournir le cautionnement définitif en application de l’article 39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iii.  Refuse de recevoir notification du marché ou de l’ordre de service de démarrage des prestations.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18 : Propositions variantes des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B2261" w:rsidRPr="00B10559" w:rsidRDefault="003B2261" w:rsidP="003B2261">
      <w:pPr>
        <w:rPr>
          <w:rFonts w:ascii="Calibri" w:hAnsi="Calibri" w:cs="Calibri"/>
          <w:sz w:val="24"/>
          <w:szCs w:val="24"/>
        </w:rPr>
      </w:pPr>
      <w:r w:rsidRPr="00B10559">
        <w:rPr>
          <w:rFonts w:ascii="Calibri" w:hAnsi="Calibri" w:cs="Calibri"/>
          <w:sz w:val="24"/>
          <w:szCs w:val="24"/>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3B2261" w:rsidRPr="00B10559" w:rsidRDefault="003B2261" w:rsidP="003B2261">
      <w:pPr>
        <w:rPr>
          <w:rFonts w:ascii="Calibri" w:hAnsi="Calibri" w:cs="Calibri"/>
          <w:sz w:val="24"/>
          <w:szCs w:val="24"/>
        </w:rPr>
      </w:pPr>
      <w:r w:rsidRPr="00B10559">
        <w:rPr>
          <w:rFonts w:ascii="Calibri" w:hAnsi="Calibri" w:cs="Calibri"/>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19 : Réunion préparatoire à l’établissement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19.1. A moins que le RPAO n’en dispose autrement, le Soumissionnaire peut être invité à assister à une réunion préparatoire qui se tiendra aux lieu</w:t>
      </w:r>
      <w:r w:rsidR="00DC5286">
        <w:rPr>
          <w:rFonts w:ascii="Calibri" w:hAnsi="Calibri" w:cs="Calibri"/>
          <w:sz w:val="24"/>
          <w:szCs w:val="24"/>
        </w:rPr>
        <w:t>x</w:t>
      </w:r>
      <w:r w:rsidRPr="00B10559">
        <w:rPr>
          <w:rFonts w:ascii="Calibri" w:hAnsi="Calibri" w:cs="Calibri"/>
          <w:sz w:val="24"/>
          <w:szCs w:val="24"/>
        </w:rPr>
        <w:t xml:space="preserve"> et date</w:t>
      </w:r>
      <w:r w:rsidR="00DC5286">
        <w:rPr>
          <w:rFonts w:ascii="Calibri" w:hAnsi="Calibri" w:cs="Calibri"/>
          <w:sz w:val="24"/>
          <w:szCs w:val="24"/>
        </w:rPr>
        <w:t>s</w:t>
      </w:r>
      <w:r w:rsidRPr="00B10559">
        <w:rPr>
          <w:rFonts w:ascii="Calibri" w:hAnsi="Calibri" w:cs="Calibri"/>
          <w:sz w:val="24"/>
          <w:szCs w:val="24"/>
        </w:rPr>
        <w:t xml:space="preserve"> indiqués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19.2. La réunion préparatoire aura pour objet de fournir des éclaircissements et réponses à toute question qui pourrait être soulevée à ce stade.</w:t>
      </w:r>
    </w:p>
    <w:p w:rsidR="003B2261" w:rsidRPr="00B10559" w:rsidRDefault="003B2261" w:rsidP="003B2261">
      <w:pPr>
        <w:rPr>
          <w:rFonts w:ascii="Calibri" w:hAnsi="Calibri" w:cs="Calibri"/>
          <w:sz w:val="24"/>
          <w:szCs w:val="24"/>
        </w:rPr>
      </w:pPr>
      <w:r w:rsidRPr="00B10559">
        <w:rPr>
          <w:rFonts w:ascii="Calibri" w:hAnsi="Calibri" w:cs="Calibri"/>
          <w:sz w:val="24"/>
          <w:szCs w:val="24"/>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3B2261" w:rsidRPr="00B10559" w:rsidRDefault="003B2261" w:rsidP="003B2261">
      <w:pPr>
        <w:rPr>
          <w:rFonts w:ascii="Calibri" w:hAnsi="Calibri" w:cs="Calibri"/>
          <w:sz w:val="24"/>
          <w:szCs w:val="24"/>
        </w:rPr>
      </w:pPr>
      <w:r w:rsidRPr="00B10559">
        <w:rPr>
          <w:rFonts w:ascii="Calibri" w:hAnsi="Calibri" w:cs="Calibri"/>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19.5. Le fait qu’un soumissionnaire n’assiste pas à la réunion préparatoire à l’établissement des offres ne sera pas un motif de disqualification.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20 : Forme et signature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3B2261" w:rsidRPr="00B10559" w:rsidRDefault="003B2261" w:rsidP="003B2261">
      <w:pPr>
        <w:rPr>
          <w:rFonts w:ascii="Calibri" w:hAnsi="Calibri" w:cs="Calibri"/>
          <w:sz w:val="24"/>
          <w:szCs w:val="24"/>
        </w:rPr>
      </w:pPr>
      <w:r w:rsidRPr="00B10559">
        <w:rPr>
          <w:rFonts w:ascii="Calibri" w:hAnsi="Calibri" w:cs="Calibri"/>
          <w:sz w:val="24"/>
          <w:szCs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rsidR="003B2261" w:rsidRPr="00B10559" w:rsidRDefault="003B2261" w:rsidP="003B2261">
      <w:pPr>
        <w:rPr>
          <w:rFonts w:ascii="Calibri" w:hAnsi="Calibri" w:cs="Calibri"/>
          <w:sz w:val="24"/>
          <w:szCs w:val="24"/>
        </w:rPr>
      </w:pPr>
      <w:r w:rsidRPr="00B10559">
        <w:rPr>
          <w:rFonts w:ascii="Calibri" w:hAnsi="Calibri" w:cs="Calibri"/>
          <w:sz w:val="24"/>
          <w:szCs w:val="24"/>
        </w:rPr>
        <w:t>(a) ou 6.2 (c) du RGAO, selon le cas. Toutes les pages de l’offre comprenant des surcharges ou des changements seront paraphées par le ou les signataires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20.3. L’offre ne doit comporter aucune modification, suppression ni surcharge, à moins que de telles corrections ne soient paraphées par le ou les signataires de la soumission.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21 : Cachetage et marquage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21.2. Les enveloppes intérieures et extérieures :</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005F3A89" w:rsidRPr="00B10559">
        <w:rPr>
          <w:rFonts w:ascii="Calibri" w:hAnsi="Calibri" w:cs="Calibri"/>
          <w:sz w:val="24"/>
          <w:szCs w:val="24"/>
        </w:rPr>
        <w:t>Seront adressées à</w:t>
      </w:r>
      <w:r w:rsidRPr="00B10559">
        <w:rPr>
          <w:rFonts w:ascii="Calibri" w:hAnsi="Calibri" w:cs="Calibri"/>
          <w:sz w:val="24"/>
          <w:szCs w:val="24"/>
        </w:rPr>
        <w:t xml:space="preserve"> l’Autorité Contractante à l’adresse indiquée dans le Règlement Particulier de l'Appel d'Offres ;</w:t>
      </w:r>
    </w:p>
    <w:p w:rsidR="003B2261" w:rsidRPr="00B10559" w:rsidRDefault="003B2261" w:rsidP="003B2261">
      <w:pPr>
        <w:rPr>
          <w:rFonts w:ascii="Calibri" w:hAnsi="Calibri" w:cs="Calibri"/>
          <w:sz w:val="24"/>
          <w:szCs w:val="24"/>
        </w:rPr>
      </w:pPr>
      <w:r w:rsidRPr="00B10559">
        <w:rPr>
          <w:rFonts w:ascii="Calibri" w:hAnsi="Calibri" w:cs="Calibri"/>
          <w:sz w:val="24"/>
          <w:szCs w:val="24"/>
        </w:rPr>
        <w:t>b.  Porteront le nom du projet ainsi que l’objet et le numéro de l’Avis d’Appel d’Offres indiqués dans le RPAO, et la mention “A N'OUVRIR QU'EN SEANCE DE DEPOUILLEMENT”.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21.3. Les enveloppes intérieures porteront également le nom et l’adresse du Soumissionnaire de façon à permettre </w:t>
      </w:r>
      <w:r w:rsidR="005F3A89" w:rsidRPr="00B10559">
        <w:rPr>
          <w:rFonts w:ascii="Calibri" w:hAnsi="Calibri" w:cs="Calibri"/>
          <w:sz w:val="24"/>
          <w:szCs w:val="24"/>
        </w:rPr>
        <w:t>à l’Autorité</w:t>
      </w:r>
      <w:r w:rsidRPr="00B10559">
        <w:rPr>
          <w:rFonts w:ascii="Calibri" w:hAnsi="Calibri" w:cs="Calibri"/>
          <w:sz w:val="24"/>
          <w:szCs w:val="24"/>
        </w:rPr>
        <w:t xml:space="preserve"> Contractante de renvoyer l’offre scellée si elle a été déclarée hors délai conformément aux dispositions des articles 23 et 24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21.4. Si l’enveloppe extérieure n’est pas scellée et marquée comme indiqué aux articles 21.1 et 21.2 Susvisés, l’Autorité Contractante ne sera nullement responsable si l’offre est égarée ou ouverte prématurément.</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22 : Date et heure limites de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22.1. Les offres doivent être reçues par l’Autorité Contractante à l’adresse spécifiée à l'article 21.2 du RPAO au plus tard à la date et à l’heure spécifiées dans le Règlement Particulier de l'Appel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23 : Offres hors délai</w:t>
      </w:r>
    </w:p>
    <w:p w:rsidR="003B2261" w:rsidRPr="00B10559" w:rsidRDefault="003B2261" w:rsidP="003B2261">
      <w:pPr>
        <w:rPr>
          <w:rFonts w:ascii="Calibri" w:hAnsi="Calibri" w:cs="Calibri"/>
          <w:sz w:val="24"/>
          <w:szCs w:val="24"/>
        </w:rPr>
      </w:pPr>
      <w:r w:rsidRPr="00B10559">
        <w:rPr>
          <w:rFonts w:ascii="Calibri" w:hAnsi="Calibri" w:cs="Calibri"/>
          <w:sz w:val="24"/>
          <w:szCs w:val="24"/>
        </w:rPr>
        <w:t>Toute offre parvenue à l’Autorité Contractante après les dates et heure limites fixées pour le dépôt des offres conformément à l’Article 22 du RGAO sera déclarée hors délai et, par conséquent, rejetée.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24 : Modification, substitution et retrait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w:t>
      </w:r>
      <w:r w:rsidRPr="00B10559">
        <w:rPr>
          <w:rFonts w:ascii="Calibri" w:hAnsi="Calibri" w:cs="Calibri"/>
          <w:sz w:val="24"/>
          <w:szCs w:val="24"/>
        </w:rPr>
        <w:lastRenderedPageBreak/>
        <w:t>correspondante doit être jointe à la notification  écrite.  Les  enveloppes  doivent porter clairement selon le cas, la mention « RETRAIT » et « OFFRE DE REMPLACEMENT » ou « MODIFICATION ».</w:t>
      </w:r>
    </w:p>
    <w:p w:rsidR="003B2261" w:rsidRPr="00B10559" w:rsidRDefault="003B2261" w:rsidP="003B2261">
      <w:pPr>
        <w:rPr>
          <w:rFonts w:ascii="Calibri" w:hAnsi="Calibri" w:cs="Calibri"/>
          <w:sz w:val="24"/>
          <w:szCs w:val="24"/>
        </w:rPr>
      </w:pPr>
      <w:r w:rsidRPr="00B10559">
        <w:rPr>
          <w:rFonts w:ascii="Calibri" w:hAnsi="Calibri" w:cs="Calibri"/>
          <w:sz w:val="24"/>
          <w:szCs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24.3. Les offres dont les Soumissionnaires demandent le retrait en application de l’article</w:t>
      </w:r>
    </w:p>
    <w:p w:rsidR="003B2261" w:rsidRPr="00B10559" w:rsidRDefault="003B2261" w:rsidP="003B2261">
      <w:pPr>
        <w:rPr>
          <w:rFonts w:ascii="Calibri" w:hAnsi="Calibri" w:cs="Calibri"/>
          <w:sz w:val="24"/>
          <w:szCs w:val="24"/>
        </w:rPr>
      </w:pPr>
      <w:r w:rsidRPr="00B10559">
        <w:rPr>
          <w:rFonts w:ascii="Calibri" w:hAnsi="Calibri" w:cs="Calibri"/>
          <w:sz w:val="24"/>
          <w:szCs w:val="24"/>
        </w:rPr>
        <w:t>24.1 leur seront retournées sans avoir été ouvertes.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24.4. </w:t>
      </w:r>
      <w:r w:rsidR="003D098B" w:rsidRPr="00B10559">
        <w:rPr>
          <w:rFonts w:ascii="Calibri" w:hAnsi="Calibri" w:cs="Calibri"/>
          <w:sz w:val="24"/>
          <w:szCs w:val="24"/>
        </w:rPr>
        <w:t>Aucune offre ne peut être retirée dans</w:t>
      </w:r>
      <w:r w:rsidRPr="00B10559">
        <w:rPr>
          <w:rFonts w:ascii="Calibri" w:hAnsi="Calibri" w:cs="Calibri"/>
          <w:sz w:val="24"/>
          <w:szCs w:val="24"/>
        </w:rPr>
        <w:t xml:space="preserve">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25 : Ouverture des plis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25.1. L’ouverture de tous les plis se fait en un temps, toutefois pour les projets complexes notamment ceux ayant fait l’objet d’une procédure de pré qualification, l’ouverture peut se faire en deux temps.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 Commission de Passation des Marchés compétente procédera à l’ouverture des plis en un ou deux temps et en présence des représentants des soumissionnaires concernés qui souhaitent y assister, aux date, heure et adresse indiquées dans le RPAO. Les </w:t>
      </w:r>
      <w:r w:rsidR="005F3A89" w:rsidRPr="00B10559">
        <w:rPr>
          <w:rFonts w:ascii="Calibri" w:hAnsi="Calibri" w:cs="Calibri"/>
          <w:sz w:val="24"/>
          <w:szCs w:val="24"/>
        </w:rPr>
        <w:t>représentants des soumissionnaires qui sont</w:t>
      </w:r>
      <w:r w:rsidRPr="00B10559">
        <w:rPr>
          <w:rFonts w:ascii="Calibri" w:hAnsi="Calibri" w:cs="Calibri"/>
          <w:sz w:val="24"/>
          <w:szCs w:val="24"/>
        </w:rPr>
        <w:t xml:space="preserve"> présents signeront un registre ou une feuille attestant leur présence.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25.2. </w:t>
      </w:r>
      <w:r w:rsidR="005F3A89" w:rsidRPr="00B10559">
        <w:rPr>
          <w:rFonts w:ascii="Calibri" w:hAnsi="Calibri" w:cs="Calibri"/>
          <w:sz w:val="24"/>
          <w:szCs w:val="24"/>
        </w:rPr>
        <w:t xml:space="preserve">Dans un premier </w:t>
      </w:r>
      <w:r w:rsidR="003D098B" w:rsidRPr="00B10559">
        <w:rPr>
          <w:rFonts w:ascii="Calibri" w:hAnsi="Calibri" w:cs="Calibri"/>
          <w:sz w:val="24"/>
          <w:szCs w:val="24"/>
        </w:rPr>
        <w:t>temps, les enveloppes</w:t>
      </w:r>
      <w:r w:rsidRPr="00B10559">
        <w:rPr>
          <w:rFonts w:ascii="Calibri" w:hAnsi="Calibri" w:cs="Calibri"/>
          <w:sz w:val="24"/>
          <w:szCs w:val="24"/>
        </w:rPr>
        <w:t xml:space="preserve">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w:t>
      </w:r>
      <w:r w:rsidR="005F3A89" w:rsidRPr="00B10559">
        <w:rPr>
          <w:rFonts w:ascii="Calibri" w:hAnsi="Calibri" w:cs="Calibri"/>
          <w:sz w:val="24"/>
          <w:szCs w:val="24"/>
        </w:rPr>
        <w:t>Soumissionnaire concerné sans avoir été</w:t>
      </w:r>
      <w:r w:rsidRPr="00B10559">
        <w:rPr>
          <w:rFonts w:ascii="Calibri" w:hAnsi="Calibri" w:cs="Calibri"/>
          <w:sz w:val="24"/>
          <w:szCs w:val="24"/>
        </w:rPr>
        <w:t xml:space="preserve">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w:t>
      </w:r>
      <w:r w:rsidR="005F3A89" w:rsidRPr="00B10559">
        <w:rPr>
          <w:rFonts w:ascii="Calibri" w:hAnsi="Calibri" w:cs="Calibri"/>
          <w:sz w:val="24"/>
          <w:szCs w:val="24"/>
        </w:rPr>
        <w:t>été ouvertes et annoncées à haute voix</w:t>
      </w:r>
      <w:r w:rsidRPr="00B10559">
        <w:rPr>
          <w:rFonts w:ascii="Calibri" w:hAnsi="Calibri" w:cs="Calibri"/>
          <w:sz w:val="24"/>
          <w:szCs w:val="24"/>
        </w:rPr>
        <w:t xml:space="preserve"> lors de l’ouverture des plis seront ensuite évaluées.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25.3. Toutes les enveloppes seront ouvertes l’une après l’autre et le nom du soumissionnaire annoncé à haute voix ainsi que la mention éventuelle d’une modification, le prix de l’offre, y compris tout rabais [en cas d’ouverture des </w:t>
      </w:r>
      <w:r w:rsidR="005F3A89" w:rsidRPr="00B10559">
        <w:rPr>
          <w:rFonts w:ascii="Calibri" w:hAnsi="Calibri" w:cs="Calibri"/>
          <w:sz w:val="24"/>
          <w:szCs w:val="24"/>
        </w:rPr>
        <w:t>offres financières] et toute variante le cas</w:t>
      </w:r>
      <w:r w:rsidRPr="00B10559">
        <w:rPr>
          <w:rFonts w:ascii="Calibri" w:hAnsi="Calibri" w:cs="Calibri"/>
          <w:sz w:val="24"/>
          <w:szCs w:val="24"/>
        </w:rPr>
        <w:t xml:space="preserve">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w:t>
      </w:r>
      <w:r w:rsidR="005F3A89" w:rsidRPr="00B10559">
        <w:rPr>
          <w:rFonts w:ascii="Calibri" w:hAnsi="Calibri" w:cs="Calibri"/>
          <w:sz w:val="24"/>
          <w:szCs w:val="24"/>
        </w:rPr>
        <w:t>remise à</w:t>
      </w:r>
      <w:r w:rsidRPr="00B10559">
        <w:rPr>
          <w:rFonts w:ascii="Calibri" w:hAnsi="Calibri" w:cs="Calibri"/>
          <w:sz w:val="24"/>
          <w:szCs w:val="24"/>
        </w:rPr>
        <w:t xml:space="preserve"> tous les participants à la fin de la séance.</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xml:space="preserve">25.6. A la fin </w:t>
      </w:r>
      <w:r w:rsidR="005F3A89" w:rsidRPr="00B10559">
        <w:rPr>
          <w:rFonts w:ascii="Calibri" w:hAnsi="Calibri" w:cs="Calibri"/>
          <w:sz w:val="24"/>
          <w:szCs w:val="24"/>
        </w:rPr>
        <w:t>de chaque séance d’ouverture</w:t>
      </w:r>
      <w:r w:rsidRPr="00B10559">
        <w:rPr>
          <w:rFonts w:ascii="Calibri" w:hAnsi="Calibri" w:cs="Calibri"/>
          <w:sz w:val="24"/>
          <w:szCs w:val="24"/>
        </w:rPr>
        <w:t xml:space="preserve"> des plis, le président de la commission met immédiatement à la disposition du point focal désigné par l’organisme chargé de la régulation des Marchés Publics, une copie paraphée des offres des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25.7. En cas de recours, tel que prévu par le Code des Marchés Publics, il doit être adressé </w:t>
      </w:r>
      <w:r w:rsidR="00F92563" w:rsidRPr="00B10559">
        <w:rPr>
          <w:rFonts w:ascii="Calibri" w:hAnsi="Calibri" w:cs="Calibri"/>
          <w:sz w:val="24"/>
          <w:szCs w:val="24"/>
        </w:rPr>
        <w:t xml:space="preserve">à l’organisme chargé de la régulation des Marchés Publics </w:t>
      </w:r>
      <w:r w:rsidRPr="00B10559">
        <w:rPr>
          <w:rFonts w:ascii="Calibri" w:hAnsi="Calibri" w:cs="Calibri"/>
          <w:sz w:val="24"/>
          <w:szCs w:val="24"/>
        </w:rPr>
        <w:t xml:space="preserve">avec copies </w:t>
      </w:r>
      <w:r w:rsidR="000478B3" w:rsidRPr="00B10559">
        <w:rPr>
          <w:rFonts w:ascii="Calibri" w:hAnsi="Calibri" w:cs="Calibri"/>
          <w:sz w:val="24"/>
          <w:szCs w:val="24"/>
        </w:rPr>
        <w:t xml:space="preserve">au Ministre Délégué à la Présidence chargée des Marchés Publics </w:t>
      </w:r>
      <w:r w:rsidRPr="00B10559">
        <w:rPr>
          <w:rFonts w:ascii="Calibri" w:hAnsi="Calibri" w:cs="Calibri"/>
          <w:sz w:val="24"/>
          <w:szCs w:val="24"/>
        </w:rPr>
        <w:t>et au Chef de structure auprès de laquelle est placée la commission concernée.</w:t>
      </w:r>
    </w:p>
    <w:p w:rsidR="003B2261" w:rsidRPr="00B10559" w:rsidRDefault="003B2261" w:rsidP="003B2261">
      <w:pPr>
        <w:rPr>
          <w:rFonts w:ascii="Calibri" w:hAnsi="Calibri" w:cs="Calibri"/>
          <w:sz w:val="24"/>
          <w:szCs w:val="24"/>
        </w:rPr>
      </w:pPr>
      <w:r w:rsidRPr="00B10559">
        <w:rPr>
          <w:rFonts w:ascii="Calibri" w:hAnsi="Calibri" w:cs="Calibri"/>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B2261" w:rsidRPr="00B10559" w:rsidRDefault="003B2261" w:rsidP="003B2261">
      <w:pPr>
        <w:rPr>
          <w:rFonts w:ascii="Calibri" w:hAnsi="Calibri" w:cs="Calibri"/>
          <w:sz w:val="24"/>
          <w:szCs w:val="24"/>
        </w:rPr>
      </w:pPr>
      <w:r w:rsidRPr="00B10559">
        <w:rPr>
          <w:rFonts w:ascii="Calibri" w:hAnsi="Calibri" w:cs="Calibri"/>
          <w:sz w:val="24"/>
          <w:szCs w:val="24"/>
        </w:rPr>
        <w:t>L’Observateur Indépendant annexe à son rapport, le feuillet qui lui a été remis, assorti des commentaires ou des observations y afférents.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26 : Caractère confidentiel de la procédure</w:t>
      </w:r>
    </w:p>
    <w:p w:rsidR="003B2261" w:rsidRPr="00B10559" w:rsidRDefault="003B2261" w:rsidP="003B2261">
      <w:pPr>
        <w:rPr>
          <w:rFonts w:ascii="Calibri" w:hAnsi="Calibri" w:cs="Calibri"/>
          <w:sz w:val="24"/>
          <w:szCs w:val="24"/>
        </w:rPr>
      </w:pPr>
      <w:r w:rsidRPr="00B10559">
        <w:rPr>
          <w:rFonts w:ascii="Calibri" w:hAnsi="Calibri" w:cs="Calibri"/>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26.3. Nonobstant les dispositions de l’alinéa 26.2, entre l’ouverture des plis et l’attribution du marché, si un </w:t>
      </w:r>
      <w:r w:rsidR="003D098B" w:rsidRPr="00B10559">
        <w:rPr>
          <w:rFonts w:ascii="Calibri" w:hAnsi="Calibri" w:cs="Calibri"/>
          <w:sz w:val="24"/>
          <w:szCs w:val="24"/>
        </w:rPr>
        <w:t>soumissionnaire souhaite</w:t>
      </w:r>
      <w:r w:rsidRPr="00B10559">
        <w:rPr>
          <w:rFonts w:ascii="Calibri" w:hAnsi="Calibri" w:cs="Calibri"/>
          <w:sz w:val="24"/>
          <w:szCs w:val="24"/>
        </w:rPr>
        <w:t xml:space="preserve"> entrer en contact avec l’Autorité Contractante pour des motifs ayant trait à son offre, il devra le faire par écrit.</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27 : Eclaircissements sur les offres et contacts avec l’Autorité Contractante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27.1. Pour faciliter l’examen, l’évaluation et la comparaison </w:t>
      </w:r>
      <w:r w:rsidR="003D098B" w:rsidRPr="00B10559">
        <w:rPr>
          <w:rFonts w:ascii="Calibri" w:hAnsi="Calibri" w:cs="Calibri"/>
          <w:sz w:val="24"/>
          <w:szCs w:val="24"/>
        </w:rPr>
        <w:t>des offres, la</w:t>
      </w:r>
      <w:r w:rsidRPr="00B10559">
        <w:rPr>
          <w:rFonts w:ascii="Calibri" w:hAnsi="Calibri" w:cs="Calibri"/>
          <w:sz w:val="24"/>
          <w:szCs w:val="24"/>
        </w:rPr>
        <w:t xml:space="preserve"> Commission de Passation des Marchés peut, si elle le désire, demander à tout soumissionnaire de donner des éclaircissements sur son offre. La demande d’éclaircissements et la réponse qui lui est apportée sont formulées par écrit, mais aucun changement du montant </w:t>
      </w:r>
      <w:r w:rsidR="003D098B" w:rsidRPr="00B10559">
        <w:rPr>
          <w:rFonts w:ascii="Calibri" w:hAnsi="Calibri" w:cs="Calibri"/>
          <w:sz w:val="24"/>
          <w:szCs w:val="24"/>
        </w:rPr>
        <w:t>ou du contenu</w:t>
      </w:r>
      <w:r w:rsidRPr="00B10559">
        <w:rPr>
          <w:rFonts w:ascii="Calibri" w:hAnsi="Calibri" w:cs="Calibri"/>
          <w:sz w:val="24"/>
          <w:szCs w:val="24"/>
        </w:rPr>
        <w:t xml:space="preserve"> de </w:t>
      </w:r>
      <w:r w:rsidR="003D098B" w:rsidRPr="00B10559">
        <w:rPr>
          <w:rFonts w:ascii="Calibri" w:hAnsi="Calibri" w:cs="Calibri"/>
          <w:sz w:val="24"/>
          <w:szCs w:val="24"/>
        </w:rPr>
        <w:t>la soumission</w:t>
      </w:r>
      <w:r w:rsidRPr="00B10559">
        <w:rPr>
          <w:rFonts w:ascii="Calibri" w:hAnsi="Calibri" w:cs="Calibri"/>
          <w:sz w:val="24"/>
          <w:szCs w:val="24"/>
        </w:rPr>
        <w:t xml:space="preserve"> n’est recherché, offert ou autorisé, sauf si c’est nécessaire pour confirmer la correction </w:t>
      </w:r>
      <w:r w:rsidR="003D098B" w:rsidRPr="00B10559">
        <w:rPr>
          <w:rFonts w:ascii="Calibri" w:hAnsi="Calibri" w:cs="Calibri"/>
          <w:sz w:val="24"/>
          <w:szCs w:val="24"/>
        </w:rPr>
        <w:t>d’erreurs de calcul découvertes par la sous</w:t>
      </w:r>
      <w:r w:rsidRPr="00B10559">
        <w:rPr>
          <w:rFonts w:ascii="Calibri" w:hAnsi="Calibri" w:cs="Calibri"/>
          <w:sz w:val="24"/>
          <w:szCs w:val="24"/>
        </w:rPr>
        <w:t>- commission d’analyse lors de l’évaluation des soumissions conformément aux dispositions de l’Article 30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28 : Détermination de la conformité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28.1. La Sous-commission d’analyse procèdera à un examen détaillé des offres pour déterminer </w:t>
      </w:r>
      <w:r w:rsidR="003D098B" w:rsidRPr="00B10559">
        <w:rPr>
          <w:rFonts w:ascii="Calibri" w:hAnsi="Calibri" w:cs="Calibri"/>
          <w:sz w:val="24"/>
          <w:szCs w:val="24"/>
        </w:rPr>
        <w:t>si elles</w:t>
      </w:r>
      <w:r w:rsidRPr="00B10559">
        <w:rPr>
          <w:rFonts w:ascii="Calibri" w:hAnsi="Calibri" w:cs="Calibri"/>
          <w:sz w:val="24"/>
          <w:szCs w:val="24"/>
        </w:rPr>
        <w:t xml:space="preserve"> </w:t>
      </w:r>
      <w:r w:rsidR="003D098B" w:rsidRPr="00B10559">
        <w:rPr>
          <w:rFonts w:ascii="Calibri" w:hAnsi="Calibri" w:cs="Calibri"/>
          <w:sz w:val="24"/>
          <w:szCs w:val="24"/>
        </w:rPr>
        <w:t>sont complètes, si les garanties</w:t>
      </w:r>
      <w:r w:rsidRPr="00B10559">
        <w:rPr>
          <w:rFonts w:ascii="Calibri" w:hAnsi="Calibri" w:cs="Calibri"/>
          <w:sz w:val="24"/>
          <w:szCs w:val="24"/>
        </w:rPr>
        <w:t xml:space="preserve"> exigées ont été fournies, si les documents ont été correctement signés, et si les offres sont d’une façon générale en bon ordre.</w:t>
      </w:r>
    </w:p>
    <w:p w:rsidR="003B2261" w:rsidRPr="00B10559" w:rsidRDefault="003B2261" w:rsidP="003B2261">
      <w:pPr>
        <w:rPr>
          <w:rFonts w:ascii="Calibri" w:hAnsi="Calibri" w:cs="Calibri"/>
          <w:sz w:val="24"/>
          <w:szCs w:val="24"/>
        </w:rPr>
      </w:pPr>
      <w:r w:rsidRPr="00B10559">
        <w:rPr>
          <w:rFonts w:ascii="Calibri" w:hAnsi="Calibri" w:cs="Calibri"/>
          <w:sz w:val="24"/>
          <w:szCs w:val="24"/>
        </w:rPr>
        <w:t>28.2. La Sous-commission d’analyse déterminera si l’offre est conforme pour l’essentiel aux dispositions du Dossier d’Appel d’Offres en se basant sur son contenu sans avoir recours à des éléments de preuve extrinsèques.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28.3. </w:t>
      </w:r>
      <w:r w:rsidR="003D098B" w:rsidRPr="00B10559">
        <w:rPr>
          <w:rFonts w:ascii="Calibri" w:hAnsi="Calibri" w:cs="Calibri"/>
          <w:sz w:val="24"/>
          <w:szCs w:val="24"/>
        </w:rPr>
        <w:t>Une offre conforme pour l’essentiel au</w:t>
      </w:r>
      <w:r w:rsidRPr="00B10559">
        <w:rPr>
          <w:rFonts w:ascii="Calibri" w:hAnsi="Calibri" w:cs="Calibri"/>
          <w:sz w:val="24"/>
          <w:szCs w:val="24"/>
        </w:rPr>
        <w:t xml:space="preserve"> Dossier d’Appel d’Offres est une offre qui respecte tous les termes, conditions, et spécifications du Dossier d’Appel d’Offres, sans divergence ni réserve importante. Une divergence ou réserve importante est celle qui :</w:t>
      </w:r>
    </w:p>
    <w:p w:rsidR="003B2261" w:rsidRPr="00B10559" w:rsidRDefault="003B2261" w:rsidP="003B2261">
      <w:pPr>
        <w:rPr>
          <w:rFonts w:ascii="Calibri" w:hAnsi="Calibri" w:cs="Calibri"/>
          <w:sz w:val="24"/>
          <w:szCs w:val="24"/>
        </w:rPr>
      </w:pPr>
      <w:r w:rsidRPr="00B10559">
        <w:rPr>
          <w:rFonts w:ascii="Calibri" w:hAnsi="Calibri" w:cs="Calibri"/>
          <w:sz w:val="24"/>
          <w:szCs w:val="24"/>
        </w:rPr>
        <w:t>i.  Affecte sensiblement l’étendue, la qualité ou la réalisation des Travaux ;</w:t>
      </w:r>
    </w:p>
    <w:p w:rsidR="003B2261" w:rsidRPr="00B10559" w:rsidRDefault="003B2261" w:rsidP="003B2261">
      <w:pPr>
        <w:rPr>
          <w:rFonts w:ascii="Calibri" w:hAnsi="Calibri" w:cs="Calibri"/>
          <w:sz w:val="24"/>
          <w:szCs w:val="24"/>
        </w:rPr>
      </w:pPr>
      <w:r w:rsidRPr="00B10559">
        <w:rPr>
          <w:rFonts w:ascii="Calibri" w:hAnsi="Calibri" w:cs="Calibri"/>
          <w:sz w:val="24"/>
          <w:szCs w:val="24"/>
        </w:rPr>
        <w:t>ii. Limite sensiblement, en contradiction avec le Dossier d’Appel d’Offres, les droits de l’Autorité Contractante ou ses obligations au titre du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xml:space="preserve">iii. Est telle que sa correction affecterait injustement </w:t>
      </w:r>
      <w:r w:rsidR="003D098B" w:rsidRPr="00B10559">
        <w:rPr>
          <w:rFonts w:ascii="Calibri" w:hAnsi="Calibri" w:cs="Calibri"/>
          <w:sz w:val="24"/>
          <w:szCs w:val="24"/>
        </w:rPr>
        <w:t>la compétitivité des autres soumissionnaires</w:t>
      </w:r>
      <w:r w:rsidRPr="00B10559">
        <w:rPr>
          <w:rFonts w:ascii="Calibri" w:hAnsi="Calibri" w:cs="Calibri"/>
          <w:sz w:val="24"/>
          <w:szCs w:val="24"/>
        </w:rPr>
        <w:t xml:space="preserve"> </w:t>
      </w:r>
      <w:r w:rsidR="003D098B" w:rsidRPr="00B10559">
        <w:rPr>
          <w:rFonts w:ascii="Calibri" w:hAnsi="Calibri" w:cs="Calibri"/>
          <w:sz w:val="24"/>
          <w:szCs w:val="24"/>
        </w:rPr>
        <w:t>qui ont présenté des</w:t>
      </w:r>
      <w:r w:rsidRPr="00B10559">
        <w:rPr>
          <w:rFonts w:ascii="Calibri" w:hAnsi="Calibri" w:cs="Calibri"/>
          <w:sz w:val="24"/>
          <w:szCs w:val="24"/>
        </w:rPr>
        <w:t xml:space="preserve">  offres  conformes  pour l’essentiel au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28.4. Si  une  offre  n’est  pas  conforme  pour l’essentiel, elle sera écartée par la Commission des Marchés Compétente et ne pourra être par la suite rendue conforme.</w:t>
      </w:r>
    </w:p>
    <w:p w:rsidR="003B2261" w:rsidRPr="00B10559" w:rsidRDefault="003B2261" w:rsidP="003B2261">
      <w:pPr>
        <w:rPr>
          <w:rFonts w:ascii="Calibri" w:hAnsi="Calibri" w:cs="Calibri"/>
          <w:sz w:val="24"/>
          <w:szCs w:val="24"/>
        </w:rPr>
      </w:pPr>
      <w:r w:rsidRPr="00B10559">
        <w:rPr>
          <w:rFonts w:ascii="Calibri" w:hAnsi="Calibri" w:cs="Calibri"/>
          <w:sz w:val="24"/>
          <w:szCs w:val="24"/>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29 : Qualification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30 : Correction des erreurs</w:t>
      </w:r>
    </w:p>
    <w:p w:rsidR="003B2261" w:rsidRPr="00B10559" w:rsidRDefault="003B2261" w:rsidP="003B2261">
      <w:pPr>
        <w:rPr>
          <w:rFonts w:ascii="Calibri" w:hAnsi="Calibri" w:cs="Calibri"/>
          <w:sz w:val="24"/>
          <w:szCs w:val="24"/>
        </w:rPr>
      </w:pPr>
      <w:r w:rsidRPr="00B10559">
        <w:rPr>
          <w:rFonts w:ascii="Calibri" w:hAnsi="Calibri" w:cs="Calibri"/>
          <w:sz w:val="24"/>
          <w:szCs w:val="24"/>
        </w:rPr>
        <w:t>30.1. La Sous-commission d’analyse vérifiera les offres reconnues conformes pour l’essentiel au Dossier d’Appel d’Offres pour en rectifier les erreurs de calcul éventuelles. La sous- commission d’analyse corrigera les erreurs de la façon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3B2261" w:rsidRPr="00B10559" w:rsidRDefault="003B2261" w:rsidP="003B2261">
      <w:pPr>
        <w:rPr>
          <w:rFonts w:ascii="Calibri" w:hAnsi="Calibri" w:cs="Calibri"/>
          <w:sz w:val="24"/>
          <w:szCs w:val="24"/>
        </w:rPr>
      </w:pPr>
      <w:r w:rsidRPr="00B10559">
        <w:rPr>
          <w:rFonts w:ascii="Calibri" w:hAnsi="Calibri" w:cs="Calibri"/>
          <w:sz w:val="24"/>
          <w:szCs w:val="24"/>
        </w:rPr>
        <w:t>Si le total obtenu par addition ou soustraction des sous totaux n’est pas exact, les sous totaux feront foi et le total sera corrigé ;</w:t>
      </w:r>
    </w:p>
    <w:p w:rsidR="003B2261" w:rsidRPr="00B10559" w:rsidRDefault="003B2261" w:rsidP="003B2261">
      <w:pPr>
        <w:rPr>
          <w:rFonts w:ascii="Calibri" w:hAnsi="Calibri" w:cs="Calibri"/>
          <w:sz w:val="24"/>
          <w:szCs w:val="24"/>
        </w:rPr>
      </w:pPr>
      <w:r w:rsidRPr="00B10559">
        <w:rPr>
          <w:rFonts w:ascii="Calibri" w:hAnsi="Calibri" w:cs="Calibri"/>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3B2261" w:rsidRPr="00B10559" w:rsidRDefault="003B2261" w:rsidP="003B2261">
      <w:pPr>
        <w:rPr>
          <w:rFonts w:ascii="Calibri" w:hAnsi="Calibri" w:cs="Calibri"/>
          <w:sz w:val="24"/>
          <w:szCs w:val="24"/>
        </w:rPr>
      </w:pPr>
      <w:r w:rsidRPr="00B10559">
        <w:rPr>
          <w:rFonts w:ascii="Calibri" w:hAnsi="Calibri" w:cs="Calibri"/>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3B2261" w:rsidRPr="00B10559" w:rsidRDefault="003B2261" w:rsidP="003B2261">
      <w:pPr>
        <w:rPr>
          <w:rFonts w:ascii="Calibri" w:hAnsi="Calibri" w:cs="Calibri"/>
          <w:sz w:val="24"/>
          <w:szCs w:val="24"/>
        </w:rPr>
      </w:pPr>
      <w:r w:rsidRPr="00B10559">
        <w:rPr>
          <w:rFonts w:ascii="Calibri" w:hAnsi="Calibri" w:cs="Calibri"/>
          <w:sz w:val="24"/>
          <w:szCs w:val="24"/>
        </w:rPr>
        <w:t>30.3. Si le Soumissionnaire ayant présenté l’offre évaluée la moins-disante, n’accepte pas les corrections apportées, son offre sera écartée et sa garantie pourra être saisie.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31 : Conversion en une seule monnaie</w:t>
      </w:r>
    </w:p>
    <w:p w:rsidR="003B2261" w:rsidRPr="00B10559" w:rsidRDefault="003B2261" w:rsidP="003B2261">
      <w:pPr>
        <w:rPr>
          <w:rFonts w:ascii="Calibri" w:hAnsi="Calibri" w:cs="Calibri"/>
          <w:sz w:val="24"/>
          <w:szCs w:val="24"/>
        </w:rPr>
      </w:pPr>
      <w:r w:rsidRPr="00B10559">
        <w:rPr>
          <w:rFonts w:ascii="Calibri" w:hAnsi="Calibri" w:cs="Calibri"/>
          <w:sz w:val="24"/>
          <w:szCs w:val="24"/>
        </w:rPr>
        <w:t>31.1. Pour faciliter l’évaluation et la comparaison des offres,  la  sous-commission  d’analyse convertira les prix des offres exprimés dans les  diverses  monnaies  dans  lesquelles  le montant de l’offre est payable en francs CFA.</w:t>
      </w:r>
    </w:p>
    <w:p w:rsidR="003B2261" w:rsidRPr="00B10559" w:rsidRDefault="003B2261" w:rsidP="003B2261">
      <w:pPr>
        <w:rPr>
          <w:rFonts w:ascii="Calibri" w:hAnsi="Calibri" w:cs="Calibri"/>
          <w:sz w:val="24"/>
          <w:szCs w:val="24"/>
        </w:rPr>
      </w:pPr>
      <w:r w:rsidRPr="00B10559">
        <w:rPr>
          <w:rFonts w:ascii="Calibri" w:hAnsi="Calibri" w:cs="Calibri"/>
          <w:sz w:val="24"/>
          <w:szCs w:val="24"/>
        </w:rPr>
        <w:t>31.2. La conversion se fera en utilisant le cours vendeur fixé par la Banque des Etats de l’Afrique Centrale (BEAC), dans les conditions définies par le RPAO.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32 : Evaluation et comparaison des offres au plan financier</w:t>
      </w:r>
    </w:p>
    <w:p w:rsidR="003B2261" w:rsidRPr="00B10559" w:rsidRDefault="003B2261" w:rsidP="003B2261">
      <w:pPr>
        <w:rPr>
          <w:rFonts w:ascii="Calibri" w:hAnsi="Calibri" w:cs="Calibri"/>
          <w:sz w:val="24"/>
          <w:szCs w:val="24"/>
        </w:rPr>
      </w:pPr>
      <w:r w:rsidRPr="00B10559">
        <w:rPr>
          <w:rFonts w:ascii="Calibri" w:hAnsi="Calibri" w:cs="Calibri"/>
          <w:sz w:val="24"/>
          <w:szCs w:val="24"/>
        </w:rPr>
        <w:t>32.1. Seules les offres reconnues conformes, selon les dispositions de l’article 28 du RGAO, seront évaluées et comparées par la Sous- commission d’analyse.</w:t>
      </w:r>
    </w:p>
    <w:p w:rsidR="003B2261" w:rsidRPr="00B10559" w:rsidRDefault="003B2261" w:rsidP="003B2261">
      <w:pPr>
        <w:rPr>
          <w:rFonts w:ascii="Calibri" w:hAnsi="Calibri" w:cs="Calibri"/>
          <w:sz w:val="24"/>
          <w:szCs w:val="24"/>
        </w:rPr>
      </w:pPr>
      <w:r w:rsidRPr="00B10559">
        <w:rPr>
          <w:rFonts w:ascii="Calibri" w:hAnsi="Calibri" w:cs="Calibri"/>
          <w:sz w:val="24"/>
          <w:szCs w:val="24"/>
        </w:rPr>
        <w:t>32.2. En évaluant les offres, la sous-commission déterminera pour chaque offre le montant évalué de l’offre en rectifiant son montant comme suit :</w:t>
      </w:r>
    </w:p>
    <w:p w:rsidR="003B2261" w:rsidRPr="00B10559" w:rsidRDefault="003B2261" w:rsidP="003B2261">
      <w:pPr>
        <w:rPr>
          <w:rFonts w:ascii="Calibri" w:hAnsi="Calibri" w:cs="Calibri"/>
          <w:sz w:val="24"/>
          <w:szCs w:val="24"/>
        </w:rPr>
      </w:pPr>
      <w:r w:rsidRPr="00B10559">
        <w:rPr>
          <w:rFonts w:ascii="Calibri" w:hAnsi="Calibri" w:cs="Calibri"/>
          <w:sz w:val="24"/>
          <w:szCs w:val="24"/>
        </w:rPr>
        <w:t>a. En corrigeant toute erreur éventuelle conformément aux dispositions de l’article 30.2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c. En convertissant en une seule monnaie le montant résultant des rectifications (a) et (b) ci-dessus, conformément aux dispositions de l’article 31.2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d. En ajustant de façon appropriée, sur des bases techniques ou financières, toute autre modification, divergence ou réserve quantifiable ;</w:t>
      </w:r>
    </w:p>
    <w:p w:rsidR="003B2261" w:rsidRPr="00B10559" w:rsidRDefault="003B2261" w:rsidP="003B2261">
      <w:pPr>
        <w:rPr>
          <w:rFonts w:ascii="Calibri" w:hAnsi="Calibri" w:cs="Calibri"/>
          <w:sz w:val="24"/>
          <w:szCs w:val="24"/>
        </w:rPr>
      </w:pPr>
      <w:r w:rsidRPr="00B10559">
        <w:rPr>
          <w:rFonts w:ascii="Calibri" w:hAnsi="Calibri" w:cs="Calibri"/>
          <w:sz w:val="24"/>
          <w:szCs w:val="24"/>
        </w:rPr>
        <w:t>e. En prenant en considération les différents délais d’exécution proposés par les soumissionnaires, s’ils sont autorisés par le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f.  Le cas échéant, conformément aux dispositions de l’article 13.2 du RGAO et du RPAO, en appliquant les remises offertes par le Soumissionnaire pour l’attribution de plus d’un lot, si cet appel d’offres est lancé simultanément pour plusieurs lots.</w:t>
      </w:r>
    </w:p>
    <w:p w:rsidR="003B2261" w:rsidRPr="00B10559" w:rsidRDefault="003B2261" w:rsidP="003B2261">
      <w:pPr>
        <w:rPr>
          <w:rFonts w:ascii="Calibri" w:hAnsi="Calibri" w:cs="Calibri"/>
          <w:sz w:val="24"/>
          <w:szCs w:val="24"/>
        </w:rPr>
      </w:pPr>
      <w:r w:rsidRPr="00B10559">
        <w:rPr>
          <w:rFonts w:ascii="Calibri" w:hAnsi="Calibri" w:cs="Calibri"/>
          <w:sz w:val="24"/>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32.3. L’effet  estimé  des  formules  de  révision des prix figurant dans les CCAG et CCAP, appliquées durant la période d’exécution du Marché, ne sera pas pris en considération lors de l’évaluation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33 : Préférence  accordée  aux  soumissionnaires nationaux</w:t>
      </w:r>
    </w:p>
    <w:p w:rsidR="003B2261" w:rsidRPr="00B10559" w:rsidRDefault="003B2261" w:rsidP="003B2261">
      <w:pPr>
        <w:rPr>
          <w:rFonts w:ascii="Calibri" w:hAnsi="Calibri" w:cs="Calibri"/>
          <w:sz w:val="24"/>
          <w:szCs w:val="24"/>
        </w:rPr>
      </w:pPr>
      <w:r w:rsidRPr="00B10559">
        <w:rPr>
          <w:rFonts w:ascii="Calibri" w:hAnsi="Calibri" w:cs="Calibri"/>
          <w:sz w:val="24"/>
          <w:szCs w:val="24"/>
        </w:rPr>
        <w:t>Les  entrepreneurs  nationaux   bénéficient d’une  marge  de  préférence  nationale  telle  que prévue par le Code des Marchés Publics aux fins d’évaluation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F. </w:t>
      </w:r>
      <w:r w:rsidRPr="00B10559">
        <w:rPr>
          <w:rFonts w:ascii="Calibri" w:hAnsi="Calibri" w:cs="Calibri"/>
          <w:b/>
          <w:bCs/>
          <w:sz w:val="24"/>
          <w:szCs w:val="24"/>
        </w:rPr>
        <w:t>Attribution du Marché</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34 : Attribution</w:t>
      </w:r>
    </w:p>
    <w:p w:rsidR="003B2261" w:rsidRPr="00B10559" w:rsidRDefault="003B2261" w:rsidP="003B2261">
      <w:pPr>
        <w:rPr>
          <w:rFonts w:ascii="Calibri" w:hAnsi="Calibri" w:cs="Calibri"/>
          <w:sz w:val="24"/>
          <w:szCs w:val="24"/>
        </w:rPr>
      </w:pPr>
      <w:r w:rsidRPr="00B10559">
        <w:rPr>
          <w:rFonts w:ascii="Calibri" w:hAnsi="Calibri" w:cs="Calibri"/>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3B2261" w:rsidRPr="00B10559" w:rsidRDefault="003B2261" w:rsidP="003B2261">
      <w:pPr>
        <w:rPr>
          <w:rFonts w:ascii="Calibri" w:hAnsi="Calibri" w:cs="Calibri"/>
          <w:sz w:val="24"/>
          <w:szCs w:val="24"/>
        </w:rPr>
      </w:pPr>
      <w:r w:rsidRPr="00B10559">
        <w:rPr>
          <w:rFonts w:ascii="Calibri" w:hAnsi="Calibri" w:cs="Calibri"/>
          <w:sz w:val="24"/>
          <w:szCs w:val="24"/>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3B2261" w:rsidRPr="00B10559" w:rsidRDefault="003B2261" w:rsidP="003B2261">
      <w:pPr>
        <w:rPr>
          <w:rFonts w:ascii="Calibri" w:hAnsi="Calibri" w:cs="Calibri"/>
          <w:sz w:val="24"/>
          <w:szCs w:val="24"/>
        </w:rPr>
      </w:pPr>
      <w:r w:rsidRPr="00B10559">
        <w:rPr>
          <w:rFonts w:ascii="Calibri" w:hAnsi="Calibri" w:cs="Calibri"/>
          <w:sz w:val="24"/>
          <w:szCs w:val="24"/>
        </w:rPr>
        <w:t>34.3 Toute attribution des marchés de Travaux se fait au Soumissionnaire remplissant les capacités techniques et financières requises résultant des critères d’évaluation et présentant l’offre évaluée la moins-disante.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35 : Droit de l’Autorité Contractante de déclarer un Appel d’Offres infructueux ou d’annuler une procédure</w:t>
      </w:r>
    </w:p>
    <w:p w:rsidR="003B2261" w:rsidRPr="00B10559" w:rsidRDefault="003B2261" w:rsidP="003B2261">
      <w:pPr>
        <w:rPr>
          <w:rFonts w:ascii="Calibri" w:hAnsi="Calibri" w:cs="Calibri"/>
          <w:sz w:val="24"/>
          <w:szCs w:val="24"/>
        </w:rPr>
      </w:pPr>
      <w:r w:rsidRPr="00B10559">
        <w:rPr>
          <w:rFonts w:ascii="Calibri" w:hAnsi="Calibri" w:cs="Calibri"/>
          <w:sz w:val="24"/>
          <w:szCs w:val="24"/>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36 : Notification de l’attribution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Avant l’expiration du délai de validité des offres fixé par  le  RPAO, l’Autorité Contractante  notifiera  à l’attributaire du Marché par télécopie confirmée par lettre recommandée ou par tout autre moyen que sa </w:t>
      </w:r>
      <w:r w:rsidRPr="00B10559">
        <w:rPr>
          <w:rFonts w:ascii="Calibri" w:hAnsi="Calibri" w:cs="Calibri"/>
          <w:sz w:val="24"/>
          <w:szCs w:val="24"/>
        </w:rPr>
        <w:lastRenderedPageBreak/>
        <w:t>soumission a été retenue. Cette lettre indiquera le montant que le Maître d’ouvrage paiera à l’Entrepreneur au titre de l’exécution des travaux et le délai d’exécution.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37 : Publication  des  résultats  d’attribution du marché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37.2. L’Autorité Contractante est tenue de communiquer les motifs de rejet des offres des soumissionnaires  concernés  qui  en  font  la demande.</w:t>
      </w:r>
    </w:p>
    <w:p w:rsidR="003B2261" w:rsidRPr="00B10559" w:rsidRDefault="003B2261" w:rsidP="003B2261">
      <w:pPr>
        <w:rPr>
          <w:rFonts w:ascii="Calibri" w:hAnsi="Calibri" w:cs="Calibri"/>
          <w:sz w:val="24"/>
          <w:szCs w:val="24"/>
        </w:rPr>
      </w:pPr>
      <w:r w:rsidRPr="00B10559">
        <w:rPr>
          <w:rFonts w:ascii="Calibri" w:hAnsi="Calibri" w:cs="Calibri"/>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37.4. En cas de recours, il doit être adressé </w:t>
      </w:r>
      <w:r w:rsidR="007A68E9" w:rsidRPr="00B10559">
        <w:rPr>
          <w:rFonts w:ascii="Calibri" w:hAnsi="Calibri" w:cs="Calibri"/>
          <w:sz w:val="24"/>
          <w:szCs w:val="24"/>
        </w:rPr>
        <w:t>à l’Agence de Régulation des Marchés Publics</w:t>
      </w:r>
      <w:r w:rsidRPr="00B10559">
        <w:rPr>
          <w:rFonts w:ascii="Calibri" w:hAnsi="Calibri" w:cs="Calibri"/>
          <w:sz w:val="24"/>
          <w:szCs w:val="24"/>
        </w:rPr>
        <w:t xml:space="preserve">,  avec copies </w:t>
      </w:r>
      <w:r w:rsidR="00A00EC1" w:rsidRPr="00B10559">
        <w:rPr>
          <w:rFonts w:ascii="Calibri" w:hAnsi="Calibri" w:cs="Calibri"/>
          <w:sz w:val="24"/>
          <w:szCs w:val="24"/>
        </w:rPr>
        <w:t>à l’Autorité chargée des Marchés publics</w:t>
      </w:r>
      <w:r w:rsidRPr="00B10559">
        <w:rPr>
          <w:rFonts w:ascii="Calibri" w:hAnsi="Calibri" w:cs="Calibri"/>
          <w:sz w:val="24"/>
          <w:szCs w:val="24"/>
        </w:rPr>
        <w:t>, à l’Autorité Contractante et au Président de ladite Commission.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Il doit intervenir dans un délai maximum de cinq (05) jours ouvrables après la publication des résultats.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38 : Signature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38.1. Après publication des résultats, le projet de marché souscrit par l’attributaire est soumis à la Commission de Passation des Marchés compétente pour examen et avis, et le cas échéant, au visa préalable du Ministre en charge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38.2. L’Autorité Contractante dispose d’un délai de sept (07) jours pour la signature du marché à compter de la date de réception </w:t>
      </w:r>
      <w:r w:rsidR="00693666" w:rsidRPr="00B10559">
        <w:rPr>
          <w:rFonts w:ascii="Calibri" w:hAnsi="Calibri" w:cs="Calibri"/>
          <w:sz w:val="24"/>
          <w:szCs w:val="24"/>
        </w:rPr>
        <w:t>de la propo</w:t>
      </w:r>
      <w:r w:rsidR="00317619" w:rsidRPr="00B10559">
        <w:rPr>
          <w:rFonts w:ascii="Calibri" w:hAnsi="Calibri" w:cs="Calibri"/>
          <w:sz w:val="24"/>
          <w:szCs w:val="24"/>
        </w:rPr>
        <w:t>sition d’attribution</w:t>
      </w:r>
      <w:r w:rsidRPr="00B10559">
        <w:rPr>
          <w:rFonts w:ascii="Calibri" w:hAnsi="Calibri" w:cs="Calibri"/>
          <w:sz w:val="24"/>
          <w:szCs w:val="24"/>
        </w:rPr>
        <w:t xml:space="preserve"> par la commission des marchés compétente et souscrit par l’attributaire et le cas échéant après le visa du Ministre en charge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38.3. Le marché doit être notifié à son titulaire dans les cinq (5) jours qui suivent la date de sa signature.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39 : Cautionnement définitif</w:t>
      </w:r>
    </w:p>
    <w:p w:rsidR="003B2261" w:rsidRPr="00B10559" w:rsidRDefault="003B2261" w:rsidP="003B2261">
      <w:pPr>
        <w:rPr>
          <w:rFonts w:ascii="Calibri" w:hAnsi="Calibri" w:cs="Calibri"/>
          <w:sz w:val="24"/>
          <w:szCs w:val="24"/>
        </w:rPr>
      </w:pPr>
      <w:r w:rsidRPr="00B10559">
        <w:rPr>
          <w:rFonts w:ascii="Calibri" w:hAnsi="Calibri" w:cs="Calibri"/>
          <w:sz w:val="24"/>
          <w:szCs w:val="24"/>
        </w:rPr>
        <w:t>39.1. Dans les vingt (20) jours suivant la notification du marché par l’Autorité Contractante, l’entrepreneur  fournira  au Maître d’ouvrage  un cautionnement garantissant l’exécution intégrale des travaux.</w:t>
      </w:r>
    </w:p>
    <w:p w:rsidR="003B2261" w:rsidRPr="00B10559" w:rsidRDefault="003B2261" w:rsidP="003B2261">
      <w:pPr>
        <w:rPr>
          <w:rFonts w:ascii="Calibri" w:hAnsi="Calibri" w:cs="Calibri"/>
          <w:sz w:val="24"/>
          <w:szCs w:val="24"/>
        </w:rPr>
      </w:pPr>
      <w:r w:rsidRPr="00B10559">
        <w:rPr>
          <w:rFonts w:ascii="Calibri" w:hAnsi="Calibri" w:cs="Calibri"/>
          <w:sz w:val="24"/>
          <w:szCs w:val="24"/>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3B2261" w:rsidRPr="00B10559" w:rsidRDefault="003B2261" w:rsidP="003B2261">
      <w:pPr>
        <w:rPr>
          <w:rFonts w:ascii="Calibri" w:hAnsi="Calibri" w:cs="Calibri"/>
          <w:sz w:val="24"/>
          <w:szCs w:val="24"/>
        </w:rPr>
      </w:pPr>
      <w:r w:rsidRPr="00B10559">
        <w:rPr>
          <w:rFonts w:ascii="Calibri" w:hAnsi="Calibri" w:cs="Calibri"/>
          <w:sz w:val="24"/>
          <w:szCs w:val="24"/>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3B2261" w:rsidRPr="00B10559" w:rsidRDefault="003B2261" w:rsidP="003B2261">
      <w:pPr>
        <w:rPr>
          <w:rFonts w:ascii="Calibri" w:hAnsi="Calibri" w:cs="Calibri"/>
          <w:sz w:val="24"/>
          <w:szCs w:val="24"/>
        </w:rPr>
      </w:pPr>
      <w:r w:rsidRPr="00B10559">
        <w:rPr>
          <w:rFonts w:ascii="Calibri" w:hAnsi="Calibri" w:cs="Calibri"/>
          <w:sz w:val="24"/>
          <w:szCs w:val="24"/>
        </w:rPr>
        <w:t>39.4. L’absence de production du cautionnement définitif dans les délais prescrits est susceptible de donner lieu à la résiliation du marché dans les conditions prévues dans le CCAG.</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p>
    <w:p w:rsidR="003B2261" w:rsidRPr="00B10559" w:rsidRDefault="003B2261" w:rsidP="003B2261">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E21005" w:rsidP="00F70624">
      <w:pPr>
        <w:spacing w:before="120" w:after="120"/>
        <w:jc w:val="both"/>
        <w:rPr>
          <w:rFonts w:ascii="Calibri" w:hAnsi="Calibri" w:cs="Calibri"/>
          <w:b/>
          <w:sz w:val="24"/>
          <w:szCs w:val="24"/>
          <w:u w:val="single"/>
        </w:rPr>
      </w:pPr>
      <w:r>
        <w:rPr>
          <w:rFonts w:ascii="Calibri" w:hAnsi="Calibri" w:cs="Calibri"/>
          <w:b/>
          <w:noProof/>
          <w:sz w:val="24"/>
          <w:szCs w:val="24"/>
          <w:u w:val="single"/>
          <w:lang w:bidi="he-IL"/>
        </w:rPr>
        <w:pict>
          <v:shape id="_x0000_s1575" type="#_x0000_t68" style="position:absolute;left:0;text-align:left;margin-left:0;margin-top:0;width:471.45pt;height:124.55pt;z-index:251656704;mso-position-horizontal:center;mso-position-horizontal-relative:margin;mso-position-vertical:center;mso-position-vertical-relative:margin" adj="5397,2470" strokecolor="#a8d08d" strokeweight="1pt">
            <v:fill color2="#c5e0b3" focusposition="1" focussize="" focus="100%" type="gradient"/>
            <v:shadow on="t" type="perspective" color="#375623" opacity=".5" offset="1pt" offset2="-3pt"/>
            <v:textbox style="mso-next-textbox:#_x0000_s1575">
              <w:txbxContent>
                <w:p w:rsidR="001133FC" w:rsidRPr="000E73A1" w:rsidRDefault="001133FC" w:rsidP="00DA04F4">
                  <w:pPr>
                    <w:jc w:val="center"/>
                    <w:rPr>
                      <w:rFonts w:ascii="Albertus Extra Bold" w:hAnsi="Albertus Extra Bold"/>
                      <w:sz w:val="8"/>
                      <w:szCs w:val="16"/>
                    </w:rPr>
                  </w:pPr>
                </w:p>
                <w:p w:rsidR="001133FC" w:rsidRPr="00DA04F4" w:rsidRDefault="001133FC" w:rsidP="00DA04F4">
                  <w:pPr>
                    <w:spacing w:before="120"/>
                    <w:jc w:val="center"/>
                    <w:rPr>
                      <w:b/>
                      <w:bCs/>
                      <w:sz w:val="44"/>
                      <w:szCs w:val="44"/>
                    </w:rPr>
                  </w:pPr>
                  <w:r>
                    <w:rPr>
                      <w:b/>
                      <w:bCs/>
                      <w:sz w:val="44"/>
                      <w:szCs w:val="44"/>
                    </w:rPr>
                    <w:t>Pièce N°3</w:t>
                  </w:r>
                  <w:r w:rsidRPr="00DA04F4">
                    <w:rPr>
                      <w:b/>
                      <w:bCs/>
                      <w:sz w:val="44"/>
                      <w:szCs w:val="44"/>
                    </w:rPr>
                    <w:t xml:space="preserve"> : </w:t>
                  </w:r>
                </w:p>
                <w:p w:rsidR="001133FC" w:rsidRPr="00DA04F4" w:rsidRDefault="001133FC" w:rsidP="00DA04F4">
                  <w:pPr>
                    <w:spacing w:before="120"/>
                    <w:jc w:val="center"/>
                    <w:rPr>
                      <w:b/>
                      <w:bCs/>
                      <w:sz w:val="44"/>
                      <w:szCs w:val="44"/>
                    </w:rPr>
                  </w:pPr>
                  <w:r>
                    <w:rPr>
                      <w:b/>
                      <w:bCs/>
                      <w:sz w:val="44"/>
                      <w:szCs w:val="44"/>
                    </w:rPr>
                    <w:t>Règlement Particulier de l’Appel d’Offres(RPAO</w:t>
                  </w:r>
                  <w:r w:rsidRPr="00DA04F4">
                    <w:rPr>
                      <w:b/>
                      <w:bCs/>
                      <w:sz w:val="44"/>
                      <w:szCs w:val="44"/>
                    </w:rPr>
                    <w:t>)</w:t>
                  </w:r>
                </w:p>
                <w:p w:rsidR="001133FC" w:rsidRPr="000E73A1" w:rsidRDefault="001133FC" w:rsidP="00DA04F4">
                  <w:pPr>
                    <w:jc w:val="center"/>
                    <w:rPr>
                      <w:rFonts w:ascii="Albertus Extra Bold" w:hAnsi="Albertus Extra Bold"/>
                      <w:sz w:val="32"/>
                    </w:rPr>
                  </w:pPr>
                </w:p>
              </w:txbxContent>
            </v:textbox>
            <w10:wrap type="square" anchorx="margin" anchory="margin"/>
          </v:shape>
        </w:pict>
      </w: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296185" w:rsidRPr="00B10559" w:rsidRDefault="00296185" w:rsidP="00622D34">
      <w:pPr>
        <w:jc w:val="center"/>
        <w:rPr>
          <w:rFonts w:ascii="Calibri" w:hAnsi="Calibri" w:cs="Calibri"/>
          <w:b/>
          <w:sz w:val="24"/>
          <w:szCs w:val="24"/>
        </w:rPr>
      </w:pPr>
      <w:r w:rsidRPr="00B10559">
        <w:rPr>
          <w:rFonts w:ascii="Calibri" w:hAnsi="Calibri" w:cs="Calibri"/>
          <w:b/>
          <w:sz w:val="24"/>
          <w:szCs w:val="24"/>
        </w:rPr>
        <w:t>SOMMAIRE</w:t>
      </w:r>
    </w:p>
    <w:p w:rsidR="001C01DE" w:rsidRPr="00B10559" w:rsidRDefault="001C01DE" w:rsidP="00296185">
      <w:pPr>
        <w:jc w:val="both"/>
        <w:rPr>
          <w:rFonts w:ascii="Calibri" w:hAnsi="Calibri" w:cs="Calibri"/>
          <w:b/>
          <w:sz w:val="24"/>
          <w:szCs w:val="24"/>
        </w:rPr>
      </w:pPr>
    </w:p>
    <w:p w:rsidR="00296185" w:rsidRPr="00B10559" w:rsidRDefault="00296185" w:rsidP="00296185">
      <w:pPr>
        <w:tabs>
          <w:tab w:val="num" w:pos="426"/>
        </w:tabs>
        <w:jc w:val="both"/>
        <w:rPr>
          <w:rFonts w:ascii="Calibri" w:hAnsi="Calibri" w:cs="Calibri"/>
          <w:sz w:val="24"/>
          <w:szCs w:val="24"/>
        </w:rPr>
      </w:pPr>
      <w:r w:rsidRPr="00B10559">
        <w:rPr>
          <w:rFonts w:ascii="Calibri" w:hAnsi="Calibri" w:cs="Calibri"/>
          <w:b/>
          <w:bCs/>
          <w:sz w:val="24"/>
          <w:szCs w:val="24"/>
        </w:rPr>
        <w:t>Généralités</w:t>
      </w:r>
      <w:r w:rsidRPr="00B10559">
        <w:rPr>
          <w:rFonts w:ascii="Calibri" w:hAnsi="Calibri" w:cs="Calibri"/>
          <w:b/>
          <w:bCs/>
          <w:spacing w:val="-44"/>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Objet de l’Appel d’Offres. . . . . . . . . . . . . . . . . . . . . . . . . . . . . . . . . . . . . . . . . . . . . . . . . . . . . . . . . . . . . . .. . . . . . . . . . . . . . . . . . . . . . . . . . . . . . . . . . . . . . . . . . . . . . . .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Délai d’exécution</w:t>
            </w:r>
            <w:r w:rsidR="001C01DE" w:rsidRPr="00B10559">
              <w:rPr>
                <w:rFonts w:ascii="Calibri" w:hAnsi="Calibri" w:cs="Calibri"/>
                <w:sz w:val="24"/>
                <w:szCs w:val="24"/>
              </w:rPr>
              <w:t xml:space="preserve">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w:t>
            </w:r>
            <w:r w:rsidR="001C01DE" w:rsidRPr="00B10559">
              <w:rPr>
                <w:rFonts w:ascii="Calibri" w:hAnsi="Calibri" w:cs="Calibri"/>
                <w:sz w:val="24"/>
                <w:szCs w:val="24"/>
              </w:rPr>
              <w:t> :</w:t>
            </w:r>
          </w:p>
        </w:tc>
        <w:tc>
          <w:tcPr>
            <w:tcW w:w="7118" w:type="dxa"/>
          </w:tcPr>
          <w:p w:rsidR="00296185" w:rsidRPr="00B10559" w:rsidRDefault="00A45C57"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Financement .</w:t>
            </w:r>
            <w:r w:rsidR="00296185" w:rsidRPr="00B10559">
              <w:rPr>
                <w:rFonts w:ascii="Calibri" w:hAnsi="Calibri" w:cs="Calibri"/>
                <w:sz w:val="24"/>
                <w:szCs w:val="24"/>
              </w:rPr>
              <w:t xml:space="preserve"> . . . . . . . . . . . . . . . . . . </w:t>
            </w:r>
            <w:r w:rsidR="001C01DE" w:rsidRPr="00B10559">
              <w:rPr>
                <w:rFonts w:ascii="Calibri" w:hAnsi="Calibri" w:cs="Calibri"/>
                <w:sz w:val="24"/>
                <w:szCs w:val="24"/>
              </w:rPr>
              <w:t>……………………..</w:t>
            </w:r>
            <w:r w:rsidR="00296185"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4</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Fraude et corruption.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w w:val="95"/>
                <w:sz w:val="24"/>
                <w:szCs w:val="24"/>
              </w:rPr>
              <w:t>Article</w:t>
            </w:r>
            <w:r w:rsidR="001C01DE" w:rsidRPr="00B10559">
              <w:rPr>
                <w:rFonts w:ascii="Calibri" w:hAnsi="Calibri" w:cs="Calibri"/>
                <w:w w:val="95"/>
                <w:sz w:val="24"/>
                <w:szCs w:val="24"/>
              </w:rPr>
              <w:t xml:space="preserve"> </w:t>
            </w:r>
            <w:r w:rsidRPr="00B10559">
              <w:rPr>
                <w:rFonts w:ascii="Calibri" w:hAnsi="Calibri" w:cs="Calibri"/>
                <w:w w:val="95"/>
                <w:sz w:val="24"/>
                <w:szCs w:val="24"/>
              </w:rPr>
              <w:t>5</w:t>
            </w:r>
            <w:r w:rsidR="001C01DE" w:rsidRPr="00B10559">
              <w:rPr>
                <w:rFonts w:ascii="Calibri" w:hAnsi="Calibri" w:cs="Calibri"/>
                <w:w w:val="95"/>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Candidats admis à </w:t>
            </w:r>
            <w:r w:rsidR="00A45C57" w:rsidRPr="00B10559">
              <w:rPr>
                <w:rFonts w:ascii="Calibri" w:hAnsi="Calibri" w:cs="Calibri"/>
                <w:sz w:val="24"/>
                <w:szCs w:val="24"/>
              </w:rPr>
              <w:t>concourir .</w:t>
            </w:r>
            <w:r w:rsidRPr="00B10559">
              <w:rPr>
                <w:rFonts w:ascii="Calibri" w:hAnsi="Calibri" w:cs="Calibri"/>
                <w:sz w:val="24"/>
                <w:szCs w:val="24"/>
              </w:rPr>
              <w:t xml:space="preserve"> . . . . . . . . .. . </w:t>
            </w:r>
            <w:r w:rsidR="001C01DE" w:rsidRPr="00B10559">
              <w:rPr>
                <w:rFonts w:ascii="Calibri" w:hAnsi="Calibri" w:cs="Calibri"/>
                <w:sz w:val="24"/>
                <w:szCs w:val="24"/>
              </w:rPr>
              <w:t>…………………………….</w:t>
            </w:r>
            <w:r w:rsidRPr="00B10559">
              <w:rPr>
                <w:rFonts w:ascii="Calibri" w:hAnsi="Calibri" w:cs="Calibri"/>
                <w:sz w:val="24"/>
                <w:szCs w:val="24"/>
              </w:rPr>
              <w:t>. . . . . . . . . .</w:t>
            </w:r>
          </w:p>
        </w:tc>
        <w:tc>
          <w:tcPr>
            <w:tcW w:w="1134" w:type="dxa"/>
          </w:tcPr>
          <w:p w:rsidR="00296185" w:rsidRPr="00B10559" w:rsidRDefault="00296185" w:rsidP="00D50122">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6</w:t>
            </w:r>
            <w:r w:rsidR="001C01DE" w:rsidRPr="00B10559">
              <w:rPr>
                <w:rFonts w:ascii="Calibri" w:hAnsi="Calibri" w:cs="Calibri"/>
                <w:sz w:val="24"/>
                <w:szCs w:val="24"/>
              </w:rPr>
              <w:t> :</w:t>
            </w:r>
          </w:p>
        </w:tc>
        <w:tc>
          <w:tcPr>
            <w:tcW w:w="7118" w:type="dxa"/>
          </w:tcPr>
          <w:p w:rsidR="00296185" w:rsidRPr="00B10559" w:rsidRDefault="00A45C57"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Matériaux, matériels</w:t>
            </w:r>
            <w:r w:rsidR="00296185" w:rsidRPr="00B10559">
              <w:rPr>
                <w:rFonts w:ascii="Calibri" w:hAnsi="Calibri" w:cs="Calibri"/>
                <w:sz w:val="24"/>
                <w:szCs w:val="24"/>
              </w:rPr>
              <w:t>, fournitures, équipements et services autorisés. . ..</w:t>
            </w:r>
          </w:p>
        </w:tc>
        <w:tc>
          <w:tcPr>
            <w:tcW w:w="1134" w:type="dxa"/>
          </w:tcPr>
          <w:p w:rsidR="00296185" w:rsidRPr="00B10559" w:rsidRDefault="00296185" w:rsidP="00B26318">
            <w:pPr>
              <w:widowControl w:val="0"/>
              <w:autoSpaceDE w:val="0"/>
              <w:autoSpaceDN w:val="0"/>
              <w:adjustRightInd w:val="0"/>
              <w:spacing w:line="276" w:lineRule="auto"/>
              <w:ind w:left="200"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7</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Soumissionnaire. . </w:t>
            </w:r>
            <w:r w:rsidR="001C01DE" w:rsidRPr="00B10559">
              <w:rPr>
                <w:rFonts w:ascii="Calibri" w:hAnsi="Calibri" w:cs="Calibri"/>
                <w:sz w:val="24"/>
                <w:szCs w:val="24"/>
              </w:rPr>
              <w:t>……………….……………………….</w:t>
            </w:r>
            <w:r w:rsidRPr="00B10559">
              <w:rPr>
                <w:rFonts w:ascii="Calibri" w:hAnsi="Calibri" w:cs="Calibri"/>
                <w:sz w:val="24"/>
                <w:szCs w:val="24"/>
              </w:rPr>
              <w:t xml:space="preserve">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8</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Visite </w:t>
            </w:r>
            <w:r w:rsidR="004E2DF4" w:rsidRPr="00B10559">
              <w:rPr>
                <w:rFonts w:ascii="Calibri" w:hAnsi="Calibri" w:cs="Calibri"/>
                <w:sz w:val="24"/>
                <w:szCs w:val="24"/>
              </w:rPr>
              <w:t>des</w:t>
            </w:r>
            <w:r w:rsidRPr="00B10559">
              <w:rPr>
                <w:rFonts w:ascii="Calibri" w:hAnsi="Calibri" w:cs="Calibri"/>
                <w:sz w:val="24"/>
                <w:szCs w:val="24"/>
              </w:rPr>
              <w:t xml:space="preserve"> site</w:t>
            </w:r>
            <w:r w:rsidR="004E2DF4" w:rsidRPr="00B10559">
              <w:rPr>
                <w:rFonts w:ascii="Calibri" w:hAnsi="Calibri" w:cs="Calibri"/>
                <w:sz w:val="24"/>
                <w:szCs w:val="24"/>
              </w:rPr>
              <w:t>s</w:t>
            </w:r>
            <w:r w:rsidRPr="00B10559">
              <w:rPr>
                <w:rFonts w:ascii="Calibri" w:hAnsi="Calibri" w:cs="Calibri"/>
                <w:sz w:val="24"/>
                <w:szCs w:val="24"/>
              </w:rPr>
              <w:t xml:space="preserve"> des  </w:t>
            </w:r>
            <w:r w:rsidR="00A45C57" w:rsidRPr="00B10559">
              <w:rPr>
                <w:rFonts w:ascii="Calibri" w:hAnsi="Calibri" w:cs="Calibri"/>
                <w:sz w:val="24"/>
                <w:szCs w:val="24"/>
              </w:rPr>
              <w:t>travaux .</w:t>
            </w:r>
            <w:r w:rsidRPr="00B10559">
              <w:rPr>
                <w:rFonts w:ascii="Calibri" w:hAnsi="Calibri" w:cs="Calibri"/>
                <w:sz w:val="24"/>
                <w:szCs w:val="24"/>
              </w:rPr>
              <w:t xml:space="preserve"> . . . . . . . . . </w:t>
            </w:r>
            <w:r w:rsidR="001C01DE" w:rsidRPr="00B10559">
              <w:rPr>
                <w:rFonts w:ascii="Calibri" w:hAnsi="Calibri" w:cs="Calibri"/>
                <w:sz w:val="24"/>
                <w:szCs w:val="24"/>
              </w:rPr>
              <w:t>………</w:t>
            </w:r>
            <w:r w:rsidRPr="00B10559">
              <w:rPr>
                <w:rFonts w:ascii="Calibri" w:hAnsi="Calibri" w:cs="Calibri"/>
                <w:sz w:val="24"/>
                <w:szCs w:val="24"/>
              </w:rPr>
              <w:t xml:space="preserve"> . . . . . . . . . . . . . . . . . . . . . . . . .</w:t>
            </w:r>
          </w:p>
        </w:tc>
        <w:tc>
          <w:tcPr>
            <w:tcW w:w="1134" w:type="dxa"/>
          </w:tcPr>
          <w:p w:rsidR="00296185" w:rsidRPr="00B10559" w:rsidRDefault="00296185" w:rsidP="00FE1A37">
            <w:pPr>
              <w:widowControl w:val="0"/>
              <w:autoSpaceDE w:val="0"/>
              <w:autoSpaceDN w:val="0"/>
              <w:adjustRightInd w:val="0"/>
              <w:spacing w:line="276" w:lineRule="auto"/>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417"/>
        <w:rPr>
          <w:rFonts w:ascii="Calibri" w:hAnsi="Calibri" w:cs="Calibri"/>
          <w:sz w:val="24"/>
          <w:szCs w:val="24"/>
        </w:rPr>
      </w:pPr>
      <w:r w:rsidRPr="00B10559">
        <w:rPr>
          <w:rFonts w:ascii="Calibri" w:hAnsi="Calibri" w:cs="Calibri"/>
          <w:b/>
          <w:bCs/>
          <w:sz w:val="24"/>
          <w:szCs w:val="24"/>
        </w:rPr>
        <w:t>B. Dossier d’Appel d’Offres</w:t>
      </w:r>
      <w:r w:rsidR="001C01DE" w:rsidRPr="00B10559">
        <w:rPr>
          <w:rFonts w:ascii="Calibri" w:hAnsi="Calibri" w:cs="Calibri"/>
          <w:sz w:val="24"/>
          <w:szCs w:val="24"/>
        </w:rPr>
        <w:t>…………………………………………………………………………………….</w:t>
      </w:r>
      <w:r w:rsidRPr="00B10559">
        <w:rPr>
          <w:rFonts w:ascii="Calibri" w:hAnsi="Calibri" w:cs="Calibri"/>
          <w:sz w:val="24"/>
          <w:szCs w:val="24"/>
        </w:rPr>
        <w:t xml:space="preserve"> . . . . </w:t>
      </w:r>
      <w:r w:rsidR="00272396"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9</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Contenu du Dossier d’Appel  </w:t>
            </w:r>
            <w:r w:rsidR="00A45C57" w:rsidRPr="00B10559">
              <w:rPr>
                <w:rFonts w:ascii="Calibri" w:hAnsi="Calibri" w:cs="Calibri"/>
                <w:sz w:val="24"/>
                <w:szCs w:val="24"/>
              </w:rPr>
              <w:t>d’Offres .</w:t>
            </w:r>
            <w:r w:rsidRPr="00B10559">
              <w:rPr>
                <w:rFonts w:ascii="Calibri" w:hAnsi="Calibri" w:cs="Calibri"/>
                <w:sz w:val="24"/>
                <w:szCs w:val="24"/>
              </w:rPr>
              <w:t xml:space="preserve"> . . . . . . </w:t>
            </w:r>
            <w:r w:rsidR="001C01DE" w:rsidRPr="00B10559">
              <w:rPr>
                <w:rFonts w:ascii="Calibri" w:hAnsi="Calibri" w:cs="Calibri"/>
                <w:sz w:val="24"/>
                <w:szCs w:val="24"/>
              </w:rPr>
              <w:t>…….</w:t>
            </w:r>
            <w:r w:rsidRPr="00B10559">
              <w:rPr>
                <w:rFonts w:ascii="Calibri" w:hAnsi="Calibri" w:cs="Calibri"/>
                <w:sz w:val="24"/>
                <w:szCs w:val="24"/>
              </w:rPr>
              <w:t xml:space="preserve">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10</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Eclaircissements  apportés au Dossier d’Appel d’Offres et  recours.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11</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Modification du Dossier  d’Appel  d’Offres. . </w:t>
            </w:r>
            <w:r w:rsidR="001C01DE" w:rsidRPr="00B10559">
              <w:rPr>
                <w:rFonts w:ascii="Calibri" w:hAnsi="Calibri" w:cs="Calibri"/>
                <w:sz w:val="24"/>
                <w:szCs w:val="24"/>
              </w:rPr>
              <w:t>………………………………..</w:t>
            </w:r>
            <w:r w:rsidRPr="00B10559">
              <w:rPr>
                <w:rFonts w:ascii="Calibri" w:hAnsi="Calibri" w:cs="Calibri"/>
                <w:sz w:val="24"/>
                <w:szCs w:val="24"/>
              </w:rPr>
              <w:t xml:space="preserve">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C. Préparation des offres</w:t>
      </w:r>
      <w:r w:rsidR="001C01DE" w:rsidRPr="00B10559">
        <w:rPr>
          <w:rFonts w:ascii="Calibri" w:hAnsi="Calibri" w:cs="Calibri"/>
          <w:sz w:val="24"/>
          <w:szCs w:val="24"/>
        </w:rPr>
        <w:t>…………………………………………………………………………….</w:t>
      </w:r>
      <w:r w:rsidRPr="00B10559">
        <w:rPr>
          <w:rFonts w:ascii="Calibri" w:hAnsi="Calibri" w:cs="Calibri"/>
          <w:sz w:val="24"/>
          <w:szCs w:val="24"/>
        </w:rPr>
        <w:t xml:space="preserve">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12</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Frais de  soumission. . . . . . . .  . . . . . . . . </w:t>
            </w:r>
            <w:r w:rsidR="001C01DE" w:rsidRPr="00B10559">
              <w:rPr>
                <w:rFonts w:ascii="Calibri" w:hAnsi="Calibri" w:cs="Calibri"/>
                <w:sz w:val="24"/>
                <w:szCs w:val="24"/>
              </w:rPr>
              <w:t>…..</w:t>
            </w:r>
            <w:r w:rsidRPr="00B10559">
              <w:rPr>
                <w:rFonts w:ascii="Calibri" w:hAnsi="Calibri" w:cs="Calibri"/>
                <w:sz w:val="24"/>
                <w:szCs w:val="24"/>
              </w:rPr>
              <w:t>. . . .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13</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Langue de  l’offre.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14</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Documents constituants  </w:t>
            </w:r>
            <w:r w:rsidR="00313FC7" w:rsidRPr="00B10559">
              <w:rPr>
                <w:rFonts w:ascii="Calibri" w:hAnsi="Calibri" w:cs="Calibri"/>
                <w:sz w:val="24"/>
                <w:szCs w:val="24"/>
              </w:rPr>
              <w:t>l’offre .</w:t>
            </w:r>
            <w:r w:rsidRPr="00B10559">
              <w:rPr>
                <w:rFonts w:ascii="Calibri" w:hAnsi="Calibri" w:cs="Calibri"/>
                <w:sz w:val="24"/>
                <w:szCs w:val="24"/>
              </w:rPr>
              <w:t xml:space="preserve"> . . . . . . . . .. . . . . . . .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15</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Montant de  l’offre. . . . . . . . . . . . . . . . . . . . . . . . . . . . . . . . . . . . . . . . . . . . . . . . .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16</w:t>
            </w:r>
            <w:r w:rsidR="001C01DE" w:rsidRPr="00B10559">
              <w:rPr>
                <w:rFonts w:ascii="Calibri" w:hAnsi="Calibri" w:cs="Calibri"/>
                <w:sz w:val="24"/>
                <w:szCs w:val="24"/>
              </w:rPr>
              <w:t> :</w:t>
            </w:r>
          </w:p>
        </w:tc>
        <w:tc>
          <w:tcPr>
            <w:tcW w:w="7052" w:type="dxa"/>
          </w:tcPr>
          <w:p w:rsidR="00296185" w:rsidRPr="00B10559" w:rsidRDefault="00AF76AA"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Monnaie</w:t>
            </w:r>
            <w:r w:rsidR="00296185" w:rsidRPr="00B10559">
              <w:rPr>
                <w:rFonts w:ascii="Calibri" w:hAnsi="Calibri" w:cs="Calibri"/>
                <w:sz w:val="24"/>
                <w:szCs w:val="24"/>
              </w:rPr>
              <w:t xml:space="preserve">  de soumission et de  </w:t>
            </w:r>
            <w:r w:rsidR="00313FC7" w:rsidRPr="00B10559">
              <w:rPr>
                <w:rFonts w:ascii="Calibri" w:hAnsi="Calibri" w:cs="Calibri"/>
                <w:sz w:val="24"/>
                <w:szCs w:val="24"/>
              </w:rPr>
              <w:t>règlement .</w:t>
            </w:r>
            <w:r w:rsidR="00296185" w:rsidRPr="00B10559">
              <w:rPr>
                <w:rFonts w:ascii="Calibri" w:hAnsi="Calibri" w:cs="Calibri"/>
                <w:sz w:val="24"/>
                <w:szCs w:val="24"/>
              </w:rPr>
              <w:t xml:space="preserve"> . . . . . . </w:t>
            </w:r>
            <w:r w:rsidR="001C01DE" w:rsidRPr="00B10559">
              <w:rPr>
                <w:rFonts w:ascii="Calibri" w:hAnsi="Calibri" w:cs="Calibri"/>
                <w:sz w:val="24"/>
                <w:szCs w:val="24"/>
              </w:rPr>
              <w:t>………….</w:t>
            </w:r>
            <w:r w:rsidR="00296185" w:rsidRPr="00B10559">
              <w:rPr>
                <w:rFonts w:ascii="Calibri" w:hAnsi="Calibri" w:cs="Calibri"/>
                <w:sz w:val="24"/>
                <w:szCs w:val="24"/>
              </w:rPr>
              <w:t xml:space="preserve">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17</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Validité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lastRenderedPageBreak/>
              <w:t>Article</w:t>
            </w:r>
            <w:r w:rsidR="001C01DE" w:rsidRPr="00B10559">
              <w:rPr>
                <w:rFonts w:ascii="Calibri" w:hAnsi="Calibri" w:cs="Calibri"/>
                <w:sz w:val="24"/>
                <w:szCs w:val="24"/>
              </w:rPr>
              <w:t xml:space="preserve"> </w:t>
            </w:r>
            <w:r w:rsidRPr="00B10559">
              <w:rPr>
                <w:rFonts w:ascii="Calibri" w:hAnsi="Calibri" w:cs="Calibri"/>
                <w:sz w:val="24"/>
                <w:szCs w:val="24"/>
              </w:rPr>
              <w:t>18</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Caution de  Soumission.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19</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Propositions variantes des  soumissionnaires.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20</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Réunion  préparatoire  à l’établissement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21</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Forme  et signature de  l’offre.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D Dépôt des offres</w:t>
      </w:r>
      <w:r w:rsidRPr="00B10559">
        <w:rPr>
          <w:rFonts w:ascii="Calibri" w:hAnsi="Calibri" w:cs="Calibri"/>
          <w:sz w:val="24"/>
          <w:szCs w:val="24"/>
        </w:rPr>
        <w:t xml:space="preserve">.  . . . . . . . . . . . . .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w:t>
      </w:r>
      <w:r w:rsidR="002B0B43"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22</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Cachetage  et  marquage  des  </w:t>
            </w:r>
            <w:r w:rsidR="00313FC7" w:rsidRPr="00B10559">
              <w:rPr>
                <w:rFonts w:ascii="Calibri" w:hAnsi="Calibri" w:cs="Calibri"/>
                <w:sz w:val="24"/>
                <w:szCs w:val="24"/>
              </w:rPr>
              <w:t>offres .</w:t>
            </w:r>
            <w:r w:rsidRPr="00B10559">
              <w:rPr>
                <w:rFonts w:ascii="Calibri" w:hAnsi="Calibri" w:cs="Calibri"/>
                <w:sz w:val="24"/>
                <w:szCs w:val="24"/>
              </w:rPr>
              <w:t xml:space="preserve"> . . . . . ...</w:t>
            </w:r>
            <w:r w:rsidR="001C01DE" w:rsidRPr="00B10559">
              <w:rPr>
                <w:rFonts w:ascii="Calibri" w:hAnsi="Calibri" w:cs="Calibri"/>
                <w:sz w:val="24"/>
                <w:szCs w:val="24"/>
              </w:rPr>
              <w:t>...................................</w:t>
            </w:r>
            <w:r w:rsidRPr="00B10559">
              <w:rPr>
                <w:rFonts w:ascii="Calibri" w:hAnsi="Calibri" w:cs="Calibri"/>
                <w:sz w:val="24"/>
                <w:szCs w:val="24"/>
              </w:rPr>
              <w:t xml:space="preserve">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23</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Date  et  heure  limite</w:t>
            </w:r>
            <w:r w:rsidR="00C3109B" w:rsidRPr="00B10559">
              <w:rPr>
                <w:rFonts w:ascii="Calibri" w:hAnsi="Calibri" w:cs="Calibri"/>
                <w:sz w:val="24"/>
                <w:szCs w:val="24"/>
              </w:rPr>
              <w:t>s</w:t>
            </w:r>
            <w:r w:rsidRPr="00B10559">
              <w:rPr>
                <w:rFonts w:ascii="Calibri" w:hAnsi="Calibri" w:cs="Calibri"/>
                <w:sz w:val="24"/>
                <w:szCs w:val="24"/>
              </w:rPr>
              <w:t xml:space="preserve">  de  dépôt  des  offres. .. . . . . . . . . .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24</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Offres  hors  </w:t>
            </w:r>
            <w:r w:rsidR="00313FC7" w:rsidRPr="00B10559">
              <w:rPr>
                <w:rFonts w:ascii="Calibri" w:hAnsi="Calibri" w:cs="Calibri"/>
                <w:sz w:val="24"/>
                <w:szCs w:val="24"/>
              </w:rPr>
              <w:t>délai .</w:t>
            </w:r>
            <w:r w:rsidRPr="00B10559">
              <w:rPr>
                <w:rFonts w:ascii="Calibri" w:hAnsi="Calibri" w:cs="Calibri"/>
                <w:sz w:val="24"/>
                <w:szCs w:val="24"/>
              </w:rPr>
              <w:t xml:space="preserve"> . . . . .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25</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Modification, substitution  et  retrait des  offres. . .. .. .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E. Ouverture des plis et évaluation des offres</w:t>
      </w:r>
      <w:r w:rsidRPr="00B10559">
        <w:rPr>
          <w:rFonts w:ascii="Calibri" w:hAnsi="Calibri" w:cs="Calibri"/>
          <w:sz w:val="24"/>
          <w:szCs w:val="24"/>
        </w:rPr>
        <w:t xml:space="preserve">. . </w:t>
      </w:r>
      <w:r w:rsidR="001C01DE" w:rsidRPr="00B10559">
        <w:rPr>
          <w:rFonts w:ascii="Calibri" w:hAnsi="Calibri" w:cs="Calibri"/>
          <w:sz w:val="24"/>
          <w:szCs w:val="24"/>
        </w:rPr>
        <w:t>………………………………………………….</w:t>
      </w:r>
      <w:r w:rsidRPr="00B10559">
        <w:rPr>
          <w:rFonts w:ascii="Calibri" w:hAnsi="Calibri" w:cs="Calibri"/>
          <w:sz w:val="24"/>
          <w:szCs w:val="24"/>
        </w:rPr>
        <w:t xml:space="preserve">. . . . . </w:t>
      </w:r>
      <w:r w:rsidR="002B0B43" w:rsidRPr="00B10559">
        <w:rPr>
          <w:rFonts w:ascii="Calibri" w:hAnsi="Calibri" w:cs="Calibri"/>
          <w:sz w:val="24"/>
          <w:szCs w:val="24"/>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26</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Ouverture  des  plis  et  </w:t>
            </w:r>
            <w:r w:rsidR="00313FC7" w:rsidRPr="00B10559">
              <w:rPr>
                <w:rFonts w:ascii="Calibri" w:hAnsi="Calibri" w:cs="Calibri"/>
                <w:sz w:val="24"/>
                <w:szCs w:val="24"/>
              </w:rPr>
              <w:t>recours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27</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Caractère  confidentiel  de  la  </w:t>
            </w:r>
            <w:r w:rsidR="00313FC7" w:rsidRPr="00B10559">
              <w:rPr>
                <w:rFonts w:ascii="Calibri" w:hAnsi="Calibri" w:cs="Calibri"/>
                <w:sz w:val="24"/>
                <w:szCs w:val="24"/>
              </w:rPr>
              <w:t>procédure .</w:t>
            </w:r>
            <w:r w:rsidRPr="00B10559">
              <w:rPr>
                <w:rFonts w:ascii="Calibri" w:hAnsi="Calibri" w:cs="Calibri"/>
                <w:sz w:val="24"/>
                <w:szCs w:val="24"/>
              </w:rPr>
              <w:t xml:space="preserve">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1C01DE">
            <w:pPr>
              <w:widowControl w:val="0"/>
              <w:autoSpaceDE w:val="0"/>
              <w:autoSpaceDN w:val="0"/>
              <w:adjustRightInd w:val="0"/>
              <w:ind w:right="-20"/>
              <w:jc w:val="center"/>
              <w:rPr>
                <w:rFonts w:ascii="Calibri" w:hAnsi="Calibri" w:cs="Calibri"/>
                <w:sz w:val="24"/>
                <w:szCs w:val="24"/>
              </w:rPr>
            </w:pPr>
            <w:r w:rsidRPr="00B10559">
              <w:rPr>
                <w:rFonts w:ascii="Calibri" w:hAnsi="Calibri" w:cs="Calibri"/>
                <w:w w:val="97"/>
                <w:sz w:val="24"/>
                <w:szCs w:val="24"/>
              </w:rPr>
              <w:t>Article</w:t>
            </w:r>
            <w:r w:rsidR="001C01DE" w:rsidRPr="00B10559">
              <w:rPr>
                <w:rFonts w:ascii="Calibri" w:hAnsi="Calibri" w:cs="Calibri"/>
                <w:w w:val="97"/>
                <w:sz w:val="24"/>
                <w:szCs w:val="24"/>
              </w:rPr>
              <w:t xml:space="preserve"> </w:t>
            </w:r>
            <w:r w:rsidRPr="00B10559">
              <w:rPr>
                <w:rFonts w:ascii="Calibri" w:hAnsi="Calibri" w:cs="Calibri"/>
                <w:w w:val="97"/>
                <w:sz w:val="24"/>
                <w:szCs w:val="24"/>
              </w:rPr>
              <w:t>28</w:t>
            </w:r>
            <w:r w:rsidR="001C01DE" w:rsidRPr="00B10559">
              <w:rPr>
                <w:rFonts w:ascii="Calibri" w:hAnsi="Calibri" w:cs="Calibri"/>
                <w:w w:val="97"/>
                <w:sz w:val="24"/>
                <w:szCs w:val="24"/>
              </w:rPr>
              <w:t xml:space="preserve">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Eclaircissements  sur les  offres  et contacts avec  l’Autorité Contractante.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29</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Examen des offres et détermination de leur conformité</w:t>
            </w:r>
            <w:r w:rsidR="001C01DE" w:rsidRPr="00B10559">
              <w:rPr>
                <w:rFonts w:ascii="Calibri" w:hAnsi="Calibri" w:cs="Calibri"/>
                <w:sz w:val="24"/>
                <w:szCs w:val="24"/>
              </w:rPr>
              <w:t>…………………………</w:t>
            </w:r>
            <w:r w:rsidRPr="00B10559">
              <w:rPr>
                <w:rFonts w:ascii="Calibri" w:hAnsi="Calibri" w:cs="Calibri"/>
                <w:sz w:val="24"/>
                <w:szCs w:val="24"/>
              </w:rPr>
              <w:t xml:space="preserve">.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pacing w:val="7"/>
                <w:sz w:val="24"/>
                <w:szCs w:val="24"/>
              </w:rPr>
              <w:t>30</w:t>
            </w:r>
            <w:r w:rsidR="001C01DE" w:rsidRPr="00B10559">
              <w:rPr>
                <w:rFonts w:ascii="Calibri" w:hAnsi="Calibri" w:cs="Calibri"/>
                <w:spacing w:val="7"/>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w:t>
            </w:r>
            <w:r w:rsidR="00313FC7" w:rsidRPr="00B10559">
              <w:rPr>
                <w:rFonts w:ascii="Calibri" w:hAnsi="Calibri" w:cs="Calibri"/>
                <w:sz w:val="24"/>
                <w:szCs w:val="24"/>
              </w:rPr>
              <w:t>soumissionnaire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31</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Correction des  </w:t>
            </w:r>
            <w:r w:rsidR="00313FC7" w:rsidRPr="00B10559">
              <w:rPr>
                <w:rFonts w:ascii="Calibri" w:hAnsi="Calibri" w:cs="Calibri"/>
                <w:sz w:val="24"/>
                <w:szCs w:val="24"/>
              </w:rPr>
              <w:t>erreurs .</w:t>
            </w:r>
            <w:r w:rsidRPr="00B10559">
              <w:rPr>
                <w:rFonts w:ascii="Calibri" w:hAnsi="Calibri" w:cs="Calibri"/>
                <w:sz w:val="24"/>
                <w:szCs w:val="24"/>
              </w:rPr>
              <w:t xml:space="preserve">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32</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Conversion en une seule  monnaie. . . . . . . . . . . . . . . </w:t>
            </w:r>
            <w:r w:rsidR="001C01DE" w:rsidRPr="00B10559">
              <w:rPr>
                <w:rFonts w:ascii="Calibri" w:hAnsi="Calibri" w:cs="Calibri"/>
                <w:sz w:val="24"/>
                <w:szCs w:val="24"/>
              </w:rPr>
              <w:t>……</w:t>
            </w:r>
            <w:r w:rsidRPr="00B10559">
              <w:rPr>
                <w:rFonts w:ascii="Calibri" w:hAnsi="Calibri" w:cs="Calibri"/>
                <w:sz w:val="24"/>
                <w:szCs w:val="24"/>
              </w:rPr>
              <w:t>.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33</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Comparaison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34</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Préférence  accordée  aux  soumissionnaires  nationaux.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1D344F" w:rsidRPr="00B10559" w:rsidTr="001C01DE">
        <w:trPr>
          <w:trHeight w:hRule="exact" w:val="227"/>
        </w:trPr>
        <w:tc>
          <w:tcPr>
            <w:tcW w:w="1114" w:type="dxa"/>
          </w:tcPr>
          <w:p w:rsidR="001D344F"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35 :</w:t>
            </w:r>
          </w:p>
        </w:tc>
        <w:tc>
          <w:tcPr>
            <w:tcW w:w="7044" w:type="dxa"/>
          </w:tcPr>
          <w:p w:rsidR="001D344F" w:rsidRPr="00B10559" w:rsidRDefault="001D344F"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Canevas indicatif du rapport d’analyse des offres…………………………………………</w:t>
            </w:r>
          </w:p>
        </w:tc>
        <w:tc>
          <w:tcPr>
            <w:tcW w:w="1134" w:type="dxa"/>
          </w:tcPr>
          <w:p w:rsidR="001D344F" w:rsidRPr="00B10559" w:rsidRDefault="001D344F"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F. Attribution de</w:t>
      </w:r>
      <w:r w:rsidR="00313FC7" w:rsidRPr="00B10559">
        <w:rPr>
          <w:rFonts w:ascii="Calibri" w:hAnsi="Calibri" w:cs="Calibri"/>
          <w:b/>
          <w:bCs/>
          <w:sz w:val="24"/>
          <w:szCs w:val="24"/>
        </w:rPr>
        <w:t>s</w:t>
      </w:r>
      <w:r w:rsidRPr="00B10559">
        <w:rPr>
          <w:rFonts w:ascii="Calibri" w:hAnsi="Calibri" w:cs="Calibri"/>
          <w:b/>
          <w:bCs/>
          <w:sz w:val="24"/>
          <w:szCs w:val="24"/>
        </w:rPr>
        <w:t xml:space="preserve"> Lettre</w:t>
      </w:r>
      <w:r w:rsidR="00313FC7" w:rsidRPr="00B10559">
        <w:rPr>
          <w:rFonts w:ascii="Calibri" w:hAnsi="Calibri" w:cs="Calibri"/>
          <w:b/>
          <w:bCs/>
          <w:sz w:val="24"/>
          <w:szCs w:val="24"/>
        </w:rPr>
        <w:t>s</w:t>
      </w:r>
      <w:r w:rsidRPr="00B10559">
        <w:rPr>
          <w:rFonts w:ascii="Calibri" w:hAnsi="Calibri" w:cs="Calibri"/>
          <w:b/>
          <w:bCs/>
          <w:sz w:val="24"/>
          <w:szCs w:val="24"/>
        </w:rPr>
        <w:t>-</w:t>
      </w:r>
      <w:r w:rsidR="00313FC7" w:rsidRPr="00B10559">
        <w:rPr>
          <w:rFonts w:ascii="Calibri" w:hAnsi="Calibri" w:cs="Calibri"/>
          <w:b/>
          <w:bCs/>
          <w:sz w:val="24"/>
          <w:szCs w:val="24"/>
        </w:rPr>
        <w:t>Commandes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36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Attribution</w:t>
            </w:r>
            <w:r w:rsidR="00E06C90" w:rsidRPr="00B10559">
              <w:rPr>
                <w:rFonts w:ascii="Calibri" w:hAnsi="Calibri" w:cs="Calibri"/>
                <w:sz w:val="24"/>
                <w:szCs w:val="24"/>
              </w:rPr>
              <w:t xml:space="preserve"> des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E06C90"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2B0B43">
        <w:trPr>
          <w:trHeight w:val="444"/>
        </w:trPr>
        <w:tc>
          <w:tcPr>
            <w:tcW w:w="1114" w:type="dxa"/>
            <w:vAlign w:val="center"/>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37 :</w:t>
            </w:r>
          </w:p>
        </w:tc>
        <w:tc>
          <w:tcPr>
            <w:tcW w:w="7044" w:type="dxa"/>
            <w:vAlign w:val="center"/>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Droit de l’Autorité Contractante de déclarer l’Appel d’Offres infructueux ou d’annuler la procédure. . .. . . . .. . . . . . . . . . . . . . . . . . . . . </w:t>
            </w:r>
          </w:p>
        </w:tc>
        <w:tc>
          <w:tcPr>
            <w:tcW w:w="1134" w:type="dxa"/>
            <w:vAlign w:val="bottom"/>
          </w:tcPr>
          <w:p w:rsidR="00296185" w:rsidRPr="00B10559" w:rsidRDefault="00296185" w:rsidP="00486D44">
            <w:pPr>
              <w:widowControl w:val="0"/>
              <w:autoSpaceDE w:val="0"/>
              <w:autoSpaceDN w:val="0"/>
              <w:adjustRightInd w:val="0"/>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38 :</w:t>
            </w:r>
          </w:p>
        </w:tc>
        <w:tc>
          <w:tcPr>
            <w:tcW w:w="7044" w:type="dxa"/>
          </w:tcPr>
          <w:p w:rsidR="00296185" w:rsidRPr="00B10559" w:rsidRDefault="00296185" w:rsidP="00E06C90">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Notification   de  l’attribution  de</w:t>
            </w:r>
            <w:r w:rsidR="00E06C90" w:rsidRPr="00B10559">
              <w:rPr>
                <w:rFonts w:ascii="Calibri" w:hAnsi="Calibri" w:cs="Calibri"/>
                <w:sz w:val="24"/>
                <w:szCs w:val="24"/>
              </w:rPr>
              <w:t>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F558E7" w:rsidRPr="00B10559">
              <w:rPr>
                <w:rFonts w:ascii="Calibri" w:hAnsi="Calibri" w:cs="Calibri"/>
                <w:sz w:val="24"/>
                <w:szCs w:val="24"/>
              </w:rPr>
              <w:t xml:space="preserve">Commandes. </w:t>
            </w:r>
            <w:r w:rsidRPr="00B10559">
              <w:rPr>
                <w:rFonts w:ascii="Calibri" w:hAnsi="Calibri" w:cs="Calibri"/>
                <w:sz w:val="24"/>
                <w:szCs w:val="24"/>
              </w:rPr>
              <w:t>..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39 :</w:t>
            </w:r>
          </w:p>
        </w:tc>
        <w:tc>
          <w:tcPr>
            <w:tcW w:w="7044" w:type="dxa"/>
          </w:tcPr>
          <w:p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Publication  des</w:t>
            </w:r>
            <w:r w:rsidR="00313FC7" w:rsidRPr="00B10559">
              <w:rPr>
                <w:rFonts w:ascii="Calibri" w:hAnsi="Calibri" w:cs="Calibri"/>
                <w:sz w:val="24"/>
                <w:szCs w:val="24"/>
              </w:rPr>
              <w:t xml:space="preserve"> </w:t>
            </w:r>
            <w:r w:rsidRPr="00B10559">
              <w:rPr>
                <w:rFonts w:ascii="Calibri" w:hAnsi="Calibri" w:cs="Calibri"/>
                <w:sz w:val="24"/>
                <w:szCs w:val="24"/>
              </w:rPr>
              <w:t>résultats  d’attribution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-Commande</w:t>
            </w:r>
            <w:r w:rsidR="00F558E7" w:rsidRPr="00B10559">
              <w:rPr>
                <w:rFonts w:ascii="Calibri" w:hAnsi="Calibri" w:cs="Calibri"/>
                <w:sz w:val="24"/>
                <w:szCs w:val="24"/>
              </w:rPr>
              <w:t>s</w:t>
            </w:r>
            <w:r w:rsidRPr="00B10559">
              <w:rPr>
                <w:rFonts w:ascii="Calibri" w:hAnsi="Calibri" w:cs="Calibri"/>
                <w:sz w:val="24"/>
                <w:szCs w:val="24"/>
              </w:rPr>
              <w:t xml:space="preserve">  et  recours..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 xml:space="preserve">Article </w:t>
            </w:r>
            <w:r w:rsidRPr="00B10559">
              <w:rPr>
                <w:rFonts w:ascii="Calibri" w:hAnsi="Calibri" w:cs="Calibri"/>
                <w:spacing w:val="7"/>
                <w:sz w:val="24"/>
                <w:szCs w:val="24"/>
              </w:rPr>
              <w:t>40 :</w:t>
            </w:r>
          </w:p>
        </w:tc>
        <w:tc>
          <w:tcPr>
            <w:tcW w:w="7044" w:type="dxa"/>
          </w:tcPr>
          <w:p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Signature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F558E7"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 . </w:t>
            </w:r>
            <w:r w:rsidR="001C01DE" w:rsidRPr="00B10559">
              <w:rPr>
                <w:rFonts w:ascii="Calibri" w:hAnsi="Calibri" w:cs="Calibri"/>
                <w:sz w:val="24"/>
                <w:szCs w:val="24"/>
              </w:rPr>
              <w:t>……………………</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41 :</w:t>
            </w:r>
          </w:p>
        </w:tc>
        <w:tc>
          <w:tcPr>
            <w:tcW w:w="7044" w:type="dxa"/>
          </w:tcPr>
          <w:p w:rsidR="00296185" w:rsidRPr="00B10559" w:rsidRDefault="00296185"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Cautionnement  </w:t>
            </w:r>
            <w:r w:rsidR="00313FC7" w:rsidRPr="00B10559">
              <w:rPr>
                <w:rFonts w:ascii="Calibri" w:hAnsi="Calibri" w:cs="Calibri"/>
                <w:sz w:val="24"/>
                <w:szCs w:val="24"/>
              </w:rPr>
              <w:t>définitif .</w:t>
            </w:r>
            <w:r w:rsidRPr="00B10559">
              <w:rPr>
                <w:rFonts w:ascii="Calibri" w:hAnsi="Calibri" w:cs="Calibri"/>
                <w:sz w:val="24"/>
                <w:szCs w:val="24"/>
              </w:rPr>
              <w:t xml:space="preserve"> . . . . . . . . . . . </w:t>
            </w:r>
            <w:r w:rsidR="001C01DE" w:rsidRPr="00B10559">
              <w:rPr>
                <w:rFonts w:ascii="Calibri" w:hAnsi="Calibri" w:cs="Calibri"/>
                <w:sz w:val="24"/>
                <w:szCs w:val="24"/>
              </w:rPr>
              <w:t>………</w:t>
            </w:r>
            <w:r w:rsidRPr="00B10559">
              <w:rPr>
                <w:rFonts w:ascii="Calibri" w:hAnsi="Calibri" w:cs="Calibri"/>
                <w:sz w:val="24"/>
                <w:szCs w:val="24"/>
              </w:rPr>
              <w:t>.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pStyle w:val="Titre10"/>
        <w:tabs>
          <w:tab w:val="left" w:pos="7454"/>
        </w:tabs>
        <w:jc w:val="both"/>
        <w:rPr>
          <w:rFonts w:ascii="Calibri" w:hAnsi="Calibri" w:cs="Calibri"/>
          <w:sz w:val="24"/>
          <w:szCs w:val="24"/>
        </w:rPr>
      </w:pPr>
    </w:p>
    <w:p w:rsidR="00296185" w:rsidRPr="00B10559" w:rsidRDefault="00296185" w:rsidP="00296185">
      <w:pPr>
        <w:rPr>
          <w:rFonts w:ascii="Calibri" w:hAnsi="Calibri" w:cs="Calibri"/>
          <w:sz w:val="24"/>
          <w:szCs w:val="24"/>
        </w:rPr>
      </w:pPr>
    </w:p>
    <w:p w:rsidR="00296185" w:rsidRPr="00B10559" w:rsidRDefault="00296185" w:rsidP="000C3176">
      <w:pPr>
        <w:spacing w:before="60" w:after="60"/>
        <w:rPr>
          <w:rFonts w:ascii="Calibri" w:hAnsi="Calibri" w:cs="Calibri"/>
          <w:b/>
          <w:sz w:val="24"/>
          <w:szCs w:val="24"/>
          <w:u w:val="single"/>
        </w:rPr>
      </w:pPr>
      <w:r w:rsidRPr="00B10559">
        <w:rPr>
          <w:rFonts w:ascii="Calibri" w:hAnsi="Calibri" w:cs="Calibri"/>
          <w:b/>
          <w:sz w:val="24"/>
          <w:szCs w:val="24"/>
        </w:rPr>
        <w:br w:type="page"/>
      </w:r>
      <w:r w:rsidRPr="00B10559">
        <w:rPr>
          <w:rFonts w:ascii="Calibri" w:hAnsi="Calibri" w:cs="Calibri"/>
          <w:b/>
          <w:sz w:val="24"/>
          <w:szCs w:val="24"/>
          <w:u w:val="single"/>
        </w:rPr>
        <w:lastRenderedPageBreak/>
        <w:t>A.  GENERALITES</w:t>
      </w:r>
    </w:p>
    <w:p w:rsidR="00296185" w:rsidRPr="00B10559" w:rsidRDefault="00296185" w:rsidP="000C3176">
      <w:pPr>
        <w:pStyle w:val="Titre10"/>
        <w:spacing w:before="60" w:after="60"/>
        <w:jc w:val="both"/>
        <w:rPr>
          <w:rFonts w:ascii="Calibri" w:hAnsi="Calibri" w:cs="Calibri"/>
          <w:iCs/>
          <w:sz w:val="24"/>
          <w:szCs w:val="24"/>
          <w:u w:val="single"/>
        </w:rPr>
      </w:pPr>
      <w:r w:rsidRPr="00B10559">
        <w:rPr>
          <w:rFonts w:ascii="Calibri" w:hAnsi="Calibri" w:cs="Calibri"/>
          <w:iCs/>
          <w:sz w:val="24"/>
          <w:szCs w:val="24"/>
        </w:rPr>
        <w:t xml:space="preserve">Article 1 : </w:t>
      </w:r>
      <w:r w:rsidRPr="00B10559">
        <w:rPr>
          <w:rFonts w:ascii="Calibri" w:hAnsi="Calibri" w:cs="Calibri"/>
          <w:iCs/>
          <w:sz w:val="24"/>
          <w:szCs w:val="24"/>
        </w:rPr>
        <w:tab/>
        <w:t>Objet de l’Appel d’Offres</w:t>
      </w:r>
    </w:p>
    <w:p w:rsidR="00025E3B" w:rsidRPr="00B10559" w:rsidRDefault="00793CA3" w:rsidP="00B24A41">
      <w:pPr>
        <w:spacing w:before="60" w:after="60"/>
        <w:jc w:val="both"/>
        <w:rPr>
          <w:rFonts w:ascii="Calibri" w:hAnsi="Calibri" w:cs="Calibri"/>
          <w:sz w:val="24"/>
          <w:szCs w:val="24"/>
        </w:rPr>
      </w:pPr>
      <w:r w:rsidRPr="00B10559">
        <w:rPr>
          <w:rFonts w:ascii="Calibri" w:hAnsi="Calibri" w:cs="Calibri"/>
          <w:sz w:val="24"/>
          <w:szCs w:val="24"/>
          <w:lang w:eastAsia="en-US"/>
        </w:rPr>
        <w:t>Le présent Appel d’Offr</w:t>
      </w:r>
      <w:r w:rsidR="00931C98" w:rsidRPr="00B10559">
        <w:rPr>
          <w:rFonts w:ascii="Calibri" w:hAnsi="Calibri" w:cs="Calibri"/>
          <w:sz w:val="24"/>
          <w:szCs w:val="24"/>
          <w:lang w:eastAsia="en-US"/>
        </w:rPr>
        <w:t xml:space="preserve">es a pour objet l’exécution </w:t>
      </w:r>
      <w:r w:rsidR="00877BEE" w:rsidRPr="00722812">
        <w:rPr>
          <w:rFonts w:ascii="Calibri" w:hAnsi="Calibri" w:cs="Calibri"/>
          <w:b/>
          <w:sz w:val="22"/>
          <w:szCs w:val="24"/>
        </w:rPr>
        <w:t xml:space="preserve">LES </w:t>
      </w:r>
      <w:r w:rsidR="00877BE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1B0C27" w:rsidRPr="00B10559" w:rsidRDefault="00025E3B" w:rsidP="000C3176">
      <w:pPr>
        <w:spacing w:before="60" w:after="60"/>
        <w:jc w:val="both"/>
        <w:rPr>
          <w:rFonts w:ascii="Calibri" w:hAnsi="Calibri" w:cs="Calibri"/>
          <w:b/>
          <w:iCs/>
          <w:sz w:val="24"/>
          <w:szCs w:val="24"/>
        </w:rPr>
      </w:pPr>
      <w:r w:rsidRPr="00B10559">
        <w:rPr>
          <w:rFonts w:ascii="Calibri" w:hAnsi="Calibri" w:cs="Calibri"/>
          <w:sz w:val="24"/>
          <w:szCs w:val="24"/>
          <w:lang w:eastAsia="en-US"/>
        </w:rPr>
        <w:t xml:space="preserve"> </w:t>
      </w:r>
    </w:p>
    <w:p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2 : </w:t>
      </w:r>
      <w:r w:rsidRPr="00B10559">
        <w:rPr>
          <w:rFonts w:ascii="Calibri" w:hAnsi="Calibri" w:cs="Calibri"/>
          <w:b/>
          <w:iCs/>
          <w:sz w:val="24"/>
          <w:szCs w:val="24"/>
        </w:rPr>
        <w:tab/>
      </w:r>
      <w:r w:rsidRPr="00B10559">
        <w:rPr>
          <w:rFonts w:ascii="Calibri" w:hAnsi="Calibri" w:cs="Calibri"/>
          <w:b/>
          <w:bCs/>
          <w:sz w:val="24"/>
          <w:szCs w:val="24"/>
        </w:rPr>
        <w:t>Délai d’exécution</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 xml:space="preserve">Le délai d’exécution maximum prévu pour la réalisation des travaux objet du présent appel d’offres </w:t>
      </w:r>
      <w:r w:rsidR="0060243B" w:rsidRPr="00B10559">
        <w:rPr>
          <w:rFonts w:ascii="Calibri" w:hAnsi="Calibri" w:cs="Calibri"/>
          <w:sz w:val="24"/>
          <w:szCs w:val="24"/>
        </w:rPr>
        <w:t>est</w:t>
      </w:r>
      <w:r w:rsidR="00793CA3" w:rsidRPr="00B10559">
        <w:rPr>
          <w:rFonts w:ascii="Calibri" w:hAnsi="Calibri" w:cs="Calibri"/>
          <w:sz w:val="24"/>
          <w:szCs w:val="24"/>
        </w:rPr>
        <w:t xml:space="preserve"> </w:t>
      </w:r>
      <w:r w:rsidR="003B7F2E" w:rsidRPr="00B10559">
        <w:rPr>
          <w:rFonts w:ascii="Calibri" w:hAnsi="Calibri" w:cs="Calibri"/>
          <w:sz w:val="24"/>
          <w:szCs w:val="24"/>
        </w:rPr>
        <w:t>fixé</w:t>
      </w:r>
      <w:r w:rsidRPr="00B10559">
        <w:rPr>
          <w:rFonts w:ascii="Calibri" w:hAnsi="Calibri" w:cs="Calibri"/>
          <w:sz w:val="24"/>
          <w:szCs w:val="24"/>
        </w:rPr>
        <w:t xml:space="preserve"> à </w:t>
      </w:r>
      <w:r w:rsidR="00F64EC3" w:rsidRPr="00B10559">
        <w:rPr>
          <w:rFonts w:ascii="Calibri" w:hAnsi="Calibri" w:cs="Calibri"/>
          <w:b/>
          <w:sz w:val="24"/>
          <w:szCs w:val="24"/>
        </w:rPr>
        <w:t>Trois</w:t>
      </w:r>
      <w:r w:rsidRPr="00B10559">
        <w:rPr>
          <w:rFonts w:ascii="Calibri" w:hAnsi="Calibri" w:cs="Calibri"/>
          <w:b/>
          <w:sz w:val="24"/>
          <w:szCs w:val="24"/>
        </w:rPr>
        <w:t xml:space="preserve"> (0</w:t>
      </w:r>
      <w:r w:rsidR="00F64EC3" w:rsidRPr="00B10559">
        <w:rPr>
          <w:rFonts w:ascii="Calibri" w:hAnsi="Calibri" w:cs="Calibri"/>
          <w:b/>
          <w:sz w:val="24"/>
          <w:szCs w:val="24"/>
        </w:rPr>
        <w:t>3</w:t>
      </w:r>
      <w:r w:rsidRPr="00B10559">
        <w:rPr>
          <w:rFonts w:ascii="Calibri" w:hAnsi="Calibri" w:cs="Calibri"/>
          <w:b/>
          <w:sz w:val="24"/>
          <w:szCs w:val="24"/>
        </w:rPr>
        <w:t>) mois</w:t>
      </w:r>
      <w:r w:rsidR="0060243B" w:rsidRPr="00B10559">
        <w:rPr>
          <w:rFonts w:ascii="Calibri" w:hAnsi="Calibri" w:cs="Calibri"/>
          <w:sz w:val="24"/>
          <w:szCs w:val="24"/>
        </w:rPr>
        <w:t>.</w:t>
      </w:r>
    </w:p>
    <w:p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3 : </w:t>
      </w:r>
      <w:r w:rsidRPr="00B10559">
        <w:rPr>
          <w:rFonts w:ascii="Calibri" w:hAnsi="Calibri" w:cs="Calibri"/>
          <w:b/>
          <w:iCs/>
          <w:sz w:val="24"/>
          <w:szCs w:val="24"/>
        </w:rPr>
        <w:tab/>
      </w:r>
      <w:r w:rsidRPr="00B10559">
        <w:rPr>
          <w:rFonts w:ascii="Calibri" w:hAnsi="Calibri" w:cs="Calibri"/>
          <w:b/>
          <w:bCs/>
          <w:sz w:val="24"/>
          <w:szCs w:val="24"/>
        </w:rPr>
        <w:t xml:space="preserve">Financement: </w:t>
      </w:r>
    </w:p>
    <w:p w:rsidR="00296185" w:rsidRPr="00B10559" w:rsidRDefault="00296185" w:rsidP="00B24A41">
      <w:pPr>
        <w:spacing w:before="60" w:after="60"/>
        <w:jc w:val="both"/>
        <w:rPr>
          <w:rFonts w:ascii="Calibri" w:hAnsi="Calibri" w:cs="Calibri"/>
          <w:sz w:val="24"/>
          <w:szCs w:val="24"/>
        </w:rPr>
      </w:pPr>
      <w:r w:rsidRPr="00B10559">
        <w:rPr>
          <w:rFonts w:ascii="Calibri" w:hAnsi="Calibri" w:cs="Calibri"/>
          <w:sz w:val="24"/>
          <w:szCs w:val="24"/>
        </w:rPr>
        <w:t>Les travaux objet du présent Appel d’Offres sont financés par le par le Budget d’Investissement Public,</w:t>
      </w:r>
      <w:r w:rsidR="003D098B">
        <w:rPr>
          <w:rFonts w:ascii="Calibri" w:hAnsi="Calibri" w:cs="Calibri"/>
          <w:sz w:val="24"/>
          <w:szCs w:val="24"/>
        </w:rPr>
        <w:t xml:space="preserve"> </w:t>
      </w:r>
      <w:r w:rsidR="00365ED3" w:rsidRPr="00B10559">
        <w:rPr>
          <w:rFonts w:ascii="Calibri" w:hAnsi="Calibri" w:cs="Calibri"/>
          <w:sz w:val="24"/>
          <w:szCs w:val="24"/>
        </w:rPr>
        <w:t>MINEDUB</w:t>
      </w:r>
      <w:r w:rsidRPr="00B10559">
        <w:rPr>
          <w:rFonts w:ascii="Calibri" w:hAnsi="Calibri" w:cs="Calibri"/>
          <w:sz w:val="24"/>
          <w:szCs w:val="24"/>
        </w:rPr>
        <w:t xml:space="preserve"> </w:t>
      </w:r>
      <w:r w:rsidR="00B24A41">
        <w:rPr>
          <w:rFonts w:ascii="Calibri" w:hAnsi="Calibri" w:cs="Calibri"/>
          <w:sz w:val="24"/>
          <w:szCs w:val="24"/>
        </w:rPr>
        <w:t xml:space="preserve"> </w:t>
      </w:r>
      <w:r w:rsidR="0038120D" w:rsidRPr="00B10559">
        <w:rPr>
          <w:rFonts w:ascii="Calibri" w:hAnsi="Calibri" w:cs="Calibri"/>
          <w:sz w:val="24"/>
          <w:szCs w:val="24"/>
        </w:rPr>
        <w:t xml:space="preserve"> </w:t>
      </w:r>
      <w:r w:rsidR="00365ED3" w:rsidRPr="00B10559">
        <w:rPr>
          <w:rFonts w:ascii="Calibri" w:hAnsi="Calibri" w:cs="Calibri"/>
          <w:sz w:val="24"/>
          <w:szCs w:val="24"/>
        </w:rPr>
        <w:t xml:space="preserve">Exercice </w:t>
      </w:r>
      <w:r w:rsidR="00F66F3F">
        <w:rPr>
          <w:rFonts w:ascii="Calibri" w:hAnsi="Calibri" w:cs="Calibri"/>
          <w:sz w:val="24"/>
          <w:szCs w:val="24"/>
        </w:rPr>
        <w:t>2026</w:t>
      </w:r>
      <w:r w:rsidR="0060243B" w:rsidRPr="00B10559">
        <w:rPr>
          <w:rFonts w:ascii="Calibri" w:hAnsi="Calibri" w:cs="Calibri"/>
          <w:sz w:val="24"/>
          <w:szCs w:val="24"/>
        </w:rPr>
        <w:t>.</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 xml:space="preserve">Article 4 : </w:t>
      </w:r>
      <w:r w:rsidRPr="00B10559">
        <w:rPr>
          <w:rFonts w:ascii="Calibri" w:hAnsi="Calibri" w:cs="Calibri"/>
          <w:b/>
          <w:sz w:val="24"/>
          <w:szCs w:val="24"/>
        </w:rPr>
        <w:tab/>
        <w:t>Fraude et corruption</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sz w:val="24"/>
          <w:szCs w:val="24"/>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B10559" w:rsidRDefault="00296185" w:rsidP="00B262CE">
      <w:pPr>
        <w:pStyle w:val="Paragraphedeliste"/>
        <w:numPr>
          <w:ilvl w:val="0"/>
          <w:numId w:val="69"/>
        </w:numPr>
        <w:tabs>
          <w:tab w:val="left" w:pos="142"/>
          <w:tab w:val="left" w:pos="284"/>
          <w:tab w:val="left" w:pos="709"/>
        </w:tabs>
        <w:spacing w:before="60" w:after="60"/>
        <w:jc w:val="both"/>
        <w:rPr>
          <w:rFonts w:ascii="Calibri" w:hAnsi="Calibri" w:cs="Calibri"/>
        </w:rPr>
      </w:pPr>
      <w:r w:rsidRPr="00B10559">
        <w:rPr>
          <w:rFonts w:ascii="Calibri" w:hAnsi="Calibri" w:cs="Calibri"/>
        </w:rPr>
        <w:t>est coupable de “corruption” quiconque offre, donne, sollicite ou accepte un quelconque avantage en vue d’influencer l’action d’un agent public au cours de l’attribution ou de l’exécution d’un marché,</w:t>
      </w:r>
    </w:p>
    <w:p w:rsidR="00296185" w:rsidRPr="00B10559" w:rsidRDefault="00296185" w:rsidP="00B262CE">
      <w:pPr>
        <w:pStyle w:val="Paragraphedeliste"/>
        <w:numPr>
          <w:ilvl w:val="0"/>
          <w:numId w:val="69"/>
        </w:numPr>
        <w:tabs>
          <w:tab w:val="left" w:pos="142"/>
          <w:tab w:val="left" w:pos="284"/>
          <w:tab w:val="left" w:pos="709"/>
        </w:tabs>
        <w:spacing w:before="60" w:after="60"/>
        <w:jc w:val="both"/>
        <w:rPr>
          <w:rFonts w:ascii="Calibri" w:hAnsi="Calibri" w:cs="Calibri"/>
        </w:rPr>
      </w:pPr>
      <w:r w:rsidRPr="00B10559">
        <w:rPr>
          <w:rFonts w:ascii="Calibri" w:hAnsi="Calibri" w:cs="Calibri"/>
        </w:rPr>
        <w:t>se livre à des “manœuvres frauduleuses” quiconque déforme ou dénature des faits afin d’influencer l’attribution ou l’exécution d’un marché ;</w:t>
      </w:r>
    </w:p>
    <w:p w:rsidR="00296185" w:rsidRPr="00B10559" w:rsidRDefault="00296185" w:rsidP="00B262CE">
      <w:pPr>
        <w:pStyle w:val="Paragraphedeliste"/>
        <w:numPr>
          <w:ilvl w:val="0"/>
          <w:numId w:val="69"/>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B10559" w:rsidRDefault="00296185" w:rsidP="00B262CE">
      <w:pPr>
        <w:pStyle w:val="Paragraphedeliste"/>
        <w:numPr>
          <w:ilvl w:val="0"/>
          <w:numId w:val="69"/>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 pratiques coercitives” toute forme d’atteinte aux personnes ou à leurs biens ou de menaces à leur encontre afin d’influencer leur action au cours de l’attribution ou de l’exécution d’un marché.</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B10559" w:rsidRDefault="00296185" w:rsidP="000C3176">
      <w:pPr>
        <w:tabs>
          <w:tab w:val="left" w:pos="142"/>
          <w:tab w:val="left" w:pos="284"/>
          <w:tab w:val="left" w:pos="1276"/>
        </w:tabs>
        <w:spacing w:before="60" w:after="60"/>
        <w:jc w:val="both"/>
        <w:rPr>
          <w:rFonts w:ascii="Calibri" w:hAnsi="Calibri" w:cs="Calibri"/>
          <w:b/>
          <w:sz w:val="24"/>
          <w:szCs w:val="24"/>
        </w:rPr>
      </w:pPr>
      <w:r w:rsidRPr="00B10559">
        <w:rPr>
          <w:rFonts w:ascii="Calibri" w:hAnsi="Calibri" w:cs="Calibri"/>
          <w:b/>
          <w:sz w:val="24"/>
          <w:szCs w:val="24"/>
        </w:rPr>
        <w:t xml:space="preserve">Article  5 : </w:t>
      </w:r>
      <w:r w:rsidRPr="00B10559">
        <w:rPr>
          <w:rFonts w:ascii="Calibri" w:hAnsi="Calibri" w:cs="Calibri"/>
          <w:b/>
          <w:sz w:val="24"/>
          <w:szCs w:val="24"/>
        </w:rPr>
        <w:tab/>
        <w:t>Candidats admis à concourir</w:t>
      </w:r>
    </w:p>
    <w:p w:rsidR="00296185" w:rsidRPr="00B10559" w:rsidRDefault="00296185" w:rsidP="000C3176">
      <w:pPr>
        <w:tabs>
          <w:tab w:val="left" w:pos="0"/>
        </w:tabs>
        <w:spacing w:before="60" w:after="60"/>
        <w:jc w:val="both"/>
        <w:rPr>
          <w:rFonts w:ascii="Calibri" w:hAnsi="Calibri" w:cs="Calibri"/>
          <w:sz w:val="24"/>
          <w:szCs w:val="24"/>
        </w:rPr>
      </w:pPr>
      <w:r w:rsidRPr="00B10559">
        <w:rPr>
          <w:rFonts w:ascii="Calibri" w:hAnsi="Calibri" w:cs="Calibri"/>
          <w:iCs/>
          <w:sz w:val="24"/>
          <w:szCs w:val="24"/>
        </w:rPr>
        <w:t xml:space="preserve">5.1. </w:t>
      </w:r>
      <w:r w:rsidRPr="00B10559">
        <w:rPr>
          <w:rFonts w:ascii="Calibri" w:hAnsi="Calibri" w:cs="Calibri"/>
          <w:sz w:val="24"/>
          <w:szCs w:val="24"/>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5.2</w:t>
      </w:r>
      <w:r w:rsidRPr="00B10559">
        <w:rPr>
          <w:rFonts w:ascii="Calibri" w:hAnsi="Calibri" w:cs="Calibri"/>
          <w:b/>
          <w:iCs/>
          <w:sz w:val="24"/>
          <w:szCs w:val="24"/>
        </w:rPr>
        <w:t>.</w:t>
      </w:r>
      <w:r w:rsidRPr="00B10559">
        <w:rPr>
          <w:rFonts w:ascii="Calibri" w:hAnsi="Calibri" w:cs="Calibri"/>
          <w:iCs/>
          <w:sz w:val="24"/>
          <w:szCs w:val="24"/>
        </w:rPr>
        <w:t xml:space="preserve"> En règle générale, l’Appel d’Offres s’adresse à tous les entrepreneurs, sous réserve des dispositions ci-après : </w:t>
      </w:r>
    </w:p>
    <w:p w:rsidR="00296185" w:rsidRPr="00B10559" w:rsidRDefault="00296185" w:rsidP="00B262CE">
      <w:pPr>
        <w:pStyle w:val="Corpsdetexte"/>
        <w:numPr>
          <w:ilvl w:val="0"/>
          <w:numId w:val="61"/>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 soumissionnaire (y compris tous les membres d’un groupement d’entreprises et tous les sous-traitants du soumissionnaire) doit être d’un pays éligible, conformément à la convention de financement ;</w:t>
      </w:r>
    </w:p>
    <w:p w:rsidR="00296185" w:rsidRPr="00B10559" w:rsidRDefault="00296185" w:rsidP="00B262CE">
      <w:pPr>
        <w:pStyle w:val="Corpsdetexte"/>
        <w:numPr>
          <w:ilvl w:val="0"/>
          <w:numId w:val="61"/>
        </w:numPr>
        <w:tabs>
          <w:tab w:val="left" w:pos="709"/>
          <w:tab w:val="left" w:pos="851"/>
        </w:tabs>
        <w:spacing w:before="60" w:after="60"/>
        <w:ind w:left="851" w:hanging="284"/>
        <w:jc w:val="both"/>
        <w:rPr>
          <w:rFonts w:ascii="Calibri" w:hAnsi="Calibri" w:cs="Calibri"/>
          <w:iCs/>
          <w:szCs w:val="24"/>
        </w:rPr>
      </w:pPr>
      <w:r w:rsidRPr="00B10559">
        <w:rPr>
          <w:rFonts w:ascii="Calibri" w:hAnsi="Calibri" w:cs="Calibri"/>
          <w:szCs w:val="24"/>
        </w:rPr>
        <w:lastRenderedPageBreak/>
        <w:t>Un soumissionnaire (y compris tous les membres d’un groupement d’entreprises et tous les sous-traitants du soumissionnaire) ne doit pas se trouver en situation de conflit d’intérêt.</w:t>
      </w:r>
    </w:p>
    <w:p w:rsidR="00296185" w:rsidRPr="00B10559" w:rsidRDefault="00296185" w:rsidP="000C3176">
      <w:pPr>
        <w:tabs>
          <w:tab w:val="left" w:pos="540"/>
        </w:tabs>
        <w:spacing w:before="60" w:after="60"/>
        <w:ind w:right="-72"/>
        <w:jc w:val="both"/>
        <w:rPr>
          <w:rFonts w:ascii="Calibri" w:hAnsi="Calibri" w:cs="Calibri"/>
          <w:sz w:val="24"/>
          <w:szCs w:val="24"/>
        </w:rPr>
      </w:pPr>
      <w:r w:rsidRPr="00B10559">
        <w:rPr>
          <w:rFonts w:ascii="Calibri" w:hAnsi="Calibri" w:cs="Calibri"/>
          <w:sz w:val="24"/>
          <w:szCs w:val="24"/>
        </w:rPr>
        <w:tab/>
        <w:t>Un soumissionnaire peut être jugé comme étant en situation de conflit d’intérêt s’il :</w:t>
      </w:r>
    </w:p>
    <w:p w:rsidR="00296185" w:rsidRPr="00B10559" w:rsidRDefault="00296185" w:rsidP="00B262CE">
      <w:pPr>
        <w:numPr>
          <w:ilvl w:val="0"/>
          <w:numId w:val="62"/>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B10559" w:rsidRDefault="00296185" w:rsidP="00B262CE">
      <w:pPr>
        <w:numPr>
          <w:ilvl w:val="0"/>
          <w:numId w:val="62"/>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B10559" w:rsidRDefault="00296185" w:rsidP="00B262CE">
      <w:pPr>
        <w:pStyle w:val="Corpsdetexte"/>
        <w:numPr>
          <w:ilvl w:val="0"/>
          <w:numId w:val="61"/>
        </w:numPr>
        <w:tabs>
          <w:tab w:val="left" w:pos="709"/>
          <w:tab w:val="left" w:pos="851"/>
          <w:tab w:val="left" w:pos="1440"/>
        </w:tabs>
        <w:spacing w:before="60" w:after="60"/>
        <w:ind w:hanging="873"/>
        <w:jc w:val="both"/>
        <w:rPr>
          <w:rFonts w:ascii="Calibri" w:hAnsi="Calibri" w:cs="Calibri"/>
          <w:szCs w:val="24"/>
        </w:rPr>
      </w:pPr>
      <w:r w:rsidRPr="00B10559">
        <w:rPr>
          <w:rFonts w:ascii="Calibri" w:hAnsi="Calibri" w:cs="Calibri"/>
          <w:szCs w:val="24"/>
        </w:rPr>
        <w:t>le soumissionnaire ne doit pas être sous le coup d’une décision d’exclusion.</w:t>
      </w:r>
    </w:p>
    <w:p w:rsidR="00296185" w:rsidRPr="00B10559" w:rsidRDefault="00296185" w:rsidP="00B262CE">
      <w:pPr>
        <w:pStyle w:val="Corpsdetexte"/>
        <w:numPr>
          <w:ilvl w:val="0"/>
          <w:numId w:val="61"/>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6 : </w:t>
      </w:r>
      <w:r w:rsidRPr="00B10559">
        <w:rPr>
          <w:rFonts w:ascii="Calibri" w:hAnsi="Calibri" w:cs="Calibri"/>
          <w:b/>
          <w:sz w:val="24"/>
          <w:szCs w:val="24"/>
        </w:rPr>
        <w:tab/>
        <w:t>Matériaux, matériels, fournitures, équipements et services autorisés</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6.2 Aux fins de l’article 5.1 ci-dessus, le terme « provenir » désigne le lieu où les biens sont extraits, cultivés, produits ou fabriqués et d’où proviennent les services.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7 : </w:t>
      </w:r>
      <w:r w:rsidRPr="00B10559">
        <w:rPr>
          <w:rFonts w:ascii="Calibri" w:hAnsi="Calibri" w:cs="Calibri"/>
          <w:b/>
          <w:sz w:val="24"/>
          <w:szCs w:val="24"/>
        </w:rPr>
        <w:tab/>
        <w:t>Qualification du Soumissionnaire</w:t>
      </w:r>
    </w:p>
    <w:p w:rsidR="00296185" w:rsidRPr="00B10559" w:rsidRDefault="00296185" w:rsidP="000C3176">
      <w:pPr>
        <w:tabs>
          <w:tab w:val="left" w:pos="142"/>
          <w:tab w:val="left" w:pos="284"/>
          <w:tab w:val="left" w:pos="1276"/>
        </w:tabs>
        <w:spacing w:before="60" w:after="60"/>
        <w:jc w:val="both"/>
        <w:rPr>
          <w:rFonts w:ascii="Calibri" w:hAnsi="Calibri" w:cs="Calibri"/>
          <w:b/>
          <w:iCs/>
          <w:sz w:val="24"/>
          <w:szCs w:val="24"/>
        </w:rPr>
      </w:pPr>
      <w:r w:rsidRPr="00B10559">
        <w:rPr>
          <w:rFonts w:ascii="Calibri" w:hAnsi="Calibri" w:cs="Calibri"/>
          <w:iCs/>
          <w:sz w:val="24"/>
          <w:szCs w:val="24"/>
        </w:rPr>
        <w:t>7.1. Les soumissionnaires doivent, comme partie intégrante de leur offre :</w:t>
      </w:r>
    </w:p>
    <w:p w:rsidR="00296185" w:rsidRPr="00B10559" w:rsidRDefault="00296185" w:rsidP="00B262CE">
      <w:pPr>
        <w:pStyle w:val="Normalcentr"/>
        <w:numPr>
          <w:ilvl w:val="0"/>
          <w:numId w:val="63"/>
        </w:numPr>
        <w:tabs>
          <w:tab w:val="clear" w:pos="720"/>
          <w:tab w:val="left" w:pos="426"/>
          <w:tab w:val="left" w:pos="851"/>
        </w:tabs>
        <w:overflowPunct w:val="0"/>
        <w:autoSpaceDE w:val="0"/>
        <w:autoSpaceDN w:val="0"/>
        <w:adjustRightInd w:val="0"/>
        <w:spacing w:before="60" w:after="60"/>
        <w:ind w:left="851" w:right="-74" w:hanging="284"/>
        <w:textAlignment w:val="baseline"/>
        <w:rPr>
          <w:rFonts w:ascii="Calibri" w:hAnsi="Calibri" w:cs="Calibri"/>
          <w:szCs w:val="24"/>
        </w:rPr>
      </w:pPr>
      <w:r w:rsidRPr="00B10559">
        <w:rPr>
          <w:rFonts w:ascii="Calibri" w:hAnsi="Calibri" w:cs="Calibri"/>
          <w:szCs w:val="24"/>
        </w:rPr>
        <w:t>soumettre un pouvoir habilitant le signataire de la soumission à engager le Soumissionnaire; et</w:t>
      </w:r>
    </w:p>
    <w:p w:rsidR="00296185" w:rsidRPr="00B10559" w:rsidRDefault="00296185" w:rsidP="00B262CE">
      <w:pPr>
        <w:pStyle w:val="Normalcentr"/>
        <w:numPr>
          <w:ilvl w:val="0"/>
          <w:numId w:val="63"/>
        </w:numPr>
        <w:tabs>
          <w:tab w:val="clear" w:pos="720"/>
          <w:tab w:val="left" w:pos="426"/>
          <w:tab w:val="left" w:pos="851"/>
          <w:tab w:val="num" w:pos="1980"/>
        </w:tabs>
        <w:overflowPunct w:val="0"/>
        <w:autoSpaceDE w:val="0"/>
        <w:autoSpaceDN w:val="0"/>
        <w:adjustRightInd w:val="0"/>
        <w:spacing w:before="60" w:after="60"/>
        <w:ind w:left="1979" w:right="-74" w:hanging="1412"/>
        <w:textAlignment w:val="baseline"/>
        <w:rPr>
          <w:rFonts w:ascii="Calibri" w:hAnsi="Calibri" w:cs="Calibri"/>
          <w:szCs w:val="24"/>
        </w:rPr>
      </w:pPr>
      <w:r w:rsidRPr="00B10559">
        <w:rPr>
          <w:rFonts w:ascii="Calibri" w:hAnsi="Calibri" w:cs="Calibri"/>
          <w:szCs w:val="24"/>
        </w:rPr>
        <w:t>présenter tous les renseignements demandés à l’article 13 du présent RPAO.</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7.2.  Les soumissions présentées par deux ou plusieurs entrepreneurs groupés (cotraitants) doivent satisfaire aux conditions suivantes :</w:t>
      </w:r>
    </w:p>
    <w:p w:rsidR="00296185" w:rsidRPr="00B10559" w:rsidRDefault="00296185" w:rsidP="00B262CE">
      <w:pPr>
        <w:pStyle w:val="Normalcentr"/>
        <w:numPr>
          <w:ilvl w:val="0"/>
          <w:numId w:val="64"/>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l’offre devra inclure pour chaque membre du Groupement tous les renseignements énumérés à l’Article 13 ci-après (Pièces 13.1.2à 13.1.8 incluses);</w:t>
      </w:r>
    </w:p>
    <w:p w:rsidR="00296185" w:rsidRPr="00B10559" w:rsidRDefault="00296185" w:rsidP="00B262CE">
      <w:pPr>
        <w:pStyle w:val="Normalcentr"/>
        <w:numPr>
          <w:ilvl w:val="0"/>
          <w:numId w:val="64"/>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le membre du groupement désigné comme mandataire, représentera l’ensemble des entreprises vis à vis de l’Autorité Contractante pour l’exécution de chaque lettre-commande;</w:t>
      </w:r>
    </w:p>
    <w:p w:rsidR="00296185" w:rsidRPr="00B10559" w:rsidRDefault="00296185" w:rsidP="00B262CE">
      <w:pPr>
        <w:pStyle w:val="Normalcentr"/>
        <w:numPr>
          <w:ilvl w:val="0"/>
          <w:numId w:val="64"/>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En cas de groupement solidaire, les cotraitants se répartissent les sommes qui sont réglées par l’Administration dans un compte unique ;</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7.3. Les soumissionnaires doivent également présenter des propositions suffisamment détaillées pour démontrer qu’elles sont conformes aux spécifications techniques et aux délais d’exécution des travaux.</w:t>
      </w:r>
    </w:p>
    <w:p w:rsidR="002A51D3" w:rsidRPr="00B10559" w:rsidRDefault="002A51D3"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8 : </w:t>
      </w:r>
      <w:r w:rsidRPr="00B10559">
        <w:rPr>
          <w:rFonts w:ascii="Calibri" w:hAnsi="Calibri" w:cs="Calibri"/>
          <w:b/>
          <w:sz w:val="24"/>
          <w:szCs w:val="24"/>
        </w:rPr>
        <w:tab/>
        <w:t>Visite des sites des travaux</w:t>
      </w:r>
    </w:p>
    <w:p w:rsidR="00296185" w:rsidRPr="00B10559" w:rsidRDefault="002A51D3"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 xml:space="preserve">8.1. Il est exigé du Soumissionnaire de visiter et d’inspecter le site des travaux choisis et ses environs et </w:t>
      </w:r>
      <w:r w:rsidR="00296185" w:rsidRPr="00B10559">
        <w:rPr>
          <w:rFonts w:ascii="Calibri" w:hAnsi="Calibri" w:cs="Calibri"/>
          <w:iCs/>
          <w:sz w:val="24"/>
          <w:szCs w:val="24"/>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iCs/>
          <w:sz w:val="24"/>
          <w:szCs w:val="24"/>
        </w:rPr>
        <w:t xml:space="preserve">8.2. </w:t>
      </w:r>
      <w:r w:rsidRPr="00B10559">
        <w:rPr>
          <w:rFonts w:ascii="Calibri" w:hAnsi="Calibri" w:cs="Calibri"/>
          <w:sz w:val="24"/>
          <w:szCs w:val="24"/>
        </w:rPr>
        <w:t xml:space="preserve">Le Maître d’Ouvrage </w:t>
      </w:r>
      <w:r w:rsidRPr="00B10559">
        <w:rPr>
          <w:rFonts w:ascii="Calibri" w:hAnsi="Calibri" w:cs="Calibri"/>
          <w:spacing w:val="5"/>
          <w:sz w:val="24"/>
          <w:szCs w:val="24"/>
        </w:rPr>
        <w:t>autoriser</w:t>
      </w:r>
      <w:r w:rsidRPr="00B10559">
        <w:rPr>
          <w:rFonts w:ascii="Calibri" w:hAnsi="Calibri" w:cs="Calibri"/>
          <w:sz w:val="24"/>
          <w:szCs w:val="24"/>
        </w:rPr>
        <w:t xml:space="preserve">a </w:t>
      </w:r>
      <w:r w:rsidRPr="00B10559">
        <w:rPr>
          <w:rFonts w:ascii="Calibri" w:hAnsi="Calibri" w:cs="Calibri"/>
          <w:spacing w:val="5"/>
          <w:sz w:val="24"/>
          <w:szCs w:val="24"/>
        </w:rPr>
        <w:t xml:space="preserve">le </w:t>
      </w:r>
      <w:r w:rsidRPr="00B10559">
        <w:rPr>
          <w:rFonts w:ascii="Calibri" w:hAnsi="Calibri" w:cs="Calibri"/>
          <w:sz w:val="24"/>
          <w:szCs w:val="24"/>
        </w:rPr>
        <w:t xml:space="preserve">Soumissionnaire et ses employés ou agents à pénétrer dans ses locaux et sur ses terrains aux fins de ladite visite, mais seulement à la condition expresse que le </w:t>
      </w:r>
      <w:r w:rsidRPr="00B10559">
        <w:rPr>
          <w:rFonts w:ascii="Calibri" w:hAnsi="Calibri" w:cs="Calibri"/>
          <w:sz w:val="24"/>
          <w:szCs w:val="24"/>
        </w:rPr>
        <w:lastRenderedPageBreak/>
        <w:t xml:space="preserve">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dégagent l’Autorité Contractante et le Maitre Ouvrage, ainsi que leurs employés et agents respectifs, de toute responsabilité pouvant en résulter et les indem</w:t>
      </w:r>
      <w:r w:rsidRPr="00B10559">
        <w:rPr>
          <w:rFonts w:ascii="Calibri" w:hAnsi="Calibri" w:cs="Calibri"/>
          <w:spacing w:val="5"/>
          <w:sz w:val="24"/>
          <w:szCs w:val="24"/>
        </w:rPr>
        <w:t>nisen</w:t>
      </w:r>
      <w:r w:rsidRPr="00B10559">
        <w:rPr>
          <w:rFonts w:ascii="Calibri" w:hAnsi="Calibri" w:cs="Calibri"/>
          <w:sz w:val="24"/>
          <w:szCs w:val="24"/>
        </w:rPr>
        <w:t xml:space="preserve">t </w:t>
      </w:r>
      <w:r w:rsidRPr="00B10559">
        <w:rPr>
          <w:rFonts w:ascii="Calibri" w:hAnsi="Calibri" w:cs="Calibri"/>
          <w:spacing w:val="5"/>
          <w:sz w:val="24"/>
          <w:szCs w:val="24"/>
        </w:rPr>
        <w:t>s</w:t>
      </w:r>
      <w:r w:rsidRPr="00B10559">
        <w:rPr>
          <w:rFonts w:ascii="Calibri" w:hAnsi="Calibri" w:cs="Calibri"/>
          <w:sz w:val="24"/>
          <w:szCs w:val="24"/>
        </w:rPr>
        <w:t xml:space="preserve">i </w:t>
      </w:r>
      <w:r w:rsidRPr="00B10559">
        <w:rPr>
          <w:rFonts w:ascii="Calibri" w:hAnsi="Calibri" w:cs="Calibri"/>
          <w:spacing w:val="5"/>
          <w:sz w:val="24"/>
          <w:szCs w:val="24"/>
        </w:rPr>
        <w:t>nécessaire</w:t>
      </w:r>
      <w:r w:rsidRPr="00B10559">
        <w:rPr>
          <w:rFonts w:ascii="Calibri" w:hAnsi="Calibri" w:cs="Calibri"/>
          <w:sz w:val="24"/>
          <w:szCs w:val="24"/>
        </w:rPr>
        <w:t xml:space="preserve">. Le 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w:t>
      </w:r>
      <w:r w:rsidRPr="00B10559">
        <w:rPr>
          <w:rFonts w:ascii="Calibri" w:hAnsi="Calibri" w:cs="Calibri"/>
          <w:spacing w:val="5"/>
          <w:sz w:val="24"/>
          <w:szCs w:val="24"/>
        </w:rPr>
        <w:t xml:space="preserve">demeurent </w:t>
      </w:r>
      <w:r w:rsidRPr="00B10559">
        <w:rPr>
          <w:rFonts w:ascii="Calibri" w:hAnsi="Calibri" w:cs="Calibri"/>
          <w:sz w:val="24"/>
          <w:szCs w:val="24"/>
        </w:rPr>
        <w:t>responsables des accidents mortels ou corporels, des pertes ou dommages matériels, coûts et frais encourus du fait de cette visite.</w:t>
      </w:r>
    </w:p>
    <w:p w:rsidR="00296185" w:rsidRPr="00B10559" w:rsidRDefault="00296185" w:rsidP="000C3176">
      <w:pPr>
        <w:pStyle w:val="Titre2"/>
        <w:spacing w:before="60" w:after="60"/>
        <w:ind w:left="426" w:hanging="357"/>
        <w:rPr>
          <w:rFonts w:ascii="Calibri" w:hAnsi="Calibri" w:cs="Calibri"/>
          <w:b/>
          <w:szCs w:val="24"/>
          <w:u w:val="single"/>
        </w:rPr>
      </w:pPr>
      <w:r w:rsidRPr="00B10559">
        <w:rPr>
          <w:rFonts w:ascii="Calibri" w:hAnsi="Calibri" w:cs="Calibri"/>
          <w:b/>
          <w:szCs w:val="24"/>
          <w:u w:val="single"/>
        </w:rPr>
        <w:t>B.  DOSSIER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9 : </w:t>
      </w:r>
      <w:r w:rsidRPr="00B10559">
        <w:rPr>
          <w:rFonts w:ascii="Calibri" w:hAnsi="Calibri" w:cs="Calibri"/>
          <w:b/>
          <w:sz w:val="24"/>
          <w:szCs w:val="24"/>
        </w:rPr>
        <w:tab/>
        <w:t>Contenu du Dossier d’Appel d’Offres</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9.1</w:t>
      </w:r>
      <w:r w:rsidRPr="00B10559">
        <w:rPr>
          <w:rFonts w:ascii="Calibri" w:hAnsi="Calibri" w:cs="Calibri"/>
          <w:b/>
          <w:iCs/>
          <w:sz w:val="24"/>
          <w:szCs w:val="24"/>
        </w:rPr>
        <w:t xml:space="preserve">. </w:t>
      </w:r>
      <w:r w:rsidRPr="00B10559">
        <w:rPr>
          <w:rFonts w:ascii="Calibri" w:hAnsi="Calibri" w:cs="Calibri"/>
          <w:iCs/>
          <w:sz w:val="24"/>
          <w:szCs w:val="24"/>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3C3075" w:rsidRPr="00B10559" w:rsidRDefault="003C3075" w:rsidP="000C3176">
      <w:pPr>
        <w:tabs>
          <w:tab w:val="left" w:pos="142"/>
          <w:tab w:val="left" w:pos="284"/>
          <w:tab w:val="left" w:pos="1276"/>
        </w:tabs>
        <w:spacing w:before="60" w:after="60"/>
        <w:jc w:val="both"/>
        <w:rPr>
          <w:rFonts w:ascii="Calibri" w:hAnsi="Calibri" w:cs="Calibri"/>
          <w:iCs/>
          <w:sz w:val="24"/>
          <w:szCs w:val="24"/>
        </w:rPr>
      </w:pPr>
    </w:p>
    <w:tbl>
      <w:tblPr>
        <w:tblW w:w="9257" w:type="dxa"/>
        <w:tblInd w:w="392" w:type="dxa"/>
        <w:tblLook w:val="04A0" w:firstRow="1" w:lastRow="0" w:firstColumn="1" w:lastColumn="0" w:noHBand="0" w:noVBand="1"/>
      </w:tblPr>
      <w:tblGrid>
        <w:gridCol w:w="1276"/>
        <w:gridCol w:w="567"/>
        <w:gridCol w:w="7414"/>
      </w:tblGrid>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bookmarkStart w:id="2" w:name="_Hlk905373"/>
            <w:r w:rsidRPr="00B10559">
              <w:rPr>
                <w:rFonts w:ascii="Calibri" w:hAnsi="Calibri" w:cs="Calibri"/>
                <w:sz w:val="24"/>
                <w:szCs w:val="24"/>
              </w:rPr>
              <w:t>Pièce n°1 :</w:t>
            </w:r>
          </w:p>
        </w:tc>
        <w:tc>
          <w:tcPr>
            <w:tcW w:w="7981" w:type="dxa"/>
            <w:gridSpan w:val="2"/>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Avis d’Appel d’Offres</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377D94" w:rsidRPr="00B10559">
              <w:rPr>
                <w:rFonts w:ascii="Calibri" w:hAnsi="Calibri" w:cs="Calibri"/>
                <w:sz w:val="24"/>
                <w:szCs w:val="24"/>
              </w:rPr>
              <w:t>2</w:t>
            </w:r>
            <w:r w:rsidRPr="00B10559">
              <w:rPr>
                <w:rFonts w:ascii="Calibri" w:hAnsi="Calibri" w:cs="Calibri"/>
                <w:sz w:val="24"/>
                <w:szCs w:val="24"/>
              </w:rPr>
              <w:t> :</w:t>
            </w:r>
          </w:p>
        </w:tc>
        <w:tc>
          <w:tcPr>
            <w:tcW w:w="7981" w:type="dxa"/>
            <w:gridSpan w:val="2"/>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Règlement </w:t>
            </w:r>
            <w:r w:rsidR="00377D94" w:rsidRPr="00B10559">
              <w:rPr>
                <w:rFonts w:ascii="Calibri" w:hAnsi="Calibri" w:cs="Calibri"/>
                <w:sz w:val="24"/>
                <w:szCs w:val="24"/>
              </w:rPr>
              <w:t>général</w:t>
            </w:r>
            <w:r w:rsidRPr="00B10559">
              <w:rPr>
                <w:rFonts w:ascii="Calibri" w:hAnsi="Calibri" w:cs="Calibri"/>
                <w:sz w:val="24"/>
                <w:szCs w:val="24"/>
              </w:rPr>
              <w:t xml:space="preserve"> de l’Appel d’Offres (R.</w:t>
            </w:r>
            <w:r w:rsidR="00377D94" w:rsidRPr="00B10559">
              <w:rPr>
                <w:rFonts w:ascii="Calibri" w:hAnsi="Calibri" w:cs="Calibri"/>
                <w:sz w:val="24"/>
                <w:szCs w:val="24"/>
              </w:rPr>
              <w:t>G</w:t>
            </w:r>
            <w:r w:rsidRPr="00B10559">
              <w:rPr>
                <w:rFonts w:ascii="Calibri" w:hAnsi="Calibri" w:cs="Calibri"/>
                <w:sz w:val="24"/>
                <w:szCs w:val="24"/>
              </w:rPr>
              <w:t xml:space="preserve">.A.O) </w:t>
            </w:r>
          </w:p>
        </w:tc>
      </w:tr>
      <w:tr w:rsidR="00377D94" w:rsidRPr="00B10559" w:rsidTr="003C3075">
        <w:trPr>
          <w:trHeight w:val="227"/>
        </w:trPr>
        <w:tc>
          <w:tcPr>
            <w:tcW w:w="1276" w:type="dxa"/>
            <w:vAlign w:val="center"/>
          </w:tcPr>
          <w:p w:rsidR="00377D94" w:rsidRPr="00B10559" w:rsidRDefault="00377D94" w:rsidP="00377D94">
            <w:pPr>
              <w:jc w:val="right"/>
              <w:rPr>
                <w:rFonts w:ascii="Calibri" w:hAnsi="Calibri" w:cs="Calibri"/>
                <w:sz w:val="24"/>
                <w:szCs w:val="24"/>
              </w:rPr>
            </w:pPr>
            <w:r w:rsidRPr="00B10559">
              <w:rPr>
                <w:rFonts w:ascii="Calibri" w:hAnsi="Calibri" w:cs="Calibri"/>
                <w:sz w:val="24"/>
                <w:szCs w:val="24"/>
              </w:rPr>
              <w:t>Pièce n°3 :</w:t>
            </w:r>
          </w:p>
        </w:tc>
        <w:tc>
          <w:tcPr>
            <w:tcW w:w="7981" w:type="dxa"/>
            <w:gridSpan w:val="2"/>
          </w:tcPr>
          <w:p w:rsidR="00377D94" w:rsidRPr="00B10559" w:rsidRDefault="00377D94" w:rsidP="00377D94">
            <w:pPr>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4</w:t>
            </w:r>
            <w:r w:rsidRPr="00B10559">
              <w:rPr>
                <w:rFonts w:ascii="Calibri" w:hAnsi="Calibri" w:cs="Calibri"/>
                <w:sz w:val="24"/>
                <w:szCs w:val="24"/>
              </w:rPr>
              <w:t> :</w:t>
            </w:r>
          </w:p>
        </w:tc>
        <w:tc>
          <w:tcPr>
            <w:tcW w:w="7981" w:type="dxa"/>
            <w:gridSpan w:val="2"/>
          </w:tcPr>
          <w:p w:rsidR="0060243B" w:rsidRPr="00B10559" w:rsidRDefault="004D37D8" w:rsidP="007877FE">
            <w:pPr>
              <w:jc w:val="both"/>
              <w:rPr>
                <w:rFonts w:ascii="Calibri" w:hAnsi="Calibri" w:cs="Calibri"/>
                <w:sz w:val="24"/>
                <w:szCs w:val="24"/>
              </w:rPr>
            </w:pPr>
            <w:r w:rsidRPr="00B10559">
              <w:rPr>
                <w:rFonts w:ascii="Calibri" w:hAnsi="Calibri" w:cs="Calibri"/>
                <w:sz w:val="24"/>
                <w:szCs w:val="24"/>
              </w:rPr>
              <w:t>projet</w:t>
            </w:r>
            <w:r w:rsidR="000C3176" w:rsidRPr="00B10559">
              <w:rPr>
                <w:rFonts w:ascii="Calibri" w:hAnsi="Calibri" w:cs="Calibri"/>
                <w:sz w:val="24"/>
                <w:szCs w:val="24"/>
              </w:rPr>
              <w:t>s</w:t>
            </w:r>
            <w:r w:rsidRPr="00B10559">
              <w:rPr>
                <w:rFonts w:ascii="Calibri" w:hAnsi="Calibri" w:cs="Calibri"/>
                <w:sz w:val="24"/>
                <w:szCs w:val="24"/>
              </w:rPr>
              <w:t xml:space="preserve"> de </w:t>
            </w:r>
            <w:r w:rsidR="00601B63" w:rsidRPr="00B10559">
              <w:rPr>
                <w:rFonts w:ascii="Calibri" w:hAnsi="Calibri" w:cs="Calibri"/>
                <w:sz w:val="24"/>
                <w:szCs w:val="24"/>
              </w:rPr>
              <w:t>Lettre</w:t>
            </w:r>
            <w:r w:rsidR="000C3176" w:rsidRPr="00B10559">
              <w:rPr>
                <w:rFonts w:ascii="Calibri" w:hAnsi="Calibri" w:cs="Calibri"/>
                <w:sz w:val="24"/>
                <w:szCs w:val="24"/>
              </w:rPr>
              <w:t>s</w:t>
            </w:r>
            <w:r w:rsidR="00601B63" w:rsidRPr="00B10559">
              <w:rPr>
                <w:rFonts w:ascii="Calibri" w:hAnsi="Calibri" w:cs="Calibri"/>
                <w:sz w:val="24"/>
                <w:szCs w:val="24"/>
              </w:rPr>
              <w:t>-Commande</w:t>
            </w:r>
            <w:r w:rsidR="000C3176" w:rsidRPr="00B10559">
              <w:rPr>
                <w:rFonts w:ascii="Calibri" w:hAnsi="Calibri" w:cs="Calibri"/>
                <w:sz w:val="24"/>
                <w:szCs w:val="24"/>
              </w:rPr>
              <w:t>s</w:t>
            </w:r>
            <w:r w:rsidR="0060243B" w:rsidRPr="00B10559">
              <w:rPr>
                <w:rFonts w:ascii="Calibri" w:hAnsi="Calibri" w:cs="Calibri"/>
                <w:sz w:val="24"/>
                <w:szCs w:val="24"/>
              </w:rPr>
              <w:t xml:space="preserve">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III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Bordereau</w:t>
            </w:r>
            <w:r w:rsidR="007877FE" w:rsidRPr="00B10559">
              <w:rPr>
                <w:rFonts w:ascii="Calibri" w:hAnsi="Calibri" w:cs="Calibri"/>
                <w:sz w:val="24"/>
                <w:szCs w:val="24"/>
              </w:rPr>
              <w:t>x</w:t>
            </w:r>
            <w:r w:rsidRPr="00B10559">
              <w:rPr>
                <w:rFonts w:ascii="Calibri" w:hAnsi="Calibri" w:cs="Calibri"/>
                <w:sz w:val="24"/>
                <w:szCs w:val="24"/>
              </w:rPr>
              <w:t xml:space="preserve"> des Prix Unitaires (C.B.P.U.)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IV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w:t>
            </w:r>
            <w:r w:rsidR="005852F9" w:rsidRPr="00B10559">
              <w:rPr>
                <w:rFonts w:ascii="Calibri" w:hAnsi="Calibri" w:cs="Calibri"/>
                <w:sz w:val="24"/>
                <w:szCs w:val="24"/>
              </w:rPr>
              <w:t>Devis Quantitatif</w:t>
            </w:r>
            <w:r w:rsidR="007877FE" w:rsidRPr="00B10559">
              <w:rPr>
                <w:rFonts w:ascii="Calibri" w:hAnsi="Calibri" w:cs="Calibri"/>
                <w:sz w:val="24"/>
                <w:szCs w:val="24"/>
              </w:rPr>
              <w:t>s</w:t>
            </w:r>
            <w:r w:rsidR="005852F9" w:rsidRPr="00B10559">
              <w:rPr>
                <w:rFonts w:ascii="Calibri" w:hAnsi="Calibri" w:cs="Calibri"/>
                <w:sz w:val="24"/>
                <w:szCs w:val="24"/>
              </w:rPr>
              <w:t xml:space="preserve"> </w:t>
            </w:r>
            <w:r w:rsidRPr="00B10559">
              <w:rPr>
                <w:rFonts w:ascii="Calibri" w:hAnsi="Calibri" w:cs="Calibri"/>
                <w:sz w:val="24"/>
                <w:szCs w:val="24"/>
              </w:rPr>
              <w:t>et Estimatif</w:t>
            </w:r>
            <w:r w:rsidR="007877FE" w:rsidRPr="00B10559">
              <w:rPr>
                <w:rFonts w:ascii="Calibri" w:hAnsi="Calibri" w:cs="Calibri"/>
                <w:sz w:val="24"/>
                <w:szCs w:val="24"/>
              </w:rPr>
              <w:t>s</w:t>
            </w:r>
            <w:r w:rsidRPr="00B10559">
              <w:rPr>
                <w:rFonts w:ascii="Calibri" w:hAnsi="Calibri" w:cs="Calibri"/>
                <w:sz w:val="24"/>
                <w:szCs w:val="24"/>
              </w:rPr>
              <w:t xml:space="preserve"> (C.D.Q.E)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5</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p>
        </w:tc>
        <w:tc>
          <w:tcPr>
            <w:tcW w:w="567" w:type="dxa"/>
          </w:tcPr>
          <w:p w:rsidR="00077DF8" w:rsidRPr="00B10559" w:rsidRDefault="00077DF8" w:rsidP="007877FE">
            <w:pPr>
              <w:jc w:val="both"/>
              <w:rPr>
                <w:rFonts w:ascii="Calibri" w:hAnsi="Calibri" w:cs="Calibri"/>
                <w:sz w:val="24"/>
                <w:szCs w:val="24"/>
              </w:rPr>
            </w:pPr>
          </w:p>
        </w:tc>
        <w:tc>
          <w:tcPr>
            <w:tcW w:w="7414" w:type="dxa"/>
            <w:vAlign w:val="center"/>
          </w:tcPr>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.1 : Modèle de Soumission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 xml:space="preserve">.2 : Modèle de déclaration d’Intention de soumissionner ;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.3 : Modèle de cautionnement provisoire (garantie bancaire de soumission);</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.4 : Modèle de cautionnement définitif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.5 : Modèle de caution d’avance de démarrage;</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.6 : Modèle de caution de retenue de garantie;</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.7 : Modèle d’attestation de solvabilité;</w:t>
            </w:r>
          </w:p>
        </w:tc>
      </w:tr>
      <w:tr w:rsidR="007877FE" w:rsidRPr="00B10559" w:rsidTr="003C3075">
        <w:trPr>
          <w:trHeight w:val="227"/>
        </w:trPr>
        <w:tc>
          <w:tcPr>
            <w:tcW w:w="1276" w:type="dxa"/>
            <w:vAlign w:val="center"/>
          </w:tcPr>
          <w:p w:rsidR="007877FE" w:rsidRPr="00B10559" w:rsidRDefault="007877FE" w:rsidP="007877FE">
            <w:pPr>
              <w:jc w:val="right"/>
              <w:rPr>
                <w:rFonts w:ascii="Calibri" w:hAnsi="Calibri" w:cs="Calibri"/>
                <w:sz w:val="24"/>
                <w:szCs w:val="24"/>
              </w:rPr>
            </w:pPr>
          </w:p>
        </w:tc>
        <w:tc>
          <w:tcPr>
            <w:tcW w:w="567" w:type="dxa"/>
          </w:tcPr>
          <w:p w:rsidR="007877FE" w:rsidRPr="00B10559" w:rsidRDefault="007877FE" w:rsidP="007877FE">
            <w:pPr>
              <w:jc w:val="both"/>
              <w:rPr>
                <w:rFonts w:ascii="Calibri" w:hAnsi="Calibri" w:cs="Calibri"/>
                <w:sz w:val="24"/>
                <w:szCs w:val="24"/>
              </w:rPr>
            </w:pPr>
          </w:p>
        </w:tc>
        <w:tc>
          <w:tcPr>
            <w:tcW w:w="7414" w:type="dxa"/>
            <w:vAlign w:val="center"/>
          </w:tcPr>
          <w:p w:rsidR="007877FE" w:rsidRPr="00B10559" w:rsidRDefault="007877FE" w:rsidP="007877FE">
            <w:pPr>
              <w:jc w:val="both"/>
              <w:rPr>
                <w:rFonts w:ascii="Calibri" w:hAnsi="Calibri" w:cs="Calibri"/>
                <w:sz w:val="24"/>
                <w:szCs w:val="24"/>
              </w:rPr>
            </w:pPr>
            <w:r w:rsidRPr="00B10559">
              <w:rPr>
                <w:rFonts w:ascii="Calibri" w:hAnsi="Calibri" w:cs="Calibri"/>
                <w:sz w:val="24"/>
                <w:szCs w:val="24"/>
              </w:rPr>
              <w:t>4.8 : Modèle de cadre des sous-détails des prix unitaires</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6</w:t>
            </w:r>
            <w:r w:rsidRPr="00B10559">
              <w:rPr>
                <w:rFonts w:ascii="Calibri" w:hAnsi="Calibri" w:cs="Calibri"/>
                <w:sz w:val="24"/>
                <w:szCs w:val="24"/>
              </w:rPr>
              <w:t> :</w:t>
            </w:r>
          </w:p>
        </w:tc>
        <w:tc>
          <w:tcPr>
            <w:tcW w:w="7981" w:type="dxa"/>
            <w:gridSpan w:val="2"/>
          </w:tcPr>
          <w:p w:rsidR="00077DF8" w:rsidRPr="00B10559" w:rsidRDefault="00077DF8" w:rsidP="001C68BA">
            <w:pPr>
              <w:jc w:val="both"/>
              <w:rPr>
                <w:rFonts w:ascii="Calibri" w:hAnsi="Calibri" w:cs="Calibri"/>
                <w:sz w:val="24"/>
                <w:szCs w:val="24"/>
              </w:rPr>
            </w:pPr>
            <w:r w:rsidRPr="00B10559">
              <w:rPr>
                <w:rFonts w:ascii="Calibri" w:hAnsi="Calibri" w:cs="Calibri"/>
                <w:sz w:val="24"/>
                <w:szCs w:val="24"/>
              </w:rPr>
              <w:t xml:space="preserve">Grille d’Evaluation des </w:t>
            </w:r>
            <w:r w:rsidR="001C68BA" w:rsidRPr="00B10559">
              <w:rPr>
                <w:rFonts w:ascii="Calibri" w:hAnsi="Calibri" w:cs="Calibri"/>
                <w:sz w:val="24"/>
                <w:szCs w:val="24"/>
              </w:rPr>
              <w:t>Offres ;</w:t>
            </w:r>
            <w:r w:rsidRPr="00B10559">
              <w:rPr>
                <w:rFonts w:ascii="Calibri" w:hAnsi="Calibri" w:cs="Calibri"/>
                <w:sz w:val="24"/>
                <w:szCs w:val="24"/>
              </w:rPr>
              <w:t xml:space="preserve">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7</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Preuve du Financement des Projets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8</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r>
      <w:tr w:rsidR="009C2840" w:rsidRPr="00B10559" w:rsidTr="003C3075">
        <w:trPr>
          <w:trHeight w:val="227"/>
        </w:trPr>
        <w:tc>
          <w:tcPr>
            <w:tcW w:w="1276" w:type="dxa"/>
            <w:vAlign w:val="center"/>
          </w:tcPr>
          <w:p w:rsidR="009C2840" w:rsidRPr="00B10559" w:rsidRDefault="009C2840"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9</w:t>
            </w:r>
            <w:r w:rsidRPr="00B10559">
              <w:rPr>
                <w:rFonts w:ascii="Calibri" w:hAnsi="Calibri" w:cs="Calibri"/>
                <w:sz w:val="24"/>
                <w:szCs w:val="24"/>
              </w:rPr>
              <w:t> :</w:t>
            </w:r>
          </w:p>
        </w:tc>
        <w:tc>
          <w:tcPr>
            <w:tcW w:w="7981" w:type="dxa"/>
            <w:gridSpan w:val="2"/>
          </w:tcPr>
          <w:p w:rsidR="009C2840" w:rsidRPr="00B10559" w:rsidRDefault="007877FE" w:rsidP="007877FE">
            <w:pPr>
              <w:jc w:val="both"/>
              <w:rPr>
                <w:rFonts w:ascii="Calibri" w:hAnsi="Calibri" w:cs="Calibri"/>
                <w:sz w:val="24"/>
                <w:szCs w:val="24"/>
              </w:rPr>
            </w:pPr>
            <w:r w:rsidRPr="00B10559">
              <w:rPr>
                <w:rFonts w:ascii="Calibri" w:hAnsi="Calibri" w:cs="Calibri"/>
                <w:sz w:val="24"/>
                <w:szCs w:val="24"/>
              </w:rPr>
              <w:t>Dossier d’Etude  Préalable – Plans-</w:t>
            </w:r>
          </w:p>
        </w:tc>
      </w:tr>
      <w:bookmarkEnd w:id="2"/>
    </w:tbl>
    <w:p w:rsidR="00FD4956" w:rsidRPr="00B10559" w:rsidRDefault="00FD4956" w:rsidP="000C3176">
      <w:pPr>
        <w:tabs>
          <w:tab w:val="left" w:pos="142"/>
          <w:tab w:val="left" w:pos="284"/>
          <w:tab w:val="left" w:pos="1276"/>
        </w:tabs>
        <w:spacing w:before="60" w:after="60"/>
        <w:jc w:val="both"/>
        <w:rPr>
          <w:rFonts w:ascii="Calibri" w:hAnsi="Calibri" w:cs="Calibri"/>
          <w:iCs/>
          <w:sz w:val="24"/>
          <w:szCs w:val="24"/>
        </w:rPr>
      </w:pP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10 : </w:t>
      </w:r>
      <w:r w:rsidRPr="00B10559">
        <w:rPr>
          <w:rFonts w:ascii="Calibri" w:hAnsi="Calibri" w:cs="Calibri"/>
          <w:b/>
          <w:sz w:val="24"/>
          <w:szCs w:val="24"/>
        </w:rPr>
        <w:tab/>
        <w:t>Eclaircissements apportés au Dossier d’Appel d’Offres</w:t>
      </w:r>
    </w:p>
    <w:p w:rsidR="00296185" w:rsidRPr="00B10559" w:rsidRDefault="00296185" w:rsidP="00365ED3">
      <w:pPr>
        <w:pStyle w:val="Corpsdetexte"/>
        <w:numPr>
          <w:ilvl w:val="12"/>
          <w:numId w:val="0"/>
        </w:numPr>
        <w:spacing w:before="60" w:after="60"/>
        <w:jc w:val="both"/>
        <w:rPr>
          <w:rFonts w:ascii="Calibri" w:hAnsi="Calibri" w:cs="Calibri"/>
          <w:szCs w:val="24"/>
        </w:rPr>
      </w:pPr>
      <w:r w:rsidRPr="00B10559">
        <w:rPr>
          <w:rFonts w:ascii="Calibri" w:hAnsi="Calibri" w:cs="Calibri"/>
          <w:szCs w:val="24"/>
        </w:rPr>
        <w:t>Tout soumissionnaire désirant obtenir des éclaircissements sur le Dossier d’Appel d’Offres peut en faire la demande à l’Autorité Contrac</w:t>
      </w:r>
      <w:r w:rsidR="00834921" w:rsidRPr="00B10559">
        <w:rPr>
          <w:rFonts w:ascii="Calibri" w:hAnsi="Calibri" w:cs="Calibri"/>
          <w:szCs w:val="24"/>
        </w:rPr>
        <w:t>tante par écrit</w:t>
      </w:r>
      <w:r w:rsidRPr="00B10559">
        <w:rPr>
          <w:rFonts w:ascii="Calibri" w:hAnsi="Calibri" w:cs="Calibri"/>
          <w:szCs w:val="24"/>
        </w:rPr>
        <w:t xml:space="preserve"> à l’adresse suivante : </w:t>
      </w:r>
      <w:r w:rsidR="006A287D" w:rsidRPr="00B10559">
        <w:rPr>
          <w:rFonts w:ascii="Calibri" w:hAnsi="Calibri" w:cs="Calibri"/>
          <w:szCs w:val="24"/>
        </w:rPr>
        <w:t xml:space="preserve">Mairie </w:t>
      </w:r>
      <w:r w:rsidR="00622D34" w:rsidRPr="00B10559">
        <w:rPr>
          <w:rFonts w:ascii="Calibri" w:hAnsi="Calibri" w:cs="Calibri"/>
          <w:szCs w:val="24"/>
        </w:rPr>
        <w:t>d’Atok BP</w:t>
      </w:r>
      <w:r w:rsidR="00834921" w:rsidRPr="00B10559">
        <w:rPr>
          <w:rFonts w:ascii="Calibri" w:hAnsi="Calibri" w:cs="Calibri"/>
          <w:szCs w:val="24"/>
        </w:rPr>
        <w:t xml:space="preserve"> </w:t>
      </w:r>
      <w:r w:rsidR="00365ED3" w:rsidRPr="00B10559">
        <w:rPr>
          <w:rFonts w:ascii="Calibri" w:hAnsi="Calibri" w:cs="Calibri"/>
          <w:szCs w:val="24"/>
        </w:rPr>
        <w:t>……………Atok</w:t>
      </w:r>
      <w:r w:rsidR="00077DF8" w:rsidRPr="00B10559">
        <w:rPr>
          <w:rFonts w:ascii="Calibri" w:hAnsi="Calibri" w:cs="Calibri"/>
          <w:szCs w:val="24"/>
        </w:rPr>
        <w:t>.</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 xml:space="preserve">L’Autorité Contractante répondra par écrit à toute demande d’éclaircissements reçue au moins quatorze (14) jours avant la date limite de dépôt des offres.  </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Une copie de la réponse de l’Autorité Contractante, indiquant la question posée mais ne mentionnant pas son auteur, est adressée à tous les soumissionnaires ayant acquis le Dossier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11 : </w:t>
      </w:r>
      <w:r w:rsidRPr="00B10559">
        <w:rPr>
          <w:rFonts w:ascii="Calibri" w:hAnsi="Calibri" w:cs="Calibri"/>
          <w:b/>
          <w:sz w:val="24"/>
          <w:szCs w:val="24"/>
        </w:rPr>
        <w:tab/>
        <w:t>Modification du Dossier d’Appel d’Offres</w:t>
      </w:r>
    </w:p>
    <w:p w:rsidR="00296185" w:rsidRPr="00B10559" w:rsidRDefault="00296185" w:rsidP="00365ED3">
      <w:pPr>
        <w:pStyle w:val="Corpsdetexte"/>
        <w:tabs>
          <w:tab w:val="left" w:pos="1440"/>
        </w:tabs>
        <w:spacing w:before="60" w:after="60"/>
        <w:jc w:val="both"/>
        <w:rPr>
          <w:rFonts w:ascii="Calibri" w:hAnsi="Calibri" w:cs="Calibri"/>
          <w:szCs w:val="24"/>
        </w:rPr>
      </w:pPr>
      <w:r w:rsidRPr="00B10559">
        <w:rPr>
          <w:rFonts w:ascii="Calibri" w:hAnsi="Calibri" w:cs="Calibri"/>
          <w:szCs w:val="24"/>
        </w:rPr>
        <w:t xml:space="preserve">L’Autorité Contractante peut, à tout moment avant la date limite de dépôt des offres et pour tout motif justifié, que ce soit à son initiative ou consécutivement à une saisine d’un soumissionnaire, modifier le </w:t>
      </w:r>
      <w:r w:rsidRPr="00B10559">
        <w:rPr>
          <w:rFonts w:ascii="Calibri" w:hAnsi="Calibri" w:cs="Calibri"/>
          <w:szCs w:val="24"/>
        </w:rPr>
        <w:lastRenderedPageBreak/>
        <w:t xml:space="preserve">Dossier d’Appel d’Offres en publiant un additif </w:t>
      </w:r>
      <w:r w:rsidR="00C61FA7" w:rsidRPr="00B10559">
        <w:rPr>
          <w:rFonts w:ascii="Calibri" w:hAnsi="Calibri" w:cs="Calibri"/>
          <w:szCs w:val="24"/>
        </w:rPr>
        <w:t xml:space="preserve">qui </w:t>
      </w:r>
      <w:r w:rsidRPr="00B10559">
        <w:rPr>
          <w:rFonts w:ascii="Calibri" w:hAnsi="Calibri" w:cs="Calibri"/>
          <w:szCs w:val="24"/>
        </w:rPr>
        <w:t xml:space="preserve">doit être amplié à la Commission </w:t>
      </w:r>
      <w:r w:rsidR="00365ED3" w:rsidRPr="00B10559">
        <w:rPr>
          <w:rFonts w:ascii="Calibri" w:hAnsi="Calibri" w:cs="Calibri"/>
          <w:szCs w:val="24"/>
        </w:rPr>
        <w:t>interne</w:t>
      </w:r>
      <w:r w:rsidR="00C76C5A" w:rsidRPr="00B10559">
        <w:rPr>
          <w:rFonts w:ascii="Calibri" w:hAnsi="Calibri" w:cs="Calibri"/>
          <w:szCs w:val="24"/>
        </w:rPr>
        <w:t xml:space="preserve"> </w:t>
      </w:r>
      <w:r w:rsidR="00156A9F" w:rsidRPr="00B10559">
        <w:rPr>
          <w:rFonts w:ascii="Calibri" w:hAnsi="Calibri" w:cs="Calibri"/>
          <w:szCs w:val="24"/>
        </w:rPr>
        <w:t>de passati</w:t>
      </w:r>
      <w:r w:rsidR="007E6825" w:rsidRPr="00B10559">
        <w:rPr>
          <w:rFonts w:ascii="Calibri" w:hAnsi="Calibri" w:cs="Calibri"/>
          <w:szCs w:val="24"/>
        </w:rPr>
        <w:t>on des marchés</w:t>
      </w:r>
      <w:r w:rsidRPr="00B10559">
        <w:rPr>
          <w:rFonts w:ascii="Calibri" w:hAnsi="Calibri" w:cs="Calibri"/>
          <w:szCs w:val="24"/>
        </w:rPr>
        <w:t>, pour prise en compte de ses activités, notamment dans la programmation des sessions de dépouillement des offres, en particulier si ledit additif entraine un report de la date de dépôt des offres, le</w:t>
      </w:r>
      <w:r w:rsidR="00D2447E" w:rsidRPr="00B10559">
        <w:rPr>
          <w:rFonts w:ascii="Calibri" w:hAnsi="Calibri" w:cs="Calibri"/>
          <w:szCs w:val="24"/>
        </w:rPr>
        <w:t xml:space="preserve"> cas échéant le</w:t>
      </w:r>
      <w:r w:rsidRPr="00B10559">
        <w:rPr>
          <w:rFonts w:ascii="Calibri" w:hAnsi="Calibri" w:cs="Calibri"/>
          <w:szCs w:val="24"/>
        </w:rPr>
        <w:t xml:space="preserve"> Maitre d’Ouvrage devrait également être informé</w:t>
      </w:r>
      <w:r w:rsidR="002C25C2" w:rsidRPr="00B10559">
        <w:rPr>
          <w:rFonts w:ascii="Calibri" w:hAnsi="Calibri" w:cs="Calibri"/>
          <w:szCs w:val="24"/>
        </w:rPr>
        <w:t>.</w:t>
      </w:r>
      <w:r w:rsidRPr="00B10559">
        <w:rPr>
          <w:rFonts w:ascii="Calibri" w:hAnsi="Calibri" w:cs="Calibri"/>
          <w:szCs w:val="24"/>
        </w:rPr>
        <w:t xml:space="preserve">  </w:t>
      </w:r>
    </w:p>
    <w:p w:rsidR="00296185" w:rsidRPr="00B10559" w:rsidRDefault="00296185" w:rsidP="000C3176">
      <w:pPr>
        <w:pStyle w:val="Corpsdetexte"/>
        <w:tabs>
          <w:tab w:val="left" w:pos="0"/>
          <w:tab w:val="left" w:pos="142"/>
        </w:tabs>
        <w:spacing w:before="60" w:after="60"/>
        <w:rPr>
          <w:rFonts w:ascii="Calibri" w:hAnsi="Calibri" w:cs="Calibri"/>
          <w:b/>
          <w:szCs w:val="24"/>
          <w:u w:val="single"/>
        </w:rPr>
      </w:pPr>
      <w:r w:rsidRPr="00B10559">
        <w:rPr>
          <w:rFonts w:ascii="Calibri" w:hAnsi="Calibri" w:cs="Calibri"/>
          <w:b/>
          <w:szCs w:val="24"/>
        </w:rPr>
        <w:tab/>
      </w:r>
      <w:r w:rsidRPr="00B10559">
        <w:rPr>
          <w:rFonts w:ascii="Calibri" w:hAnsi="Calibri" w:cs="Calibri"/>
          <w:b/>
          <w:szCs w:val="24"/>
          <w:u w:val="single"/>
        </w:rPr>
        <w:t>C.  PREPARATION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12 : </w:t>
      </w:r>
      <w:r w:rsidRPr="00B10559">
        <w:rPr>
          <w:rFonts w:ascii="Calibri" w:hAnsi="Calibri" w:cs="Calibri"/>
          <w:b/>
          <w:sz w:val="24"/>
          <w:szCs w:val="24"/>
        </w:rPr>
        <w:tab/>
        <w:t>Frais de soumission</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13 : </w:t>
      </w:r>
      <w:r w:rsidRPr="00B10559">
        <w:rPr>
          <w:rFonts w:ascii="Calibri" w:hAnsi="Calibri" w:cs="Calibri"/>
          <w:b/>
          <w:sz w:val="24"/>
          <w:szCs w:val="24"/>
        </w:rPr>
        <w:tab/>
        <w:t>Langue de l’offre</w:t>
      </w:r>
    </w:p>
    <w:p w:rsidR="00296185" w:rsidRPr="00B10559" w:rsidRDefault="00296185" w:rsidP="000C3176">
      <w:pPr>
        <w:pStyle w:val="Corpsdetexte"/>
        <w:numPr>
          <w:ilvl w:val="12"/>
          <w:numId w:val="0"/>
        </w:numPr>
        <w:spacing w:before="60" w:after="60"/>
        <w:rPr>
          <w:rFonts w:ascii="Calibri" w:hAnsi="Calibri" w:cs="Calibri"/>
          <w:szCs w:val="24"/>
        </w:rPr>
      </w:pPr>
      <w:r w:rsidRPr="00B10559">
        <w:rPr>
          <w:rFonts w:ascii="Calibri" w:hAnsi="Calibri" w:cs="Calibri"/>
          <w:szCs w:val="24"/>
        </w:rPr>
        <w:t>L’offre ainsi que tous documents et correspondances, échangés entre le Soumissionnaire et l’Autorité Contractante, seront rédigés en français ou en anglais.</w:t>
      </w:r>
    </w:p>
    <w:p w:rsidR="007877FE" w:rsidRPr="00B10559" w:rsidRDefault="007877FE" w:rsidP="007877FE">
      <w:pPr>
        <w:tabs>
          <w:tab w:val="left" w:pos="1440"/>
        </w:tabs>
        <w:spacing w:before="60"/>
        <w:ind w:left="1440" w:hanging="1440"/>
        <w:jc w:val="both"/>
        <w:rPr>
          <w:rFonts w:ascii="Calibri" w:hAnsi="Calibri" w:cs="Calibri"/>
          <w:b/>
          <w:sz w:val="24"/>
          <w:szCs w:val="24"/>
        </w:rPr>
      </w:pPr>
      <w:r w:rsidRPr="00B10559">
        <w:rPr>
          <w:rFonts w:ascii="Calibri" w:hAnsi="Calibri" w:cs="Calibri"/>
          <w:b/>
          <w:sz w:val="24"/>
          <w:szCs w:val="24"/>
        </w:rPr>
        <w:t xml:space="preserve">Article 14 : </w:t>
      </w:r>
      <w:r w:rsidRPr="00B10559">
        <w:rPr>
          <w:rFonts w:ascii="Calibri" w:hAnsi="Calibri" w:cs="Calibri"/>
          <w:b/>
          <w:sz w:val="24"/>
          <w:szCs w:val="24"/>
        </w:rPr>
        <w:tab/>
        <w:t>Documents constituant l’offre</w:t>
      </w:r>
    </w:p>
    <w:p w:rsidR="007877FE" w:rsidRPr="00B10559" w:rsidRDefault="007877FE" w:rsidP="007877FE">
      <w:pPr>
        <w:pStyle w:val="Corpsdetexte"/>
        <w:numPr>
          <w:ilvl w:val="12"/>
          <w:numId w:val="0"/>
        </w:numPr>
        <w:rPr>
          <w:rFonts w:ascii="Calibri" w:hAnsi="Calibri" w:cs="Calibri"/>
          <w:szCs w:val="24"/>
        </w:rPr>
      </w:pPr>
      <w:r w:rsidRPr="00B10559">
        <w:rPr>
          <w:rFonts w:ascii="Calibri" w:hAnsi="Calibri" w:cs="Calibri"/>
          <w:szCs w:val="24"/>
        </w:rPr>
        <w:t xml:space="preserve">Chaque soumissionnaire devra présenter, sous peine de </w:t>
      </w:r>
      <w:r w:rsidR="001B0C27" w:rsidRPr="00B10559">
        <w:rPr>
          <w:rFonts w:ascii="Calibri" w:hAnsi="Calibri" w:cs="Calibri"/>
          <w:szCs w:val="24"/>
        </w:rPr>
        <w:t>rejet, une</w:t>
      </w:r>
      <w:r w:rsidRPr="00B10559">
        <w:rPr>
          <w:rFonts w:ascii="Calibri" w:hAnsi="Calibri" w:cs="Calibri"/>
          <w:szCs w:val="24"/>
        </w:rPr>
        <w:t xml:space="preserve"> offre comprenant les documents ci-après repartis en trois volumes :</w:t>
      </w:r>
    </w:p>
    <w:p w:rsidR="00D276FD" w:rsidRPr="00B10559" w:rsidRDefault="00D276FD" w:rsidP="00B262CE">
      <w:pPr>
        <w:pStyle w:val="Paragraphedeliste"/>
        <w:numPr>
          <w:ilvl w:val="1"/>
          <w:numId w:val="72"/>
        </w:numPr>
        <w:tabs>
          <w:tab w:val="left" w:pos="567"/>
        </w:tabs>
        <w:spacing w:after="120"/>
        <w:ind w:left="426"/>
        <w:jc w:val="both"/>
        <w:rPr>
          <w:rFonts w:ascii="Calibri" w:hAnsi="Calibri" w:cs="Calibri"/>
          <w:i/>
        </w:rPr>
      </w:pPr>
      <w:r w:rsidRPr="00B10559">
        <w:rPr>
          <w:rFonts w:ascii="Calibri" w:hAnsi="Calibri" w:cs="Calibri"/>
          <w:i/>
        </w:rPr>
        <w:t xml:space="preserve">Volume 1 : le dossier administratif </w:t>
      </w:r>
    </w:p>
    <w:p w:rsidR="00D276FD" w:rsidRPr="00B10559" w:rsidRDefault="00D276FD" w:rsidP="00D276FD">
      <w:pPr>
        <w:pStyle w:val="Paragraphedeliste"/>
        <w:tabs>
          <w:tab w:val="left" w:pos="567"/>
        </w:tabs>
        <w:spacing w:after="120"/>
        <w:ind w:left="426"/>
        <w:jc w:val="both"/>
        <w:rPr>
          <w:rFonts w:ascii="Calibri" w:hAnsi="Calibri" w:cs="Calibri"/>
          <w:b/>
          <w:i/>
        </w:rPr>
      </w:pP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bookmarkStart w:id="3" w:name="_Hlk7411197"/>
      <w:r w:rsidRPr="00B10559">
        <w:rPr>
          <w:rFonts w:ascii="Calibri" w:hAnsi="Calibri" w:cs="Calibri"/>
          <w:b w:val="0"/>
          <w:i w:val="0"/>
          <w:sz w:val="24"/>
          <w:szCs w:val="24"/>
        </w:rPr>
        <w:t xml:space="preserve">La déclaration d’intention de soumissionner datée, signée </w:t>
      </w:r>
      <w:r w:rsidR="00D2758E" w:rsidRPr="00B10559">
        <w:rPr>
          <w:rFonts w:ascii="Calibri" w:hAnsi="Calibri" w:cs="Calibri"/>
          <w:b w:val="0"/>
          <w:i w:val="0"/>
          <w:sz w:val="24"/>
          <w:szCs w:val="24"/>
        </w:rPr>
        <w:t>et timbrée</w:t>
      </w:r>
      <w:r w:rsidRPr="00B10559">
        <w:rPr>
          <w:rFonts w:ascii="Calibri" w:hAnsi="Calibri" w:cs="Calibri"/>
          <w:b w:val="0"/>
          <w:i w:val="0"/>
          <w:sz w:val="24"/>
          <w:szCs w:val="24"/>
        </w:rPr>
        <w:t xml:space="preserve"> au tarif en vigueur.</w:t>
      </w: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L’attestation de Non Redevance datant de moins de trois (03) mois, délivrée par un Inspecteur des Impôts du ressort ;</w:t>
      </w: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 quittance d’achat du Dossier d’Appel </w:t>
      </w:r>
      <w:r w:rsidR="00C771E7" w:rsidRPr="00B10559">
        <w:rPr>
          <w:rFonts w:ascii="Calibri" w:hAnsi="Calibri" w:cs="Calibri"/>
          <w:b w:val="0"/>
          <w:i w:val="0"/>
          <w:sz w:val="24"/>
          <w:szCs w:val="24"/>
        </w:rPr>
        <w:t>d’Offres</w:t>
      </w:r>
      <w:r w:rsidR="006A4983" w:rsidRPr="00B10559">
        <w:rPr>
          <w:rFonts w:ascii="Calibri" w:hAnsi="Calibri" w:cs="Calibri"/>
          <w:b w:val="0"/>
          <w:i w:val="0"/>
          <w:sz w:val="24"/>
          <w:szCs w:val="24"/>
        </w:rPr>
        <w:t xml:space="preserve"> </w:t>
      </w:r>
      <w:r w:rsidR="00C771E7" w:rsidRPr="00B10559">
        <w:rPr>
          <w:rFonts w:ascii="Calibri" w:hAnsi="Calibri" w:cs="Calibri"/>
          <w:b w:val="0"/>
          <w:i w:val="0"/>
          <w:sz w:val="24"/>
          <w:szCs w:val="24"/>
        </w:rPr>
        <w:t>;</w:t>
      </w: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 caution de soumission délivrée par une banque de 1erordre agréée par le MINFI suivant les conditions de la COBAC, de montant égal à </w:t>
      </w:r>
      <w:r w:rsidR="00FE0765" w:rsidRPr="00B10559">
        <w:rPr>
          <w:rFonts w:ascii="Calibri" w:hAnsi="Calibri" w:cs="Calibri"/>
          <w:b w:val="0"/>
          <w:i w:val="0"/>
          <w:sz w:val="24"/>
          <w:szCs w:val="24"/>
        </w:rPr>
        <w:t>2</w:t>
      </w:r>
      <w:r w:rsidRPr="00B10559">
        <w:rPr>
          <w:rFonts w:ascii="Calibri" w:hAnsi="Calibri" w:cs="Calibri"/>
          <w:b w:val="0"/>
          <w:i w:val="0"/>
          <w:sz w:val="24"/>
          <w:szCs w:val="24"/>
        </w:rPr>
        <w:t xml:space="preserve">% </w:t>
      </w:r>
      <w:r w:rsidR="00D2758E" w:rsidRPr="00B10559">
        <w:rPr>
          <w:rFonts w:ascii="Calibri" w:hAnsi="Calibri" w:cs="Calibri"/>
          <w:b w:val="0"/>
          <w:i w:val="0"/>
          <w:sz w:val="24"/>
          <w:szCs w:val="24"/>
        </w:rPr>
        <w:t>du montant</w:t>
      </w:r>
      <w:r w:rsidRPr="00B10559">
        <w:rPr>
          <w:rFonts w:ascii="Calibri" w:hAnsi="Calibri" w:cs="Calibri"/>
          <w:b w:val="0"/>
          <w:i w:val="0"/>
          <w:sz w:val="24"/>
          <w:szCs w:val="24"/>
        </w:rPr>
        <w:t xml:space="preserve"> prévisionnel du lot </w:t>
      </w:r>
      <w:r w:rsidR="00D2758E" w:rsidRPr="00B10559">
        <w:rPr>
          <w:rFonts w:ascii="Calibri" w:hAnsi="Calibri" w:cs="Calibri"/>
          <w:b w:val="0"/>
          <w:i w:val="0"/>
          <w:sz w:val="24"/>
          <w:szCs w:val="24"/>
        </w:rPr>
        <w:t>sollicité ;</w:t>
      </w: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Le Certificat de non exclusion des Marchés Publics délivré par l’Agence de Régulation des Marchés Publics (ARMP) datant de moins de trois (03) mois ;</w:t>
      </w:r>
    </w:p>
    <w:p w:rsidR="001C68BA" w:rsidRPr="00B10559" w:rsidRDefault="001C68BA"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w:t>
      </w:r>
      <w:r w:rsidR="00DA165E" w:rsidRPr="00B10559">
        <w:rPr>
          <w:rFonts w:ascii="Calibri" w:hAnsi="Calibri" w:cs="Calibri"/>
          <w:b w:val="0"/>
          <w:i w:val="0"/>
          <w:sz w:val="24"/>
          <w:szCs w:val="24"/>
        </w:rPr>
        <w:t>Caisse ;</w:t>
      </w:r>
    </w:p>
    <w:p w:rsidR="005A76C1" w:rsidRPr="00B10559" w:rsidRDefault="00643B40"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Domiciliation Bancaire datant de moins de trois (03) mois</w:t>
      </w:r>
      <w:r w:rsidR="007C2C5F" w:rsidRPr="00B10559">
        <w:rPr>
          <w:rFonts w:ascii="Calibri" w:hAnsi="Calibri" w:cs="Calibri"/>
          <w:b w:val="0"/>
          <w:i w:val="0"/>
          <w:sz w:val="24"/>
          <w:szCs w:val="24"/>
        </w:rPr>
        <w:t xml:space="preserve"> délivrée par une banque de 1</w:t>
      </w:r>
      <w:r w:rsidR="007C2C5F" w:rsidRPr="00B10559">
        <w:rPr>
          <w:rFonts w:ascii="Calibri" w:hAnsi="Calibri" w:cs="Calibri"/>
          <w:b w:val="0"/>
          <w:i w:val="0"/>
          <w:sz w:val="24"/>
          <w:szCs w:val="24"/>
          <w:vertAlign w:val="superscript"/>
        </w:rPr>
        <w:t>er</w:t>
      </w:r>
      <w:r w:rsidR="00DE31CE" w:rsidRPr="00B10559">
        <w:rPr>
          <w:rFonts w:ascii="Calibri" w:hAnsi="Calibri" w:cs="Calibri"/>
          <w:b w:val="0"/>
          <w:i w:val="0"/>
          <w:sz w:val="24"/>
          <w:szCs w:val="24"/>
        </w:rPr>
        <w:t xml:space="preserve"> </w:t>
      </w:r>
      <w:r w:rsidR="007C2C5F" w:rsidRPr="00B10559">
        <w:rPr>
          <w:rFonts w:ascii="Calibri" w:hAnsi="Calibri" w:cs="Calibri"/>
          <w:b w:val="0"/>
          <w:i w:val="0"/>
          <w:sz w:val="24"/>
          <w:szCs w:val="24"/>
        </w:rPr>
        <w:t>ordre agréée par le MINFI ;</w:t>
      </w:r>
    </w:p>
    <w:bookmarkEnd w:id="3"/>
    <w:p w:rsidR="00DA165E" w:rsidRPr="00B10559" w:rsidRDefault="00DA165E" w:rsidP="00B262CE">
      <w:pPr>
        <w:pStyle w:val="Corpsdetexte3"/>
        <w:numPr>
          <w:ilvl w:val="0"/>
          <w:numId w:val="104"/>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La preuve de l’acceptation des conditions du marché comprenant les copies dûment paraphées à toutes les pages, datées, signées et cachetées à la dernière page du :</w:t>
      </w:r>
    </w:p>
    <w:p w:rsidR="001C68BA" w:rsidRPr="00B10559" w:rsidRDefault="001C68BA" w:rsidP="00B262CE">
      <w:pPr>
        <w:pStyle w:val="Corpsdetexte3"/>
        <w:numPr>
          <w:ilvl w:val="2"/>
          <w:numId w:val="112"/>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Règlement Particulier de l’Appel d’Offres (RPAO) ;</w:t>
      </w:r>
    </w:p>
    <w:p w:rsidR="001C68BA" w:rsidRPr="00B10559" w:rsidRDefault="001C68BA" w:rsidP="00B262CE">
      <w:pPr>
        <w:pStyle w:val="Corpsdetexte3"/>
        <w:numPr>
          <w:ilvl w:val="2"/>
          <w:numId w:val="112"/>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Techniques Particulières (CCTP) ;</w:t>
      </w:r>
    </w:p>
    <w:p w:rsidR="001C68BA" w:rsidRPr="00B10559" w:rsidRDefault="001C68BA" w:rsidP="00B262CE">
      <w:pPr>
        <w:pStyle w:val="Corpsdetexte3"/>
        <w:numPr>
          <w:ilvl w:val="2"/>
          <w:numId w:val="112"/>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Administratives Particulières (CCAP) ;</w:t>
      </w:r>
    </w:p>
    <w:p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 xml:space="preserve">Les justifications administratives ci-dessus doivent dater de moins de trois (03) mois à la date initiale de remise des offres. </w:t>
      </w:r>
    </w:p>
    <w:p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En cas de groupement d’entreprises, chaque membre du groupement produira chacune des pièces administratives énumérées aux points 2 ; 5 et 6 du 14.1.1 ci-dessus.</w:t>
      </w:r>
    </w:p>
    <w:p w:rsidR="007877FE" w:rsidRPr="00B10559" w:rsidRDefault="001C68BA" w:rsidP="001C68BA">
      <w:pPr>
        <w:pStyle w:val="Corpsdetexte"/>
        <w:numPr>
          <w:ilvl w:val="12"/>
          <w:numId w:val="0"/>
        </w:numPr>
        <w:tabs>
          <w:tab w:val="left" w:pos="3585"/>
        </w:tabs>
        <w:ind w:left="1440"/>
        <w:rPr>
          <w:rFonts w:ascii="Calibri" w:hAnsi="Calibri" w:cs="Calibri"/>
          <w:szCs w:val="24"/>
        </w:rPr>
      </w:pPr>
      <w:r w:rsidRPr="00B10559">
        <w:rPr>
          <w:rFonts w:ascii="Calibri" w:hAnsi="Calibri" w:cs="Calibri"/>
          <w:szCs w:val="24"/>
        </w:rPr>
        <w:tab/>
      </w:r>
    </w:p>
    <w:p w:rsidR="007877FE" w:rsidRPr="00B10559" w:rsidRDefault="007877FE" w:rsidP="00B262CE">
      <w:pPr>
        <w:numPr>
          <w:ilvl w:val="1"/>
          <w:numId w:val="70"/>
        </w:numPr>
        <w:tabs>
          <w:tab w:val="left" w:pos="1440"/>
        </w:tabs>
        <w:spacing w:after="120"/>
        <w:jc w:val="both"/>
        <w:rPr>
          <w:rFonts w:ascii="Calibri" w:hAnsi="Calibri" w:cs="Calibri"/>
          <w:i/>
          <w:sz w:val="24"/>
          <w:szCs w:val="24"/>
        </w:rPr>
      </w:pPr>
      <w:r w:rsidRPr="00B10559">
        <w:rPr>
          <w:rFonts w:ascii="Calibri" w:hAnsi="Calibri" w:cs="Calibri"/>
          <w:i/>
          <w:sz w:val="24"/>
          <w:szCs w:val="24"/>
        </w:rPr>
        <w:t>Volume 2 : Offre technique comprenant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justificatifs de la Capacité Financière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Références du soumissionnaire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lastRenderedPageBreak/>
        <w:t>La méthodologie d’exécution de chaque lot de travaux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Plannings d’approvisionnement en matériaux et d’exécution des travaux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Personnel d’Encadrement du Soumissionnaire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Matériel et les Equipements essentiels ;</w:t>
      </w:r>
    </w:p>
    <w:p w:rsidR="007877FE" w:rsidRPr="00B10559" w:rsidRDefault="007877FE" w:rsidP="00B262CE">
      <w:pPr>
        <w:numPr>
          <w:ilvl w:val="0"/>
          <w:numId w:val="60"/>
        </w:numPr>
        <w:tabs>
          <w:tab w:val="left" w:pos="1843"/>
        </w:tabs>
        <w:ind w:left="1843" w:hanging="11"/>
        <w:jc w:val="both"/>
        <w:rPr>
          <w:rFonts w:ascii="Calibri" w:hAnsi="Calibri" w:cs="Calibri"/>
          <w:i/>
          <w:sz w:val="24"/>
          <w:szCs w:val="24"/>
        </w:rPr>
      </w:pPr>
      <w:r w:rsidRPr="00B10559">
        <w:rPr>
          <w:rFonts w:ascii="Calibri" w:hAnsi="Calibri" w:cs="Calibri"/>
          <w:i/>
          <w:sz w:val="24"/>
          <w:szCs w:val="24"/>
        </w:rPr>
        <w:t>Compréhension du projet.</w:t>
      </w:r>
    </w:p>
    <w:p w:rsidR="007877FE" w:rsidRPr="00B10559" w:rsidRDefault="007877FE" w:rsidP="00B262CE">
      <w:pPr>
        <w:pStyle w:val="Retraitcorpsdetexte21"/>
        <w:numPr>
          <w:ilvl w:val="2"/>
          <w:numId w:val="70"/>
        </w:numPr>
        <w:overflowPunct w:val="0"/>
        <w:autoSpaceDE w:val="0"/>
        <w:autoSpaceDN w:val="0"/>
        <w:adjustRightInd w:val="0"/>
        <w:spacing w:before="120"/>
        <w:textAlignment w:val="baseline"/>
        <w:rPr>
          <w:rFonts w:ascii="Calibri" w:hAnsi="Calibri" w:cs="Calibri"/>
          <w:b/>
          <w:szCs w:val="24"/>
        </w:rPr>
      </w:pPr>
      <w:r w:rsidRPr="00B10559">
        <w:rPr>
          <w:rFonts w:ascii="Calibri" w:hAnsi="Calibri" w:cs="Calibri"/>
          <w:b/>
          <w:szCs w:val="24"/>
          <w:u w:val="single"/>
        </w:rPr>
        <w:t>Capacité Financière :</w:t>
      </w:r>
      <w:r w:rsidRPr="00B10559">
        <w:rPr>
          <w:rFonts w:ascii="Calibri" w:hAnsi="Calibri" w:cs="Calibri"/>
          <w:b/>
          <w:szCs w:val="24"/>
        </w:rPr>
        <w:t xml:space="preserve"> (</w:t>
      </w:r>
      <w:r w:rsidRPr="00B10559">
        <w:rPr>
          <w:rFonts w:ascii="Calibri" w:hAnsi="Calibri" w:cs="Calibri"/>
          <w:bCs/>
          <w:iCs/>
          <w:szCs w:val="24"/>
        </w:rPr>
        <w:t>Oui/Non) </w:t>
      </w:r>
    </w:p>
    <w:p w:rsidR="007877FE" w:rsidRPr="00B10559" w:rsidRDefault="007877FE" w:rsidP="007877FE">
      <w:pPr>
        <w:pStyle w:val="Corpsdetexte"/>
        <w:numPr>
          <w:ilvl w:val="12"/>
          <w:numId w:val="0"/>
        </w:numPr>
        <w:rPr>
          <w:rFonts w:ascii="Calibri" w:hAnsi="Calibri" w:cs="Calibri"/>
          <w:szCs w:val="24"/>
        </w:rPr>
      </w:pPr>
    </w:p>
    <w:p w:rsidR="007877FE" w:rsidRPr="00B10559" w:rsidRDefault="007877FE" w:rsidP="007877FE">
      <w:pPr>
        <w:spacing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w:t>
      </w:r>
      <w:r w:rsidR="001200CF" w:rsidRPr="00B10559">
        <w:rPr>
          <w:rFonts w:ascii="Calibri" w:hAnsi="Calibri" w:cs="Calibri"/>
          <w:sz w:val="24"/>
          <w:szCs w:val="24"/>
          <w:lang w:eastAsia="en-US"/>
        </w:rPr>
        <w:t>est rempli</w:t>
      </w:r>
      <w:r w:rsidRPr="00B10559">
        <w:rPr>
          <w:rFonts w:ascii="Calibri" w:hAnsi="Calibri" w:cs="Calibri"/>
          <w:sz w:val="24"/>
          <w:szCs w:val="24"/>
          <w:lang w:eastAsia="en-US"/>
        </w:rPr>
        <w:t xml:space="preserve"> </w:t>
      </w:r>
      <w:r w:rsidRPr="00B10559">
        <w:rPr>
          <w:rFonts w:ascii="Calibri" w:hAnsi="Calibri" w:cs="Calibri"/>
          <w:b/>
          <w:sz w:val="24"/>
          <w:szCs w:val="24"/>
          <w:lang w:eastAsia="en-US"/>
        </w:rPr>
        <w:t>si l’une des deux (02) exigences</w:t>
      </w:r>
      <w:r w:rsidRPr="00B10559">
        <w:rPr>
          <w:rFonts w:ascii="Calibri" w:hAnsi="Calibri" w:cs="Calibri"/>
          <w:sz w:val="24"/>
          <w:szCs w:val="24"/>
          <w:lang w:eastAsia="en-US"/>
        </w:rPr>
        <w:t xml:space="preserve"> ci-après est remplie :</w:t>
      </w:r>
    </w:p>
    <w:p w:rsidR="007877FE" w:rsidRPr="00B10559" w:rsidRDefault="007877FE" w:rsidP="007877FE">
      <w:pPr>
        <w:spacing w:line="276" w:lineRule="auto"/>
        <w:ind w:left="709"/>
        <w:jc w:val="both"/>
        <w:rPr>
          <w:rFonts w:ascii="Calibri" w:hAnsi="Calibri" w:cs="Calibri"/>
          <w:sz w:val="24"/>
          <w:szCs w:val="24"/>
          <w:lang w:eastAsia="en-US"/>
        </w:rPr>
      </w:pPr>
    </w:p>
    <w:p w:rsidR="007877FE" w:rsidRPr="00B10559" w:rsidRDefault="007877FE" w:rsidP="00B262CE">
      <w:pPr>
        <w:numPr>
          <w:ilvl w:val="0"/>
          <w:numId w:val="48"/>
        </w:numPr>
        <w:tabs>
          <w:tab w:val="left" w:pos="2410"/>
        </w:tabs>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Chiffre d’Affaires : justifier d’un chiffre d’affaires cumulé d’au moins </w:t>
      </w:r>
      <w:r w:rsidR="004C17AB" w:rsidRPr="00622D34">
        <w:rPr>
          <w:rFonts w:ascii="Calibri" w:hAnsi="Calibri" w:cs="Calibri"/>
          <w:sz w:val="24"/>
          <w:szCs w:val="24"/>
          <w:lang w:eastAsia="en-US"/>
        </w:rPr>
        <w:t>quarante-quatre</w:t>
      </w:r>
      <w:r w:rsidR="00DD2795" w:rsidRPr="00622D34">
        <w:rPr>
          <w:rFonts w:ascii="Calibri" w:hAnsi="Calibri" w:cs="Calibri"/>
          <w:sz w:val="24"/>
          <w:szCs w:val="24"/>
          <w:lang w:eastAsia="en-US"/>
        </w:rPr>
        <w:t xml:space="preserve"> millions</w:t>
      </w:r>
      <w:r w:rsidR="00A42BF3" w:rsidRPr="00622D34">
        <w:rPr>
          <w:rFonts w:ascii="Calibri" w:hAnsi="Calibri" w:cs="Calibri"/>
          <w:sz w:val="24"/>
          <w:szCs w:val="24"/>
          <w:lang w:eastAsia="en-US"/>
        </w:rPr>
        <w:t xml:space="preserve"> (</w:t>
      </w:r>
      <w:r w:rsidR="00AA35A9" w:rsidRPr="00622D34">
        <w:rPr>
          <w:rFonts w:ascii="Calibri" w:hAnsi="Calibri" w:cs="Calibri"/>
          <w:sz w:val="24"/>
          <w:szCs w:val="24"/>
          <w:lang w:eastAsia="en-US"/>
        </w:rPr>
        <w:t>4</w:t>
      </w:r>
      <w:r w:rsidR="00622D34">
        <w:rPr>
          <w:rFonts w:ascii="Calibri" w:hAnsi="Calibri" w:cs="Calibri"/>
          <w:sz w:val="24"/>
          <w:szCs w:val="24"/>
          <w:lang w:eastAsia="en-US"/>
        </w:rPr>
        <w:t>5</w:t>
      </w:r>
      <w:r w:rsidRPr="00622D34">
        <w:rPr>
          <w:rFonts w:ascii="Calibri" w:hAnsi="Calibri" w:cs="Calibri"/>
          <w:sz w:val="24"/>
          <w:szCs w:val="24"/>
          <w:lang w:eastAsia="en-US"/>
        </w:rPr>
        <w:t> 000 </w:t>
      </w:r>
      <w:r w:rsidR="00DD2795" w:rsidRPr="00622D34">
        <w:rPr>
          <w:rFonts w:ascii="Calibri" w:hAnsi="Calibri" w:cs="Calibri"/>
          <w:sz w:val="24"/>
          <w:szCs w:val="24"/>
          <w:lang w:eastAsia="en-US"/>
        </w:rPr>
        <w:t>000) Francs CFA pendant les trois</w:t>
      </w:r>
      <w:r w:rsidRPr="00622D34">
        <w:rPr>
          <w:rFonts w:ascii="Calibri" w:hAnsi="Calibri" w:cs="Calibri"/>
          <w:sz w:val="24"/>
          <w:szCs w:val="24"/>
          <w:lang w:eastAsia="en-US"/>
        </w:rPr>
        <w:t xml:space="preserve"> dernières </w:t>
      </w:r>
      <w:r w:rsidR="00DD2795" w:rsidRPr="00622D34">
        <w:rPr>
          <w:rFonts w:ascii="Calibri" w:hAnsi="Calibri" w:cs="Calibri"/>
          <w:sz w:val="24"/>
          <w:szCs w:val="24"/>
          <w:lang w:eastAsia="en-US"/>
        </w:rPr>
        <w:t>années ;</w:t>
      </w:r>
    </w:p>
    <w:p w:rsidR="007877FE" w:rsidRPr="00B10559" w:rsidRDefault="007877FE" w:rsidP="007877FE">
      <w:pPr>
        <w:tabs>
          <w:tab w:val="left" w:pos="948"/>
        </w:tabs>
        <w:ind w:left="948"/>
        <w:jc w:val="both"/>
        <w:rPr>
          <w:rFonts w:ascii="Calibri" w:hAnsi="Calibri" w:cs="Calibri"/>
          <w:sz w:val="24"/>
          <w:szCs w:val="24"/>
          <w:lang w:eastAsia="en-US"/>
        </w:rPr>
      </w:pPr>
    </w:p>
    <w:p w:rsidR="007877FE" w:rsidRPr="00B10559" w:rsidRDefault="007877FE" w:rsidP="00182165">
      <w:pPr>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du chiffre d’affaires comprennent notamment :</w:t>
      </w:r>
    </w:p>
    <w:p w:rsidR="007877FE" w:rsidRPr="00B10559" w:rsidRDefault="007877FE" w:rsidP="00B262CE">
      <w:pPr>
        <w:numPr>
          <w:ilvl w:val="0"/>
          <w:numId w:val="115"/>
        </w:numPr>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rsidR="007877FE" w:rsidRPr="00B10559" w:rsidRDefault="007877FE" w:rsidP="00B262CE">
      <w:pPr>
        <w:numPr>
          <w:ilvl w:val="0"/>
          <w:numId w:val="115"/>
        </w:numPr>
        <w:spacing w:after="120"/>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rsidR="007877FE" w:rsidRPr="00B10559" w:rsidRDefault="007877FE" w:rsidP="00B262CE">
      <w:pPr>
        <w:numPr>
          <w:ilvl w:val="0"/>
          <w:numId w:val="48"/>
        </w:numPr>
        <w:tabs>
          <w:tab w:val="left" w:pos="2410"/>
        </w:tabs>
        <w:spacing w:after="120"/>
        <w:ind w:left="2410" w:hanging="283"/>
        <w:jc w:val="both"/>
        <w:rPr>
          <w:rFonts w:ascii="Calibri" w:hAnsi="Calibri" w:cs="Calibri"/>
          <w:sz w:val="24"/>
          <w:szCs w:val="24"/>
          <w:lang w:eastAsia="en-US"/>
        </w:rPr>
      </w:pPr>
      <w:r w:rsidRPr="00B10559">
        <w:rPr>
          <w:rFonts w:ascii="Calibri" w:hAnsi="Calibri" w:cs="Calibri"/>
          <w:sz w:val="24"/>
          <w:szCs w:val="24"/>
          <w:lang w:eastAsia="en-US"/>
        </w:rPr>
        <w:t>Attestation d’un établissement bancaire de 1</w:t>
      </w:r>
      <w:r w:rsidRPr="00B10559">
        <w:rPr>
          <w:rFonts w:ascii="Calibri" w:hAnsi="Calibri" w:cs="Calibri"/>
          <w:sz w:val="24"/>
          <w:szCs w:val="24"/>
          <w:vertAlign w:val="superscript"/>
          <w:lang w:eastAsia="en-US"/>
        </w:rPr>
        <w:t>er</w:t>
      </w:r>
      <w:r w:rsidRPr="00B10559">
        <w:rPr>
          <w:rFonts w:ascii="Calibri" w:hAnsi="Calibri" w:cs="Calibri"/>
          <w:sz w:val="24"/>
          <w:szCs w:val="24"/>
          <w:lang w:eastAsia="en-US"/>
        </w:rPr>
        <w:t>ordre :</w:t>
      </w:r>
    </w:p>
    <w:p w:rsidR="007877FE" w:rsidRPr="00622D34" w:rsidRDefault="007877FE" w:rsidP="00B262CE">
      <w:pPr>
        <w:numPr>
          <w:ilvl w:val="0"/>
          <w:numId w:val="49"/>
        </w:numPr>
        <w:ind w:left="2835" w:hanging="283"/>
        <w:jc w:val="both"/>
        <w:rPr>
          <w:rFonts w:ascii="Calibri" w:hAnsi="Calibri" w:cs="Calibri"/>
          <w:sz w:val="24"/>
          <w:szCs w:val="24"/>
          <w:lang w:eastAsia="en-US"/>
        </w:rPr>
      </w:pPr>
      <w:r w:rsidRPr="00622D34">
        <w:rPr>
          <w:rFonts w:ascii="Calibri" w:hAnsi="Calibri" w:cs="Calibri"/>
          <w:sz w:val="24"/>
          <w:szCs w:val="24"/>
          <w:lang w:eastAsia="en-US"/>
        </w:rPr>
        <w:t xml:space="preserve">Soit justifiant la solvabilité du </w:t>
      </w:r>
      <w:r w:rsidR="001B0C27" w:rsidRPr="00622D34">
        <w:rPr>
          <w:rFonts w:ascii="Calibri" w:hAnsi="Calibri" w:cs="Calibri"/>
          <w:sz w:val="24"/>
          <w:szCs w:val="24"/>
          <w:lang w:eastAsia="en-US"/>
        </w:rPr>
        <w:t>soum</w:t>
      </w:r>
      <w:r w:rsidR="00A42BF3" w:rsidRPr="00622D34">
        <w:rPr>
          <w:rFonts w:ascii="Calibri" w:hAnsi="Calibri" w:cs="Calibri"/>
          <w:sz w:val="24"/>
          <w:szCs w:val="24"/>
          <w:lang w:eastAsia="en-US"/>
        </w:rPr>
        <w:t xml:space="preserve">issionnaire d’au moins </w:t>
      </w:r>
      <w:r w:rsidR="00622D34" w:rsidRPr="00622D34">
        <w:rPr>
          <w:rFonts w:ascii="Calibri" w:hAnsi="Calibri" w:cs="Calibri"/>
          <w:sz w:val="24"/>
          <w:szCs w:val="24"/>
          <w:lang w:eastAsia="en-US"/>
        </w:rPr>
        <w:t>quarante</w:t>
      </w:r>
      <w:r w:rsidR="008905EE" w:rsidRPr="00622D34">
        <w:rPr>
          <w:rFonts w:ascii="Calibri" w:hAnsi="Calibri" w:cs="Calibri"/>
          <w:sz w:val="24"/>
          <w:szCs w:val="24"/>
          <w:lang w:eastAsia="en-US"/>
        </w:rPr>
        <w:t>-</w:t>
      </w:r>
      <w:r w:rsidR="00622D34" w:rsidRPr="00622D34">
        <w:rPr>
          <w:rFonts w:ascii="Calibri" w:hAnsi="Calibri" w:cs="Calibri"/>
          <w:sz w:val="24"/>
          <w:szCs w:val="24"/>
          <w:lang w:eastAsia="en-US"/>
        </w:rPr>
        <w:t>cinq</w:t>
      </w:r>
      <w:r w:rsidR="00A42BF3" w:rsidRPr="00622D34">
        <w:rPr>
          <w:rFonts w:ascii="Calibri" w:hAnsi="Calibri" w:cs="Calibri"/>
          <w:sz w:val="24"/>
          <w:szCs w:val="24"/>
          <w:lang w:eastAsia="en-US"/>
        </w:rPr>
        <w:t xml:space="preserve"> millions (</w:t>
      </w:r>
      <w:r w:rsidR="00622D34" w:rsidRPr="00622D34">
        <w:rPr>
          <w:rFonts w:ascii="Calibri" w:hAnsi="Calibri" w:cs="Calibri"/>
          <w:sz w:val="24"/>
          <w:szCs w:val="24"/>
          <w:lang w:eastAsia="en-US"/>
        </w:rPr>
        <w:t>45</w:t>
      </w:r>
      <w:r w:rsidRPr="00622D34">
        <w:rPr>
          <w:rFonts w:ascii="Calibri" w:hAnsi="Calibri" w:cs="Calibri"/>
          <w:sz w:val="24"/>
          <w:szCs w:val="24"/>
          <w:lang w:eastAsia="en-US"/>
        </w:rPr>
        <w:t> 000 000) Francs CFA ;</w:t>
      </w:r>
    </w:p>
    <w:p w:rsidR="007877FE" w:rsidRPr="00B10559" w:rsidRDefault="007877FE" w:rsidP="00B262CE">
      <w:pPr>
        <w:numPr>
          <w:ilvl w:val="0"/>
          <w:numId w:val="49"/>
        </w:numPr>
        <w:spacing w:after="120"/>
        <w:ind w:left="2835" w:hanging="283"/>
        <w:jc w:val="both"/>
        <w:rPr>
          <w:rFonts w:ascii="Calibri" w:hAnsi="Calibri" w:cs="Calibri"/>
          <w:sz w:val="24"/>
          <w:szCs w:val="24"/>
          <w:lang w:eastAsia="en-US"/>
        </w:rPr>
      </w:pPr>
      <w:r w:rsidRPr="00B10559">
        <w:rPr>
          <w:rFonts w:ascii="Calibri" w:hAnsi="Calibri" w:cs="Calibri"/>
          <w:sz w:val="24"/>
          <w:szCs w:val="24"/>
          <w:lang w:eastAsia="en-US"/>
        </w:rPr>
        <w:t>Soit s’engageant à accorder des facilités de préfinancement au soumissionnaire au cas où il serait adjudicataire des travaux.</w:t>
      </w:r>
    </w:p>
    <w:p w:rsidR="007877FE" w:rsidRPr="00B10559" w:rsidRDefault="007877FE" w:rsidP="00B262CE">
      <w:pPr>
        <w:pStyle w:val="Retraitcorpsdetexte21"/>
        <w:numPr>
          <w:ilvl w:val="2"/>
          <w:numId w:val="70"/>
        </w:numPr>
        <w:overflowPunct w:val="0"/>
        <w:autoSpaceDE w:val="0"/>
        <w:autoSpaceDN w:val="0"/>
        <w:adjustRightInd w:val="0"/>
        <w:spacing w:after="120"/>
        <w:textAlignment w:val="baseline"/>
        <w:rPr>
          <w:rFonts w:ascii="Calibri" w:hAnsi="Calibri" w:cs="Calibri"/>
          <w:b/>
          <w:szCs w:val="24"/>
          <w:u w:val="single"/>
        </w:rPr>
      </w:pPr>
      <w:r w:rsidRPr="00B10559">
        <w:rPr>
          <w:rFonts w:ascii="Calibri" w:hAnsi="Calibri" w:cs="Calibri"/>
          <w:b/>
          <w:szCs w:val="24"/>
          <w:u w:val="single"/>
        </w:rPr>
        <w:t>Les références de l’Entreprise</w:t>
      </w:r>
      <w:r w:rsidRPr="00B10559">
        <w:rPr>
          <w:rFonts w:ascii="Calibri" w:hAnsi="Calibri" w:cs="Calibri"/>
          <w:szCs w:val="24"/>
        </w:rPr>
        <w:t xml:space="preserve"> (OUI/NON)</w:t>
      </w:r>
    </w:p>
    <w:p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964779"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w:t>
      </w:r>
      <w:r w:rsidRPr="00B10559">
        <w:rPr>
          <w:rFonts w:ascii="Calibri" w:hAnsi="Calibri" w:cs="Calibri"/>
          <w:b/>
          <w:sz w:val="24"/>
          <w:szCs w:val="24"/>
          <w:lang w:eastAsia="en-US"/>
        </w:rPr>
        <w:t xml:space="preserve"> </w:t>
      </w:r>
      <w:r w:rsidRPr="00B10559">
        <w:rPr>
          <w:rFonts w:ascii="Calibri" w:hAnsi="Calibri" w:cs="Calibri"/>
          <w:sz w:val="24"/>
          <w:szCs w:val="24"/>
          <w:lang w:eastAsia="en-US"/>
        </w:rPr>
        <w:t>au moins</w:t>
      </w:r>
      <w:r w:rsidRPr="00B10559">
        <w:rPr>
          <w:rFonts w:ascii="Calibri" w:hAnsi="Calibri" w:cs="Calibri"/>
          <w:b/>
          <w:sz w:val="24"/>
          <w:szCs w:val="24"/>
          <w:lang w:eastAsia="en-US"/>
        </w:rPr>
        <w:t xml:space="preserve"> une (01) des deux (02) exigences</w:t>
      </w:r>
      <w:r w:rsidRPr="00B10559">
        <w:rPr>
          <w:rFonts w:ascii="Calibri" w:hAnsi="Calibri" w:cs="Calibri"/>
          <w:sz w:val="24"/>
          <w:szCs w:val="24"/>
          <w:lang w:eastAsia="en-US"/>
        </w:rPr>
        <w:t xml:space="preserve"> ci-après est remplie :</w:t>
      </w:r>
    </w:p>
    <w:p w:rsidR="007877FE" w:rsidRPr="00B10559" w:rsidRDefault="00DD2795" w:rsidP="00B262CE">
      <w:pPr>
        <w:numPr>
          <w:ilvl w:val="0"/>
          <w:numId w:val="77"/>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sur les trois</w:t>
      </w:r>
      <w:r w:rsidR="001B0C27" w:rsidRPr="00B10559">
        <w:rPr>
          <w:rFonts w:ascii="Calibri" w:hAnsi="Calibri" w:cs="Calibri"/>
          <w:sz w:val="24"/>
          <w:szCs w:val="24"/>
          <w:lang w:eastAsia="en-US"/>
        </w:rPr>
        <w:t xml:space="preserve"> (03</w:t>
      </w:r>
      <w:r w:rsidR="007877FE" w:rsidRPr="00B10559">
        <w:rPr>
          <w:rFonts w:ascii="Calibri" w:hAnsi="Calibri" w:cs="Calibri"/>
          <w:sz w:val="24"/>
          <w:szCs w:val="24"/>
          <w:lang w:eastAsia="en-US"/>
        </w:rPr>
        <w:t xml:space="preserve">) dernières années la réalisation de projets de construction ou d’entretien de bâtiment public pour un </w:t>
      </w:r>
      <w:r w:rsidR="001B0C27" w:rsidRPr="00B10559">
        <w:rPr>
          <w:rFonts w:ascii="Calibri" w:hAnsi="Calibri" w:cs="Calibri"/>
          <w:sz w:val="24"/>
          <w:szCs w:val="24"/>
          <w:lang w:eastAsia="en-US"/>
        </w:rPr>
        <w:t xml:space="preserve">montant cumulé d’au moins </w:t>
      </w:r>
      <w:r w:rsidR="00A42BF3" w:rsidRPr="00622D34">
        <w:rPr>
          <w:rFonts w:ascii="Calibri" w:hAnsi="Calibri" w:cs="Calibri"/>
          <w:sz w:val="24"/>
          <w:szCs w:val="24"/>
          <w:lang w:eastAsia="en-US"/>
        </w:rPr>
        <w:t>quarante</w:t>
      </w:r>
      <w:r w:rsidR="00622D34" w:rsidRPr="00622D34">
        <w:rPr>
          <w:rFonts w:ascii="Calibri" w:hAnsi="Calibri" w:cs="Calibri"/>
          <w:sz w:val="24"/>
          <w:szCs w:val="24"/>
          <w:lang w:eastAsia="en-US"/>
        </w:rPr>
        <w:t xml:space="preserve">-cinq </w:t>
      </w:r>
      <w:r w:rsidR="00A42BF3" w:rsidRPr="00622D34">
        <w:rPr>
          <w:rFonts w:ascii="Calibri" w:hAnsi="Calibri" w:cs="Calibri"/>
          <w:sz w:val="24"/>
          <w:szCs w:val="24"/>
          <w:lang w:eastAsia="en-US"/>
        </w:rPr>
        <w:t>millions</w:t>
      </w:r>
      <w:r w:rsidR="001B0C27" w:rsidRPr="00622D34">
        <w:rPr>
          <w:rFonts w:ascii="Calibri" w:hAnsi="Calibri" w:cs="Calibri"/>
          <w:sz w:val="24"/>
          <w:szCs w:val="24"/>
          <w:lang w:eastAsia="en-US"/>
        </w:rPr>
        <w:t xml:space="preserve"> (</w:t>
      </w:r>
      <w:r w:rsidR="00622D34" w:rsidRPr="00622D34">
        <w:rPr>
          <w:rFonts w:ascii="Calibri" w:hAnsi="Calibri" w:cs="Calibri"/>
          <w:sz w:val="24"/>
          <w:szCs w:val="24"/>
          <w:lang w:eastAsia="en-US"/>
        </w:rPr>
        <w:t>45</w:t>
      </w:r>
      <w:r w:rsidR="007877FE" w:rsidRPr="00622D34">
        <w:rPr>
          <w:rFonts w:ascii="Calibri" w:hAnsi="Calibri" w:cs="Calibri"/>
          <w:sz w:val="24"/>
          <w:szCs w:val="24"/>
          <w:lang w:eastAsia="en-US"/>
        </w:rPr>
        <w:t> 000 000) FCFA TTC ;</w:t>
      </w:r>
    </w:p>
    <w:p w:rsidR="007877FE" w:rsidRPr="00622D34" w:rsidRDefault="007877FE" w:rsidP="00B262CE">
      <w:pPr>
        <w:numPr>
          <w:ilvl w:val="0"/>
          <w:numId w:val="77"/>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d</w:t>
      </w:r>
      <w:r w:rsidR="007351B4" w:rsidRPr="00B10559">
        <w:rPr>
          <w:rFonts w:ascii="Calibri" w:hAnsi="Calibri" w:cs="Calibri"/>
          <w:sz w:val="24"/>
          <w:szCs w:val="24"/>
          <w:lang w:eastAsia="en-US"/>
        </w:rPr>
        <w:t>es prestations au cours des trois</w:t>
      </w:r>
      <w:r w:rsidR="001B0C27" w:rsidRPr="00B10559">
        <w:rPr>
          <w:rFonts w:ascii="Calibri" w:hAnsi="Calibri" w:cs="Calibri"/>
          <w:sz w:val="24"/>
          <w:szCs w:val="24"/>
          <w:lang w:eastAsia="en-US"/>
        </w:rPr>
        <w:t xml:space="preserve"> (03</w:t>
      </w:r>
      <w:r w:rsidRPr="00B10559">
        <w:rPr>
          <w:rFonts w:ascii="Calibri" w:hAnsi="Calibri" w:cs="Calibri"/>
          <w:sz w:val="24"/>
          <w:szCs w:val="24"/>
          <w:lang w:eastAsia="en-US"/>
        </w:rPr>
        <w:t xml:space="preserve">) dernières années dans les domaines autres que les constructions et entretiens de bâtiments, y compris les </w:t>
      </w:r>
      <w:r w:rsidR="00A42BF3" w:rsidRPr="00B10559">
        <w:rPr>
          <w:rFonts w:ascii="Calibri" w:hAnsi="Calibri" w:cs="Calibri"/>
          <w:sz w:val="24"/>
          <w:szCs w:val="24"/>
          <w:lang w:eastAsia="en-US"/>
        </w:rPr>
        <w:t>fournitures dans</w:t>
      </w:r>
      <w:r w:rsidRPr="00B10559">
        <w:rPr>
          <w:rFonts w:ascii="Calibri" w:hAnsi="Calibri" w:cs="Calibri"/>
          <w:sz w:val="24"/>
          <w:szCs w:val="24"/>
          <w:lang w:eastAsia="en-US"/>
        </w:rPr>
        <w:t xml:space="preserve"> les structures publiques, parapubliques ou privées, pour </w:t>
      </w:r>
      <w:r w:rsidR="007351B4" w:rsidRPr="00B10559">
        <w:rPr>
          <w:rFonts w:ascii="Calibri" w:hAnsi="Calibri" w:cs="Calibri"/>
          <w:sz w:val="24"/>
          <w:szCs w:val="24"/>
          <w:lang w:eastAsia="en-US"/>
        </w:rPr>
        <w:t xml:space="preserve">un </w:t>
      </w:r>
      <w:r w:rsidR="00A42BF3" w:rsidRPr="00B10559">
        <w:rPr>
          <w:rFonts w:ascii="Calibri" w:hAnsi="Calibri" w:cs="Calibri"/>
          <w:sz w:val="24"/>
          <w:szCs w:val="24"/>
          <w:lang w:eastAsia="en-US"/>
        </w:rPr>
        <w:t xml:space="preserve">montant cumulé d’au moins </w:t>
      </w:r>
      <w:r w:rsidR="004C17AB" w:rsidRPr="00622D34">
        <w:rPr>
          <w:rFonts w:ascii="Calibri" w:hAnsi="Calibri" w:cs="Calibri"/>
          <w:sz w:val="24"/>
          <w:szCs w:val="24"/>
          <w:lang w:eastAsia="en-US"/>
        </w:rPr>
        <w:t>vingt-cinq</w:t>
      </w:r>
      <w:r w:rsidR="00A42BF3" w:rsidRPr="00622D34">
        <w:rPr>
          <w:rFonts w:ascii="Calibri" w:hAnsi="Calibri" w:cs="Calibri"/>
          <w:sz w:val="24"/>
          <w:szCs w:val="24"/>
          <w:lang w:eastAsia="en-US"/>
        </w:rPr>
        <w:t xml:space="preserve"> millions (</w:t>
      </w:r>
      <w:r w:rsidR="00C169F3" w:rsidRPr="00622D34">
        <w:rPr>
          <w:rFonts w:ascii="Calibri" w:hAnsi="Calibri" w:cs="Calibri"/>
          <w:sz w:val="24"/>
          <w:szCs w:val="24"/>
          <w:lang w:eastAsia="en-US"/>
        </w:rPr>
        <w:t>25</w:t>
      </w:r>
      <w:r w:rsidRPr="00622D34">
        <w:rPr>
          <w:rFonts w:ascii="Calibri" w:hAnsi="Calibri" w:cs="Calibri"/>
          <w:sz w:val="24"/>
          <w:szCs w:val="24"/>
          <w:lang w:eastAsia="en-US"/>
        </w:rPr>
        <w:t> 000 000) F CFA TTC ;</w:t>
      </w:r>
    </w:p>
    <w:p w:rsidR="007877FE" w:rsidRPr="00B10559" w:rsidRDefault="007877FE" w:rsidP="007877FE">
      <w:pPr>
        <w:spacing w:before="60" w:after="60" w:line="276" w:lineRule="auto"/>
        <w:ind w:left="2836"/>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des références comprennent notamment :</w:t>
      </w:r>
    </w:p>
    <w:p w:rsidR="007877FE" w:rsidRPr="00B10559" w:rsidRDefault="007877FE" w:rsidP="00B262CE">
      <w:pPr>
        <w:numPr>
          <w:ilvl w:val="0"/>
          <w:numId w:val="50"/>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rsidR="007877FE" w:rsidRPr="00B10559" w:rsidRDefault="007877FE" w:rsidP="00B262CE">
      <w:pPr>
        <w:numPr>
          <w:ilvl w:val="0"/>
          <w:numId w:val="50"/>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rsidR="007877FE" w:rsidRPr="00B10559" w:rsidRDefault="007877FE" w:rsidP="00B262CE">
      <w:pPr>
        <w:pStyle w:val="Retraitcorpsdetexte21"/>
        <w:numPr>
          <w:ilvl w:val="2"/>
          <w:numId w:val="70"/>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t xml:space="preserve">Méthodologie d’exécution de chaque lot de </w:t>
      </w:r>
      <w:r w:rsidR="006E38D0" w:rsidRPr="00B10559">
        <w:rPr>
          <w:rFonts w:ascii="Calibri" w:hAnsi="Calibri" w:cs="Calibri"/>
          <w:b/>
          <w:szCs w:val="24"/>
          <w:u w:val="single"/>
        </w:rPr>
        <w:t>travaux </w:t>
      </w:r>
      <w:r w:rsidR="006E38D0" w:rsidRPr="00B10559">
        <w:rPr>
          <w:rFonts w:ascii="Calibri" w:hAnsi="Calibri" w:cs="Calibri"/>
          <w:szCs w:val="24"/>
        </w:rPr>
        <w:t>(</w:t>
      </w:r>
      <w:r w:rsidRPr="00B10559">
        <w:rPr>
          <w:rFonts w:ascii="Calibri" w:hAnsi="Calibri" w:cs="Calibri"/>
          <w:szCs w:val="24"/>
        </w:rPr>
        <w:t>OUI/NON)</w:t>
      </w:r>
    </w:p>
    <w:p w:rsidR="007877FE" w:rsidRPr="00B10559" w:rsidRDefault="007877FE" w:rsidP="007877FE">
      <w:pPr>
        <w:ind w:left="709" w:firstLine="709"/>
        <w:jc w:val="both"/>
        <w:rPr>
          <w:rFonts w:ascii="Calibri" w:hAnsi="Calibri" w:cs="Calibri"/>
          <w:sz w:val="24"/>
          <w:szCs w:val="24"/>
          <w:lang w:eastAsia="en-US"/>
        </w:rPr>
      </w:pPr>
      <w:r w:rsidRPr="00B10559">
        <w:rPr>
          <w:rFonts w:ascii="Calibri" w:hAnsi="Calibri" w:cs="Calibri"/>
          <w:sz w:val="24"/>
          <w:szCs w:val="24"/>
          <w:lang w:eastAsia="en-US"/>
        </w:rPr>
        <w:t>Ce critère est rempli si</w:t>
      </w:r>
      <w:r w:rsidR="006F076D" w:rsidRPr="00B10559">
        <w:rPr>
          <w:rFonts w:ascii="Calibri" w:hAnsi="Calibri" w:cs="Calibri"/>
          <w:sz w:val="24"/>
          <w:szCs w:val="24"/>
          <w:lang w:eastAsia="en-US"/>
        </w:rPr>
        <w:t xml:space="preserve"> au moins</w:t>
      </w:r>
      <w:r w:rsidR="004C238A" w:rsidRPr="00B10559">
        <w:rPr>
          <w:rFonts w:ascii="Calibri" w:hAnsi="Calibri" w:cs="Calibri"/>
          <w:b/>
          <w:sz w:val="24"/>
          <w:szCs w:val="24"/>
          <w:lang w:eastAsia="en-US"/>
        </w:rPr>
        <w:t xml:space="preserve"> Trois (03</w:t>
      </w:r>
      <w:r w:rsidRPr="00B10559">
        <w:rPr>
          <w:rFonts w:ascii="Calibri" w:hAnsi="Calibri" w:cs="Calibri"/>
          <w:b/>
          <w:sz w:val="24"/>
          <w:szCs w:val="24"/>
          <w:lang w:eastAsia="en-US"/>
        </w:rPr>
        <w:t>)</w:t>
      </w:r>
      <w:r w:rsidR="00F906AB" w:rsidRPr="00B10559">
        <w:rPr>
          <w:rFonts w:ascii="Calibri" w:hAnsi="Calibri" w:cs="Calibri"/>
          <w:b/>
          <w:sz w:val="24"/>
          <w:szCs w:val="24"/>
          <w:lang w:eastAsia="en-US"/>
        </w:rPr>
        <w:t xml:space="preserve"> </w:t>
      </w:r>
      <w:r w:rsidR="00DF27E4" w:rsidRPr="00B10559">
        <w:rPr>
          <w:rFonts w:ascii="Calibri" w:hAnsi="Calibri" w:cs="Calibri"/>
          <w:b/>
          <w:sz w:val="24"/>
          <w:szCs w:val="24"/>
          <w:lang w:eastAsia="en-US"/>
        </w:rPr>
        <w:t>des</w:t>
      </w:r>
      <w:r w:rsidR="004C238A" w:rsidRPr="00B10559">
        <w:rPr>
          <w:rFonts w:ascii="Calibri" w:hAnsi="Calibri" w:cs="Calibri"/>
          <w:b/>
          <w:sz w:val="24"/>
          <w:szCs w:val="24"/>
          <w:lang w:eastAsia="en-US"/>
        </w:rPr>
        <w:t xml:space="preserve"> quatre (04) </w:t>
      </w:r>
      <w:r w:rsidRPr="00B10559">
        <w:rPr>
          <w:rFonts w:ascii="Calibri" w:hAnsi="Calibri" w:cs="Calibri"/>
          <w:b/>
          <w:sz w:val="24"/>
          <w:szCs w:val="24"/>
          <w:lang w:eastAsia="en-US"/>
        </w:rPr>
        <w:t>exigences</w:t>
      </w:r>
      <w:r w:rsidRPr="00B10559">
        <w:rPr>
          <w:rFonts w:ascii="Calibri" w:hAnsi="Calibri" w:cs="Calibri"/>
          <w:sz w:val="24"/>
          <w:szCs w:val="24"/>
          <w:lang w:eastAsia="en-US"/>
        </w:rPr>
        <w:t xml:space="preserve"> ci-après sont remplies :</w:t>
      </w:r>
    </w:p>
    <w:p w:rsidR="00FA744A" w:rsidRPr="00B10559" w:rsidRDefault="00FA744A" w:rsidP="00B262CE">
      <w:pPr>
        <w:numPr>
          <w:ilvl w:val="0"/>
          <w:numId w:val="101"/>
        </w:numPr>
        <w:spacing w:before="60" w:after="60"/>
        <w:jc w:val="both"/>
        <w:rPr>
          <w:rFonts w:ascii="Calibri" w:hAnsi="Calibri" w:cs="Calibri"/>
          <w:sz w:val="24"/>
          <w:szCs w:val="24"/>
          <w:lang w:eastAsia="en-US"/>
        </w:rPr>
      </w:pPr>
      <w:r w:rsidRPr="00B10559">
        <w:rPr>
          <w:rFonts w:ascii="Calibri" w:hAnsi="Calibri" w:cs="Calibri"/>
          <w:sz w:val="24"/>
          <w:szCs w:val="24"/>
          <w:lang w:eastAsia="en-US"/>
        </w:rPr>
        <w:t>Déclaration sur l’honneur de non abandon des chantiers ; </w:t>
      </w:r>
    </w:p>
    <w:p w:rsidR="007877FE" w:rsidRPr="00B10559" w:rsidRDefault="007877FE" w:rsidP="00B262CE">
      <w:pPr>
        <w:numPr>
          <w:ilvl w:val="0"/>
          <w:numId w:val="101"/>
        </w:numPr>
        <w:spacing w:before="60" w:after="60"/>
        <w:jc w:val="both"/>
        <w:rPr>
          <w:rFonts w:ascii="Calibri" w:hAnsi="Calibri" w:cs="Calibri"/>
          <w:sz w:val="24"/>
          <w:szCs w:val="24"/>
          <w:lang w:eastAsia="en-US"/>
        </w:rPr>
      </w:pPr>
      <w:r w:rsidRPr="00B10559">
        <w:rPr>
          <w:rFonts w:ascii="Calibri" w:hAnsi="Calibri" w:cs="Calibri"/>
          <w:sz w:val="24"/>
          <w:szCs w:val="24"/>
          <w:lang w:eastAsia="en-US"/>
        </w:rPr>
        <w:t xml:space="preserve">Présence d’une Méthodologie d’exécution des travaux ; </w:t>
      </w:r>
    </w:p>
    <w:p w:rsidR="004C238A" w:rsidRPr="00B10559" w:rsidRDefault="007877FE" w:rsidP="00B262CE">
      <w:pPr>
        <w:numPr>
          <w:ilvl w:val="0"/>
          <w:numId w:val="101"/>
        </w:numPr>
        <w:spacing w:before="60" w:after="60"/>
        <w:jc w:val="both"/>
        <w:rPr>
          <w:rFonts w:ascii="Calibri" w:hAnsi="Calibri" w:cs="Calibri"/>
          <w:sz w:val="24"/>
          <w:szCs w:val="24"/>
          <w:lang w:eastAsia="en-US"/>
        </w:rPr>
      </w:pPr>
      <w:r w:rsidRPr="00B10559">
        <w:rPr>
          <w:rFonts w:ascii="Calibri" w:hAnsi="Calibri" w:cs="Calibri"/>
          <w:sz w:val="24"/>
          <w:szCs w:val="24"/>
          <w:lang w:eastAsia="en-US"/>
        </w:rPr>
        <w:t xml:space="preserve">Méthodologie d’exécution décrite pour chaque </w:t>
      </w:r>
      <w:r w:rsidR="00213313" w:rsidRPr="00B10559">
        <w:rPr>
          <w:rFonts w:ascii="Calibri" w:hAnsi="Calibri" w:cs="Calibri"/>
          <w:sz w:val="24"/>
          <w:szCs w:val="24"/>
          <w:lang w:eastAsia="en-US"/>
        </w:rPr>
        <w:t>corps d’état</w:t>
      </w:r>
      <w:r w:rsidRPr="00B10559">
        <w:rPr>
          <w:rFonts w:ascii="Calibri" w:hAnsi="Calibri" w:cs="Calibri"/>
          <w:sz w:val="24"/>
          <w:szCs w:val="24"/>
          <w:lang w:eastAsia="en-US"/>
        </w:rPr>
        <w:t xml:space="preserve"> de travaux énuméré dans le devis quantitatif et </w:t>
      </w:r>
      <w:r w:rsidR="00902940" w:rsidRPr="00B10559">
        <w:rPr>
          <w:rFonts w:ascii="Calibri" w:hAnsi="Calibri" w:cs="Calibri"/>
          <w:sz w:val="24"/>
          <w:szCs w:val="24"/>
          <w:lang w:eastAsia="en-US"/>
        </w:rPr>
        <w:t>estimatif ;</w:t>
      </w:r>
    </w:p>
    <w:p w:rsidR="007877FE" w:rsidRPr="00B10559" w:rsidRDefault="00DF27E4" w:rsidP="00B262CE">
      <w:pPr>
        <w:numPr>
          <w:ilvl w:val="0"/>
          <w:numId w:val="101"/>
        </w:numPr>
        <w:spacing w:before="60" w:after="60"/>
        <w:jc w:val="both"/>
        <w:rPr>
          <w:rFonts w:ascii="Calibri" w:hAnsi="Calibri" w:cs="Calibri"/>
          <w:sz w:val="24"/>
          <w:szCs w:val="24"/>
          <w:lang w:eastAsia="en-US"/>
        </w:rPr>
      </w:pPr>
      <w:r w:rsidRPr="00B10559">
        <w:rPr>
          <w:rFonts w:ascii="Calibri" w:hAnsi="Calibri" w:cs="Calibri"/>
          <w:sz w:val="24"/>
          <w:szCs w:val="24"/>
          <w:lang w:eastAsia="en-US"/>
        </w:rPr>
        <w:t>Prise en compte des dispositions environnementales à la fin de la méthodologie d’exécution.</w:t>
      </w:r>
      <w:r w:rsidR="007877FE" w:rsidRPr="00B10559">
        <w:rPr>
          <w:rFonts w:ascii="Calibri" w:hAnsi="Calibri" w:cs="Calibri"/>
          <w:sz w:val="24"/>
          <w:szCs w:val="24"/>
          <w:lang w:eastAsia="en-US"/>
        </w:rPr>
        <w:t xml:space="preserve"> </w:t>
      </w:r>
    </w:p>
    <w:p w:rsidR="007877FE" w:rsidRPr="00B10559" w:rsidRDefault="007877FE" w:rsidP="00B262CE">
      <w:pPr>
        <w:pStyle w:val="Retraitcorpsdetexte21"/>
        <w:numPr>
          <w:ilvl w:val="2"/>
          <w:numId w:val="70"/>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lastRenderedPageBreak/>
        <w:t xml:space="preserve">Planning d’approvisionnement en matériaux et le planning d’exécution des </w:t>
      </w:r>
      <w:r w:rsidR="00DF27E4" w:rsidRPr="00B10559">
        <w:rPr>
          <w:rFonts w:ascii="Calibri" w:hAnsi="Calibri" w:cs="Calibri"/>
          <w:b/>
          <w:szCs w:val="24"/>
          <w:u w:val="single"/>
        </w:rPr>
        <w:t>travaux</w:t>
      </w:r>
      <w:r w:rsidR="00DF27E4" w:rsidRPr="00B10559">
        <w:rPr>
          <w:rFonts w:ascii="Calibri" w:hAnsi="Calibri" w:cs="Calibri"/>
          <w:szCs w:val="24"/>
        </w:rPr>
        <w:t xml:space="preserve"> (</w:t>
      </w:r>
      <w:r w:rsidRPr="00B10559">
        <w:rPr>
          <w:rFonts w:ascii="Calibri" w:hAnsi="Calibri" w:cs="Calibri"/>
          <w:szCs w:val="24"/>
        </w:rPr>
        <w:t>OUI/NON)</w:t>
      </w:r>
    </w:p>
    <w:p w:rsidR="007877FE" w:rsidRPr="00B10559" w:rsidRDefault="004C17AB" w:rsidP="007877FE">
      <w:pPr>
        <w:spacing w:before="120"/>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rempli si au moins </w:t>
      </w:r>
      <w:r w:rsidRPr="00B10559">
        <w:rPr>
          <w:rFonts w:ascii="Calibri" w:hAnsi="Calibri" w:cs="Calibri"/>
          <w:b/>
          <w:sz w:val="24"/>
          <w:szCs w:val="24"/>
          <w:lang w:eastAsia="en-US"/>
        </w:rPr>
        <w:t>deux (02) d</w:t>
      </w:r>
      <w:r w:rsidR="006F076D" w:rsidRPr="00B10559">
        <w:rPr>
          <w:rFonts w:ascii="Calibri" w:hAnsi="Calibri" w:cs="Calibri"/>
          <w:b/>
          <w:sz w:val="24"/>
          <w:szCs w:val="24"/>
          <w:lang w:eastAsia="en-US"/>
        </w:rPr>
        <w:t>es</w:t>
      </w:r>
      <w:r w:rsidR="007877FE" w:rsidRPr="00B10559">
        <w:rPr>
          <w:rFonts w:ascii="Calibri" w:hAnsi="Calibri" w:cs="Calibri"/>
          <w:sz w:val="24"/>
          <w:szCs w:val="24"/>
          <w:lang w:eastAsia="en-US"/>
        </w:rPr>
        <w:t xml:space="preserve"> </w:t>
      </w:r>
      <w:r w:rsidR="00C87FE0" w:rsidRPr="00B10559">
        <w:rPr>
          <w:rFonts w:ascii="Calibri" w:hAnsi="Calibri" w:cs="Calibri"/>
          <w:b/>
          <w:sz w:val="24"/>
          <w:szCs w:val="24"/>
          <w:lang w:eastAsia="en-US"/>
        </w:rPr>
        <w:t>Trois (03</w:t>
      </w:r>
      <w:r w:rsidR="007877FE" w:rsidRPr="00B10559">
        <w:rPr>
          <w:rFonts w:ascii="Calibri" w:hAnsi="Calibri" w:cs="Calibri"/>
          <w:b/>
          <w:sz w:val="24"/>
          <w:szCs w:val="24"/>
          <w:lang w:eastAsia="en-US"/>
        </w:rPr>
        <w:t>)</w:t>
      </w:r>
      <w:r w:rsidR="004C238A" w:rsidRPr="00B10559">
        <w:rPr>
          <w:rFonts w:ascii="Calibri" w:hAnsi="Calibri" w:cs="Calibri"/>
          <w:b/>
          <w:sz w:val="24"/>
          <w:szCs w:val="24"/>
          <w:lang w:eastAsia="en-US"/>
        </w:rPr>
        <w:t xml:space="preserve"> </w:t>
      </w:r>
      <w:r w:rsidR="007877FE" w:rsidRPr="00B10559">
        <w:rPr>
          <w:rFonts w:ascii="Calibri" w:hAnsi="Calibri" w:cs="Calibri"/>
          <w:b/>
          <w:sz w:val="24"/>
          <w:szCs w:val="24"/>
          <w:lang w:eastAsia="en-US"/>
        </w:rPr>
        <w:t>exigences</w:t>
      </w:r>
      <w:r w:rsidR="007877FE" w:rsidRPr="00B10559">
        <w:rPr>
          <w:rFonts w:ascii="Calibri" w:hAnsi="Calibri" w:cs="Calibri"/>
          <w:sz w:val="24"/>
          <w:szCs w:val="24"/>
          <w:lang w:eastAsia="en-US"/>
        </w:rPr>
        <w:t xml:space="preserve"> ci-après sont remplies :</w:t>
      </w:r>
    </w:p>
    <w:p w:rsidR="007877FE" w:rsidRPr="00B10559" w:rsidRDefault="007877FE" w:rsidP="00B262CE">
      <w:pPr>
        <w:numPr>
          <w:ilvl w:val="0"/>
          <w:numId w:val="78"/>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Planning d’exécution des travaux tenant au plus sur le délai proposé par le Maître d’Ouvrage ;</w:t>
      </w:r>
    </w:p>
    <w:p w:rsidR="007877FE" w:rsidRPr="00B10559" w:rsidRDefault="007877FE" w:rsidP="00B262CE">
      <w:pPr>
        <w:numPr>
          <w:ilvl w:val="0"/>
          <w:numId w:val="78"/>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Existence d’un planning d’approvisionnement en matériaux ;</w:t>
      </w:r>
    </w:p>
    <w:p w:rsidR="007877FE" w:rsidRPr="00B10559" w:rsidRDefault="007877FE" w:rsidP="00B262CE">
      <w:pPr>
        <w:numPr>
          <w:ilvl w:val="0"/>
          <w:numId w:val="78"/>
        </w:numPr>
        <w:tabs>
          <w:tab w:val="left" w:pos="2410"/>
        </w:tabs>
        <w:spacing w:after="120"/>
        <w:ind w:left="2410"/>
        <w:jc w:val="both"/>
        <w:rPr>
          <w:rFonts w:ascii="Calibri" w:hAnsi="Calibri" w:cs="Calibri"/>
          <w:sz w:val="24"/>
          <w:szCs w:val="24"/>
          <w:lang w:eastAsia="en-US"/>
        </w:rPr>
      </w:pPr>
      <w:r w:rsidRPr="00B10559">
        <w:rPr>
          <w:rFonts w:ascii="Calibri" w:hAnsi="Calibri" w:cs="Calibri"/>
          <w:sz w:val="24"/>
          <w:szCs w:val="24"/>
          <w:lang w:eastAsia="en-US"/>
        </w:rPr>
        <w:t>Approvisionnements des matériaux précèdent leur util</w:t>
      </w:r>
      <w:r w:rsidR="00C87FE0" w:rsidRPr="00B10559">
        <w:rPr>
          <w:rFonts w:ascii="Calibri" w:hAnsi="Calibri" w:cs="Calibri"/>
          <w:sz w:val="24"/>
          <w:szCs w:val="24"/>
          <w:lang w:eastAsia="en-US"/>
        </w:rPr>
        <w:t>isation pour chaque sous-corps d’état du DQE</w:t>
      </w:r>
      <w:r w:rsidRPr="00B10559">
        <w:rPr>
          <w:rFonts w:ascii="Calibri" w:hAnsi="Calibri" w:cs="Calibri"/>
          <w:sz w:val="24"/>
          <w:szCs w:val="24"/>
          <w:lang w:eastAsia="en-US"/>
        </w:rPr>
        <w:t>.</w:t>
      </w:r>
    </w:p>
    <w:p w:rsidR="007877FE" w:rsidRPr="00B10559" w:rsidRDefault="007877FE" w:rsidP="00B262CE">
      <w:pPr>
        <w:pStyle w:val="Retraitcorpsdetexte21"/>
        <w:numPr>
          <w:ilvl w:val="2"/>
          <w:numId w:val="70"/>
        </w:numPr>
        <w:overflowPunct w:val="0"/>
        <w:autoSpaceDE w:val="0"/>
        <w:autoSpaceDN w:val="0"/>
        <w:adjustRightInd w:val="0"/>
        <w:textAlignment w:val="baseline"/>
        <w:rPr>
          <w:rFonts w:ascii="Calibri" w:hAnsi="Calibri" w:cs="Calibri"/>
          <w:b/>
          <w:szCs w:val="24"/>
          <w:u w:val="single"/>
        </w:rPr>
      </w:pPr>
      <w:r w:rsidRPr="00B10559">
        <w:rPr>
          <w:rFonts w:ascii="Calibri" w:hAnsi="Calibri" w:cs="Calibri"/>
          <w:b/>
          <w:szCs w:val="24"/>
          <w:u w:val="single"/>
        </w:rPr>
        <w:t>Personnel d’encadrement</w:t>
      </w:r>
      <w:r w:rsidRPr="00B10559">
        <w:rPr>
          <w:rFonts w:ascii="Calibri" w:hAnsi="Calibri" w:cs="Calibri"/>
          <w:szCs w:val="24"/>
        </w:rPr>
        <w:t xml:space="preserve"> (OUI/NON)</w:t>
      </w:r>
    </w:p>
    <w:p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w:t>
      </w:r>
      <w:r w:rsidR="00DF27E4" w:rsidRPr="00B10559">
        <w:rPr>
          <w:rFonts w:ascii="Calibri" w:hAnsi="Calibri" w:cs="Calibri"/>
          <w:sz w:val="24"/>
          <w:szCs w:val="24"/>
          <w:lang w:eastAsia="en-US"/>
        </w:rPr>
        <w:t>rempli si</w:t>
      </w:r>
      <w:r w:rsidRPr="00B10559">
        <w:rPr>
          <w:rFonts w:ascii="Calibri" w:hAnsi="Calibri" w:cs="Calibri"/>
          <w:sz w:val="24"/>
          <w:szCs w:val="24"/>
          <w:lang w:eastAsia="en-US"/>
        </w:rPr>
        <w:t xml:space="preserve"> au moins</w:t>
      </w:r>
      <w:r w:rsidRPr="00B10559">
        <w:rPr>
          <w:rFonts w:ascii="Calibri" w:hAnsi="Calibri" w:cs="Calibri"/>
          <w:b/>
          <w:sz w:val="24"/>
          <w:szCs w:val="24"/>
          <w:lang w:eastAsia="en-US"/>
        </w:rPr>
        <w:t xml:space="preserve"> deux (02) des trois (03) exigences</w:t>
      </w:r>
      <w:r w:rsidRPr="00B10559">
        <w:rPr>
          <w:rFonts w:ascii="Calibri" w:hAnsi="Calibri" w:cs="Calibri"/>
          <w:sz w:val="24"/>
          <w:szCs w:val="24"/>
          <w:lang w:eastAsia="en-US"/>
        </w:rPr>
        <w:t xml:space="preserve"> ci-après sont remplies :</w:t>
      </w:r>
    </w:p>
    <w:p w:rsidR="007877FE" w:rsidRPr="00B10559" w:rsidRDefault="007877FE" w:rsidP="00B262CE">
      <w:pPr>
        <w:numPr>
          <w:ilvl w:val="0"/>
          <w:numId w:val="52"/>
        </w:numPr>
        <w:tabs>
          <w:tab w:val="left" w:pos="2410"/>
        </w:tabs>
        <w:ind w:left="2410" w:hanging="284"/>
        <w:jc w:val="both"/>
        <w:rPr>
          <w:rFonts w:ascii="Calibri" w:hAnsi="Calibri" w:cs="Calibri"/>
          <w:sz w:val="24"/>
          <w:szCs w:val="24"/>
          <w:lang w:eastAsia="en-US"/>
        </w:rPr>
      </w:pPr>
      <w:r w:rsidRPr="00B10559">
        <w:rPr>
          <w:rFonts w:ascii="Calibri" w:hAnsi="Calibri" w:cs="Calibri"/>
          <w:sz w:val="24"/>
          <w:szCs w:val="24"/>
          <w:lang w:eastAsia="en-US"/>
        </w:rPr>
        <w:t>Justifier la possession dans son personnel d’un conducteur des travaux ayant une qualification d’au moins Technicien</w:t>
      </w:r>
      <w:r w:rsidR="00DF27E4" w:rsidRPr="00B10559">
        <w:rPr>
          <w:rFonts w:ascii="Calibri" w:hAnsi="Calibri" w:cs="Calibri"/>
          <w:sz w:val="24"/>
          <w:szCs w:val="24"/>
          <w:lang w:eastAsia="en-US"/>
        </w:rPr>
        <w:t xml:space="preserve"> supérieur de</w:t>
      </w:r>
      <w:r w:rsidRPr="00B10559">
        <w:rPr>
          <w:rFonts w:ascii="Calibri" w:hAnsi="Calibri" w:cs="Calibri"/>
          <w:sz w:val="24"/>
          <w:szCs w:val="24"/>
          <w:lang w:eastAsia="en-US"/>
        </w:rPr>
        <w:t xml:space="preserve"> Génie Civil ou équivalent et une ancienneté d’au moins trois (03) ans dans le domaine des constructions (joindre</w:t>
      </w:r>
      <w:r w:rsidR="00DF27E4" w:rsidRPr="00B10559">
        <w:rPr>
          <w:rFonts w:ascii="Calibri" w:hAnsi="Calibri" w:cs="Calibri"/>
          <w:sz w:val="24"/>
          <w:szCs w:val="24"/>
          <w:lang w:eastAsia="en-US"/>
        </w:rPr>
        <w:t xml:space="preserve"> comme justificatif :</w:t>
      </w:r>
      <w:r w:rsidRPr="00B10559">
        <w:rPr>
          <w:rFonts w:ascii="Calibri" w:hAnsi="Calibri" w:cs="Calibri"/>
          <w:sz w:val="24"/>
          <w:szCs w:val="24"/>
          <w:lang w:eastAsia="en-US"/>
        </w:rPr>
        <w:t xml:space="preserve"> une copie certifiée du diplôme, une attestation de présentation de l’original du dit diplôme et un CV daté et signé par le concerné) ;</w:t>
      </w:r>
    </w:p>
    <w:p w:rsidR="007877FE" w:rsidRPr="00B10559" w:rsidRDefault="007877FE" w:rsidP="00B262CE">
      <w:pPr>
        <w:numPr>
          <w:ilvl w:val="0"/>
          <w:numId w:val="52"/>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Justifier</w:t>
      </w:r>
      <w:r w:rsidR="00DF27E4" w:rsidRPr="00B10559">
        <w:rPr>
          <w:rFonts w:ascii="Calibri" w:hAnsi="Calibri" w:cs="Calibri"/>
          <w:sz w:val="24"/>
          <w:szCs w:val="24"/>
          <w:lang w:eastAsia="en-US"/>
        </w:rPr>
        <w:t xml:space="preserve"> (une copie certifiée du diplôme</w:t>
      </w:r>
      <w:r w:rsidR="00012EDB" w:rsidRPr="00B10559">
        <w:rPr>
          <w:rFonts w:ascii="Calibri" w:hAnsi="Calibri" w:cs="Calibri"/>
          <w:sz w:val="24"/>
          <w:szCs w:val="24"/>
          <w:lang w:eastAsia="en-US"/>
        </w:rPr>
        <w:t xml:space="preserve"> et</w:t>
      </w:r>
      <w:r w:rsidR="00DF27E4" w:rsidRPr="00B10559">
        <w:rPr>
          <w:rFonts w:ascii="Calibri" w:hAnsi="Calibri" w:cs="Calibri"/>
          <w:sz w:val="24"/>
          <w:szCs w:val="24"/>
          <w:lang w:eastAsia="en-US"/>
        </w:rPr>
        <w:t xml:space="preserve"> un CV daté et signé par le concerné)</w:t>
      </w:r>
      <w:r w:rsidRPr="00B10559">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w:t>
      </w:r>
      <w:r w:rsidR="00012EDB" w:rsidRPr="00B10559">
        <w:rPr>
          <w:rFonts w:ascii="Calibri" w:hAnsi="Calibri" w:cs="Calibri"/>
          <w:sz w:val="24"/>
          <w:szCs w:val="24"/>
          <w:lang w:eastAsia="en-US"/>
        </w:rPr>
        <w:t>ructions civiles en particulier ;</w:t>
      </w:r>
      <w:r w:rsidRPr="00B10559">
        <w:rPr>
          <w:rFonts w:ascii="Calibri" w:hAnsi="Calibri" w:cs="Calibri"/>
          <w:sz w:val="24"/>
          <w:szCs w:val="24"/>
          <w:lang w:eastAsia="en-US"/>
        </w:rPr>
        <w:t xml:space="preserve"> </w:t>
      </w:r>
    </w:p>
    <w:p w:rsidR="007877FE" w:rsidRPr="00B10559" w:rsidRDefault="007877FE" w:rsidP="00B262CE">
      <w:pPr>
        <w:numPr>
          <w:ilvl w:val="0"/>
          <w:numId w:val="52"/>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 S’engager sur l’honneur à recruter un personnel d’exécution qualifié par corps d’état (joindre état nominatif du personnel d’encadrement à recruter et préciser leur qualification).</w:t>
      </w:r>
      <w:r w:rsidR="000A0EB8" w:rsidRPr="00B10559">
        <w:rPr>
          <w:rFonts w:ascii="Calibri" w:hAnsi="Calibri" w:cs="Calibri"/>
          <w:sz w:val="24"/>
          <w:szCs w:val="24"/>
          <w:lang w:eastAsia="en-US"/>
        </w:rPr>
        <w:t xml:space="preserve"> </w:t>
      </w:r>
    </w:p>
    <w:p w:rsidR="007877FE" w:rsidRPr="00B10559" w:rsidRDefault="007877FE" w:rsidP="007877FE">
      <w:pPr>
        <w:pStyle w:val="Corpsdetexte"/>
        <w:numPr>
          <w:ilvl w:val="12"/>
          <w:numId w:val="0"/>
        </w:numPr>
        <w:spacing w:before="120"/>
        <w:ind w:left="540" w:firstLine="540"/>
        <w:jc w:val="both"/>
        <w:rPr>
          <w:rFonts w:ascii="Calibri" w:hAnsi="Calibri" w:cs="Calibri"/>
          <w:szCs w:val="24"/>
        </w:rPr>
      </w:pPr>
      <w:r w:rsidRPr="00B10559">
        <w:rPr>
          <w:rFonts w:ascii="Calibri" w:hAnsi="Calibri" w:cs="Calibri"/>
          <w:szCs w:val="24"/>
          <w:lang w:eastAsia="en-US"/>
        </w:rPr>
        <w:t xml:space="preserve">N.B : </w:t>
      </w:r>
      <w:r w:rsidRPr="00B10559">
        <w:rPr>
          <w:rFonts w:ascii="Calibri" w:hAnsi="Calibri" w:cs="Calibri"/>
          <w:szCs w:val="24"/>
        </w:rPr>
        <w:t xml:space="preserve">Le personnel proposé ne sera considéré à l’évaluation que si les pièces justificatives exigées, datant de moins de trois mois et se rapportant audit personnel, sont fournies, signées et concordantes entre </w:t>
      </w:r>
      <w:r w:rsidR="00012EDB" w:rsidRPr="00B10559">
        <w:rPr>
          <w:rFonts w:ascii="Calibri" w:hAnsi="Calibri" w:cs="Calibri"/>
          <w:szCs w:val="24"/>
        </w:rPr>
        <w:t>elles. Les certifications sont faites par l’Autorité Administrative (Sous-Préfet, Préfet, Gouverneur…)</w:t>
      </w:r>
    </w:p>
    <w:p w:rsidR="007877FE" w:rsidRPr="00B10559" w:rsidRDefault="007877FE" w:rsidP="00B262CE">
      <w:pPr>
        <w:pStyle w:val="Retraitcorpsdetexte21"/>
        <w:numPr>
          <w:ilvl w:val="2"/>
          <w:numId w:val="70"/>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Matériel et les équipements essentiels </w:t>
      </w:r>
      <w:r w:rsidRPr="00B10559">
        <w:rPr>
          <w:rFonts w:ascii="Calibri" w:hAnsi="Calibri" w:cs="Calibri"/>
          <w:szCs w:val="24"/>
        </w:rPr>
        <w:t>(OUI/NON)</w:t>
      </w:r>
    </w:p>
    <w:p w:rsidR="007877FE" w:rsidRPr="00B10559" w:rsidRDefault="007877FE" w:rsidP="007877FE">
      <w:pPr>
        <w:spacing w:before="12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012EDB"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 </w:t>
      </w:r>
      <w:r w:rsidRPr="00B10559">
        <w:rPr>
          <w:rFonts w:ascii="Calibri" w:hAnsi="Calibri" w:cs="Calibri"/>
          <w:b/>
          <w:sz w:val="24"/>
          <w:szCs w:val="24"/>
          <w:lang w:eastAsia="en-US"/>
        </w:rPr>
        <w:t>les deux (02) exigences</w:t>
      </w:r>
      <w:r w:rsidRPr="00B10559">
        <w:rPr>
          <w:rFonts w:ascii="Calibri" w:hAnsi="Calibri" w:cs="Calibri"/>
          <w:sz w:val="24"/>
          <w:szCs w:val="24"/>
          <w:lang w:eastAsia="en-US"/>
        </w:rPr>
        <w:t xml:space="preserve"> ci-après sont remplies : </w:t>
      </w:r>
    </w:p>
    <w:p w:rsidR="007877FE" w:rsidRPr="00B10559" w:rsidRDefault="007877FE" w:rsidP="00B262CE">
      <w:pPr>
        <w:numPr>
          <w:ilvl w:val="0"/>
          <w:numId w:val="51"/>
        </w:numPr>
        <w:spacing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des équipements essentiels pour la réalisation des travaux :</w:t>
      </w:r>
    </w:p>
    <w:p w:rsidR="007877FE" w:rsidRPr="00B10559" w:rsidRDefault="007877FE" w:rsidP="00B262CE">
      <w:pPr>
        <w:numPr>
          <w:ilvl w:val="2"/>
          <w:numId w:val="80"/>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la présentation des factures d’achat dudit matériel</w:t>
      </w:r>
      <w:r w:rsidR="00012EDB" w:rsidRPr="00B10559">
        <w:rPr>
          <w:rFonts w:ascii="Calibri" w:hAnsi="Calibri" w:cs="Calibri"/>
          <w:sz w:val="24"/>
          <w:szCs w:val="24"/>
          <w:lang w:eastAsia="en-US"/>
        </w:rPr>
        <w:t xml:space="preserve"> certifiée par l’Autorité Administrative</w:t>
      </w:r>
      <w:r w:rsidRPr="00B10559">
        <w:rPr>
          <w:rFonts w:ascii="Calibri" w:hAnsi="Calibri" w:cs="Calibri"/>
          <w:sz w:val="24"/>
          <w:szCs w:val="24"/>
          <w:lang w:eastAsia="en-US"/>
        </w:rPr>
        <w:t> ;</w:t>
      </w:r>
    </w:p>
    <w:p w:rsidR="007877FE" w:rsidRPr="00B10559" w:rsidRDefault="007877FE" w:rsidP="00B262CE">
      <w:pPr>
        <w:numPr>
          <w:ilvl w:val="2"/>
          <w:numId w:val="80"/>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engagement sur l’honneur de disposer dudit matériel dont la liste devra être jointe.</w:t>
      </w:r>
    </w:p>
    <w:p w:rsidR="007877FE" w:rsidRPr="00B10559" w:rsidRDefault="007877FE" w:rsidP="007877FE">
      <w:pPr>
        <w:tabs>
          <w:tab w:val="left" w:pos="1418"/>
        </w:tabs>
        <w:spacing w:after="120" w:line="276" w:lineRule="auto"/>
        <w:ind w:left="1418"/>
        <w:jc w:val="both"/>
        <w:rPr>
          <w:rFonts w:ascii="Calibri" w:hAnsi="Calibri" w:cs="Calibri"/>
          <w:sz w:val="24"/>
          <w:szCs w:val="24"/>
          <w:lang w:eastAsia="en-US"/>
        </w:rPr>
      </w:pPr>
      <w:r w:rsidRPr="00B10559">
        <w:rPr>
          <w:rFonts w:ascii="Calibri" w:hAnsi="Calibri" w:cs="Calibri"/>
          <w:sz w:val="24"/>
          <w:szCs w:val="24"/>
          <w:lang w:eastAsia="en-US"/>
        </w:rPr>
        <w:t>Ce matériel essentiel comprend entre autres :</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178"/>
        <w:gridCol w:w="1105"/>
        <w:gridCol w:w="456"/>
        <w:gridCol w:w="2100"/>
        <w:gridCol w:w="1178"/>
        <w:gridCol w:w="1132"/>
      </w:tblGrid>
      <w:tr w:rsidR="007877FE" w:rsidRPr="00B10559" w:rsidTr="0012365E">
        <w:tc>
          <w:tcPr>
            <w:tcW w:w="2475"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082"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087"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c>
          <w:tcPr>
            <w:tcW w:w="477" w:type="dxa"/>
            <w:vMerge w:val="restart"/>
            <w:tcBorders>
              <w:bottom w:val="nil"/>
            </w:tcBorders>
            <w:vAlign w:val="center"/>
          </w:tcPr>
          <w:p w:rsidR="007877FE" w:rsidRPr="00B10559" w:rsidRDefault="007877FE" w:rsidP="0012365E">
            <w:pPr>
              <w:spacing w:line="276" w:lineRule="auto"/>
              <w:jc w:val="center"/>
              <w:rPr>
                <w:rFonts w:ascii="Calibri" w:hAnsi="Calibri" w:cs="Calibri"/>
                <w:b/>
                <w:sz w:val="24"/>
                <w:szCs w:val="24"/>
                <w:lang w:eastAsia="en-US"/>
              </w:rPr>
            </w:pPr>
          </w:p>
        </w:tc>
        <w:tc>
          <w:tcPr>
            <w:tcW w:w="2163"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134"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134"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Tronçonneuse</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6/8</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Equerre maçon</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8/10</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Equerre menuiserie</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Ficelle de 100 m</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Brouettes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Double décamètre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Machettes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Scie charpentier</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Pelles rondes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Niveau à Fiole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Pelles bèches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Fil à plomb</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Pioches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 xml:space="preserve">Niveau à bulle de </w:t>
            </w:r>
            <w:r w:rsidRPr="00B10559">
              <w:rPr>
                <w:rFonts w:ascii="Calibri" w:hAnsi="Calibri" w:cs="Calibri"/>
                <w:sz w:val="24"/>
                <w:szCs w:val="24"/>
                <w:lang w:eastAsia="en-US"/>
              </w:rPr>
              <w:lastRenderedPageBreak/>
              <w:t>120</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lastRenderedPageBreak/>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lastRenderedPageBreak/>
              <w:t>Sceaux maçons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10</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Taloches</w:t>
            </w:r>
          </w:p>
        </w:tc>
        <w:tc>
          <w:tcPr>
            <w:tcW w:w="1134"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Serre-joints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15</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Tenailles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Truelles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Burin</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Moules de 15</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Poinçons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 de 20</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Cordex</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Marteaux</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Porte scie à métaux</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Massettes de 5 kg</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Arrache clous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Cisailles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tcBorders>
              <w:top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Groupe électrogène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bl>
    <w:p w:rsidR="007877FE" w:rsidRPr="00B10559" w:rsidRDefault="007877FE" w:rsidP="00B262CE">
      <w:pPr>
        <w:numPr>
          <w:ilvl w:val="0"/>
          <w:numId w:val="51"/>
        </w:numPr>
        <w:spacing w:before="120"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du matériel roulant approprié pour l’approvisionnement du chantier. Cette justification se fera par présentation de copies certifiées</w:t>
      </w:r>
      <w:r w:rsidR="00012EDB" w:rsidRPr="00B10559">
        <w:rPr>
          <w:rFonts w:ascii="Calibri" w:hAnsi="Calibri" w:cs="Calibri"/>
          <w:sz w:val="24"/>
          <w:szCs w:val="24"/>
          <w:lang w:eastAsia="en-US"/>
        </w:rPr>
        <w:t xml:space="preserve"> (service des Transports)</w:t>
      </w:r>
      <w:r w:rsidRPr="00B10559">
        <w:rPr>
          <w:rFonts w:ascii="Calibri" w:hAnsi="Calibri" w:cs="Calibri"/>
          <w:sz w:val="24"/>
          <w:szCs w:val="24"/>
          <w:lang w:eastAsia="en-US"/>
        </w:rPr>
        <w:t xml:space="preserve"> conforme datant de moins de trois mois des cartes grises en cours de validité :</w:t>
      </w:r>
    </w:p>
    <w:p w:rsidR="007877FE" w:rsidRPr="00B10559" w:rsidRDefault="007877FE" w:rsidP="00B262CE">
      <w:pPr>
        <w:numPr>
          <w:ilvl w:val="2"/>
          <w:numId w:val="51"/>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 soumissionnaire en cas de propriété ;</w:t>
      </w:r>
    </w:p>
    <w:p w:rsidR="007877FE" w:rsidRPr="00B10559" w:rsidRDefault="007877FE" w:rsidP="00B262CE">
      <w:pPr>
        <w:numPr>
          <w:ilvl w:val="2"/>
          <w:numId w:val="51"/>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d’un loueur, joindre un contrat de location en cas d’adjudication, signé du soumissionnaire et du loueur</w:t>
      </w:r>
      <w:r w:rsidR="005F32C2" w:rsidRPr="00B10559">
        <w:rPr>
          <w:rFonts w:ascii="Calibri" w:hAnsi="Calibri" w:cs="Calibri"/>
          <w:sz w:val="24"/>
          <w:szCs w:val="24"/>
          <w:lang w:eastAsia="en-US"/>
        </w:rPr>
        <w:t>, certifié par l’Autorité Administrative</w:t>
      </w:r>
      <w:r w:rsidRPr="00B10559">
        <w:rPr>
          <w:rFonts w:ascii="Calibri" w:hAnsi="Calibri" w:cs="Calibri"/>
          <w:sz w:val="24"/>
          <w:szCs w:val="24"/>
          <w:lang w:eastAsia="en-US"/>
        </w:rPr>
        <w:t> ;</w:t>
      </w:r>
    </w:p>
    <w:p w:rsidR="007877FE" w:rsidRPr="00B10559" w:rsidRDefault="007877FE" w:rsidP="00B262CE">
      <w:pPr>
        <w:numPr>
          <w:ilvl w:val="2"/>
          <w:numId w:val="51"/>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une mise à disposition délivrée au soumissionnaire par le propriétaire du matériel.</w:t>
      </w:r>
    </w:p>
    <w:p w:rsidR="007877FE" w:rsidRPr="00B10559" w:rsidRDefault="007877FE" w:rsidP="003D098B">
      <w:pPr>
        <w:tabs>
          <w:tab w:val="left" w:pos="1418"/>
        </w:tabs>
        <w:spacing w:before="60" w:after="60" w:line="276" w:lineRule="auto"/>
        <w:jc w:val="both"/>
        <w:rPr>
          <w:rFonts w:ascii="Calibri" w:hAnsi="Calibri" w:cs="Calibri"/>
          <w:sz w:val="24"/>
          <w:szCs w:val="24"/>
          <w:lang w:eastAsia="en-US"/>
        </w:rPr>
      </w:pPr>
      <w:r w:rsidRPr="00B10559">
        <w:rPr>
          <w:rFonts w:ascii="Calibri" w:hAnsi="Calibri" w:cs="Calibri"/>
          <w:sz w:val="24"/>
          <w:szCs w:val="24"/>
          <w:lang w:eastAsia="en-US"/>
        </w:rPr>
        <w:tab/>
        <w:t>Ces moyens logistiques comprennent :</w:t>
      </w:r>
    </w:p>
    <w:p w:rsidR="007877FE" w:rsidRPr="00B10559" w:rsidRDefault="007877FE" w:rsidP="003D098B">
      <w:pPr>
        <w:numPr>
          <w:ilvl w:val="0"/>
          <w:numId w:val="17"/>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camion benne de capacité minimale 4 m3 ;</w:t>
      </w:r>
    </w:p>
    <w:p w:rsidR="007877FE" w:rsidRPr="00B10559" w:rsidRDefault="007877FE" w:rsidP="003D098B">
      <w:pPr>
        <w:tabs>
          <w:tab w:val="left" w:pos="1418"/>
        </w:tabs>
        <w:jc w:val="both"/>
        <w:rPr>
          <w:rFonts w:ascii="Calibri" w:hAnsi="Calibri" w:cs="Calibri"/>
          <w:b/>
          <w:sz w:val="24"/>
          <w:szCs w:val="24"/>
          <w:u w:val="single"/>
          <w:lang w:eastAsia="en-US"/>
        </w:rPr>
      </w:pPr>
      <w:r w:rsidRPr="00B10559">
        <w:rPr>
          <w:rFonts w:ascii="Calibri" w:hAnsi="Calibri" w:cs="Calibri"/>
          <w:sz w:val="24"/>
          <w:szCs w:val="24"/>
          <w:lang w:eastAsia="en-US"/>
        </w:rPr>
        <w:tab/>
      </w:r>
      <w:r w:rsidRPr="00B10559">
        <w:rPr>
          <w:rFonts w:ascii="Calibri" w:hAnsi="Calibri" w:cs="Calibri"/>
          <w:b/>
          <w:sz w:val="24"/>
          <w:szCs w:val="24"/>
          <w:u w:val="single"/>
          <w:lang w:eastAsia="en-US"/>
        </w:rPr>
        <w:t>ou</w:t>
      </w:r>
    </w:p>
    <w:p w:rsidR="007877FE" w:rsidRPr="00B10559" w:rsidRDefault="007877FE" w:rsidP="003D098B">
      <w:pPr>
        <w:numPr>
          <w:ilvl w:val="0"/>
          <w:numId w:val="17"/>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pick-up 4x4</w:t>
      </w:r>
    </w:p>
    <w:p w:rsidR="00510FB2" w:rsidRPr="00B10559" w:rsidRDefault="00510FB2" w:rsidP="003D098B">
      <w:pPr>
        <w:tabs>
          <w:tab w:val="left" w:pos="1418"/>
        </w:tabs>
        <w:ind w:left="2121"/>
        <w:jc w:val="both"/>
        <w:rPr>
          <w:rFonts w:ascii="Calibri" w:hAnsi="Calibri" w:cs="Calibri"/>
          <w:sz w:val="24"/>
          <w:szCs w:val="24"/>
          <w:lang w:eastAsia="en-US"/>
        </w:rPr>
      </w:pPr>
    </w:p>
    <w:p w:rsidR="007877FE" w:rsidRPr="00B10559" w:rsidRDefault="007877FE" w:rsidP="00B262CE">
      <w:pPr>
        <w:pStyle w:val="Retraitcorpsdetexte21"/>
        <w:numPr>
          <w:ilvl w:val="2"/>
          <w:numId w:val="70"/>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Compréhension du projet </w:t>
      </w:r>
    </w:p>
    <w:p w:rsidR="007877FE" w:rsidRPr="00B10559" w:rsidRDefault="007877FE" w:rsidP="003D098B">
      <w:pPr>
        <w:spacing w:before="60" w:line="276" w:lineRule="auto"/>
        <w:ind w:left="709" w:firstLine="709"/>
        <w:jc w:val="both"/>
        <w:rPr>
          <w:rFonts w:ascii="Calibri" w:hAnsi="Calibri" w:cs="Calibri"/>
          <w:bCs/>
          <w:iCs/>
          <w:sz w:val="24"/>
          <w:szCs w:val="24"/>
        </w:rPr>
      </w:pPr>
      <w:bookmarkStart w:id="4" w:name="_Hlk906650"/>
      <w:r w:rsidRPr="00B10559">
        <w:rPr>
          <w:rFonts w:ascii="Calibri" w:hAnsi="Calibri" w:cs="Calibri"/>
          <w:sz w:val="24"/>
          <w:szCs w:val="24"/>
          <w:lang w:eastAsia="en-US"/>
        </w:rPr>
        <w:t>Ce</w:t>
      </w:r>
      <w:r w:rsidRPr="00B10559">
        <w:rPr>
          <w:rFonts w:ascii="Calibri" w:hAnsi="Calibri" w:cs="Calibri"/>
          <w:bCs/>
          <w:iCs/>
          <w:sz w:val="24"/>
          <w:szCs w:val="24"/>
        </w:rPr>
        <w:t xml:space="preserve"> critère est rempli si </w:t>
      </w:r>
      <w:r w:rsidR="00C27D50" w:rsidRPr="00B10559">
        <w:rPr>
          <w:rFonts w:ascii="Calibri" w:hAnsi="Calibri" w:cs="Calibri"/>
          <w:bCs/>
          <w:iCs/>
          <w:sz w:val="24"/>
          <w:szCs w:val="24"/>
        </w:rPr>
        <w:t xml:space="preserve">les </w:t>
      </w:r>
      <w:r w:rsidR="00C27D50" w:rsidRPr="00B10559">
        <w:rPr>
          <w:rFonts w:ascii="Calibri" w:hAnsi="Calibri" w:cs="Calibri"/>
          <w:b/>
          <w:bCs/>
          <w:iCs/>
          <w:sz w:val="24"/>
          <w:szCs w:val="24"/>
        </w:rPr>
        <w:t>deux (02)</w:t>
      </w:r>
      <w:r w:rsidR="00C27D50" w:rsidRPr="00B10559">
        <w:rPr>
          <w:rFonts w:ascii="Calibri" w:hAnsi="Calibri" w:cs="Calibri"/>
          <w:bCs/>
          <w:iCs/>
          <w:sz w:val="24"/>
          <w:szCs w:val="24"/>
        </w:rPr>
        <w:t xml:space="preserve"> exigences</w:t>
      </w:r>
      <w:r w:rsidRPr="00B10559">
        <w:rPr>
          <w:rFonts w:ascii="Calibri" w:hAnsi="Calibri" w:cs="Calibri"/>
          <w:bCs/>
          <w:iCs/>
          <w:sz w:val="24"/>
          <w:szCs w:val="24"/>
        </w:rPr>
        <w:t xml:space="preserve"> ci-après sont remplies :</w:t>
      </w:r>
    </w:p>
    <w:p w:rsidR="007877FE" w:rsidRPr="00B10559" w:rsidRDefault="00816734" w:rsidP="00B262CE">
      <w:pPr>
        <w:numPr>
          <w:ilvl w:val="0"/>
          <w:numId w:val="79"/>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Le</w:t>
      </w:r>
      <w:r w:rsidR="00DE4910" w:rsidRPr="00B10559">
        <w:rPr>
          <w:rFonts w:ascii="Calibri" w:hAnsi="Calibri" w:cs="Calibri"/>
          <w:bCs/>
          <w:iCs/>
          <w:sz w:val="24"/>
          <w:szCs w:val="24"/>
        </w:rPr>
        <w:t xml:space="preserve"> planning d’exécution des travaux</w:t>
      </w:r>
      <w:r w:rsidR="009304C8" w:rsidRPr="00B10559">
        <w:rPr>
          <w:rFonts w:ascii="Calibri" w:hAnsi="Calibri" w:cs="Calibri"/>
          <w:bCs/>
          <w:iCs/>
          <w:sz w:val="24"/>
          <w:szCs w:val="24"/>
        </w:rPr>
        <w:t xml:space="preserve"> doit comporter</w:t>
      </w:r>
      <w:r w:rsidR="00DE4910" w:rsidRPr="00B10559">
        <w:rPr>
          <w:rFonts w:ascii="Calibri" w:hAnsi="Calibri" w:cs="Calibri"/>
          <w:bCs/>
          <w:iCs/>
          <w:sz w:val="24"/>
          <w:szCs w:val="24"/>
        </w:rPr>
        <w:t xml:space="preserve"> </w:t>
      </w:r>
      <w:r w:rsidR="00B7335D" w:rsidRPr="00B10559">
        <w:rPr>
          <w:rFonts w:ascii="Calibri" w:hAnsi="Calibri" w:cs="Calibri"/>
          <w:bCs/>
          <w:iCs/>
          <w:sz w:val="24"/>
          <w:szCs w:val="24"/>
        </w:rPr>
        <w:t>sur une colonne, l</w:t>
      </w:r>
      <w:r w:rsidR="005243AA" w:rsidRPr="00B10559">
        <w:rPr>
          <w:rFonts w:ascii="Calibri" w:hAnsi="Calibri" w:cs="Calibri"/>
          <w:bCs/>
          <w:iCs/>
          <w:sz w:val="24"/>
          <w:szCs w:val="24"/>
        </w:rPr>
        <w:t>es</w:t>
      </w:r>
      <w:r w:rsidR="0075170B" w:rsidRPr="00B10559">
        <w:rPr>
          <w:rFonts w:ascii="Calibri" w:hAnsi="Calibri" w:cs="Calibri"/>
          <w:bCs/>
          <w:iCs/>
          <w:sz w:val="24"/>
          <w:szCs w:val="24"/>
        </w:rPr>
        <w:t xml:space="preserve"> duré</w:t>
      </w:r>
      <w:r w:rsidR="00BE60D7" w:rsidRPr="00B10559">
        <w:rPr>
          <w:rFonts w:ascii="Calibri" w:hAnsi="Calibri" w:cs="Calibri"/>
          <w:bCs/>
          <w:iCs/>
          <w:sz w:val="24"/>
          <w:szCs w:val="24"/>
        </w:rPr>
        <w:t>e</w:t>
      </w:r>
      <w:r w:rsidR="005243AA" w:rsidRPr="00B10559">
        <w:rPr>
          <w:rFonts w:ascii="Calibri" w:hAnsi="Calibri" w:cs="Calibri"/>
          <w:bCs/>
          <w:iCs/>
          <w:sz w:val="24"/>
          <w:szCs w:val="24"/>
        </w:rPr>
        <w:t>s</w:t>
      </w:r>
      <w:r w:rsidR="0075170B" w:rsidRPr="00B10559">
        <w:rPr>
          <w:rFonts w:ascii="Calibri" w:hAnsi="Calibri" w:cs="Calibri"/>
          <w:bCs/>
          <w:iCs/>
          <w:sz w:val="24"/>
          <w:szCs w:val="24"/>
        </w:rPr>
        <w:t xml:space="preserve"> de</w:t>
      </w:r>
      <w:r w:rsidR="00BE60D7" w:rsidRPr="00B10559">
        <w:rPr>
          <w:rFonts w:ascii="Calibri" w:hAnsi="Calibri" w:cs="Calibri"/>
          <w:bCs/>
          <w:iCs/>
          <w:sz w:val="24"/>
          <w:szCs w:val="24"/>
        </w:rPr>
        <w:t xml:space="preserve"> chaque tâche (sous-corps d’état)</w:t>
      </w:r>
      <w:r w:rsidR="00737A67" w:rsidRPr="00B10559">
        <w:rPr>
          <w:rFonts w:ascii="Calibri" w:hAnsi="Calibri" w:cs="Calibri"/>
          <w:bCs/>
          <w:iCs/>
          <w:sz w:val="24"/>
          <w:szCs w:val="24"/>
        </w:rPr>
        <w:t xml:space="preserve"> tel que trouvé dans le sous détail de prix </w:t>
      </w:r>
      <w:r w:rsidRPr="00B10559">
        <w:rPr>
          <w:rFonts w:ascii="Calibri" w:hAnsi="Calibri" w:cs="Calibri"/>
          <w:bCs/>
          <w:iCs/>
          <w:sz w:val="24"/>
          <w:szCs w:val="24"/>
        </w:rPr>
        <w:t>unitaire ;</w:t>
      </w:r>
    </w:p>
    <w:p w:rsidR="007877FE" w:rsidRPr="00B10559" w:rsidRDefault="007877FE" w:rsidP="00B262CE">
      <w:pPr>
        <w:numPr>
          <w:ilvl w:val="0"/>
          <w:numId w:val="79"/>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Cohérence entre les durées d’exécution de chaque tâche</w:t>
      </w:r>
      <w:r w:rsidR="005F32C2" w:rsidRPr="00B10559">
        <w:rPr>
          <w:rFonts w:ascii="Calibri" w:hAnsi="Calibri" w:cs="Calibri"/>
          <w:bCs/>
          <w:iCs/>
          <w:sz w:val="24"/>
          <w:szCs w:val="24"/>
        </w:rPr>
        <w:t xml:space="preserve"> (sous-corps d’état)</w:t>
      </w:r>
      <w:r w:rsidRPr="00B10559">
        <w:rPr>
          <w:rFonts w:ascii="Calibri" w:hAnsi="Calibri" w:cs="Calibri"/>
          <w:bCs/>
          <w:iCs/>
          <w:sz w:val="24"/>
          <w:szCs w:val="24"/>
        </w:rPr>
        <w:t xml:space="preserve"> et leur matérialisation dans le planning d’exécution des travaux</w:t>
      </w:r>
      <w:r w:rsidR="00B44A7D" w:rsidRPr="00B10559">
        <w:rPr>
          <w:rFonts w:ascii="Calibri" w:hAnsi="Calibri" w:cs="Calibri"/>
          <w:bCs/>
          <w:iCs/>
          <w:sz w:val="24"/>
          <w:szCs w:val="24"/>
        </w:rPr>
        <w:t>.</w:t>
      </w:r>
    </w:p>
    <w:bookmarkEnd w:id="4"/>
    <w:p w:rsidR="007877FE" w:rsidRPr="00B10559" w:rsidRDefault="007877FE" w:rsidP="00B262CE">
      <w:pPr>
        <w:numPr>
          <w:ilvl w:val="1"/>
          <w:numId w:val="70"/>
        </w:numPr>
        <w:tabs>
          <w:tab w:val="left" w:pos="1276"/>
        </w:tabs>
        <w:spacing w:before="120" w:after="120"/>
        <w:ind w:hanging="303"/>
        <w:jc w:val="both"/>
        <w:rPr>
          <w:rFonts w:ascii="Calibri" w:hAnsi="Calibri" w:cs="Calibri"/>
          <w:b/>
          <w:i/>
          <w:sz w:val="24"/>
          <w:szCs w:val="24"/>
        </w:rPr>
      </w:pPr>
      <w:r w:rsidRPr="00B10559">
        <w:rPr>
          <w:rFonts w:ascii="Calibri" w:hAnsi="Calibri" w:cs="Calibri"/>
          <w:b/>
          <w:i/>
          <w:sz w:val="24"/>
          <w:szCs w:val="24"/>
        </w:rPr>
        <w:t>Volume 3</w:t>
      </w:r>
      <w:r w:rsidRPr="00B10559">
        <w:rPr>
          <w:rFonts w:ascii="Calibri" w:hAnsi="Calibri" w:cs="Calibri"/>
          <w:b/>
          <w:sz w:val="24"/>
          <w:szCs w:val="24"/>
        </w:rPr>
        <w:t xml:space="preserve"> : </w:t>
      </w:r>
      <w:r w:rsidRPr="00B10559">
        <w:rPr>
          <w:rFonts w:ascii="Calibri" w:hAnsi="Calibri" w:cs="Calibri"/>
          <w:b/>
          <w:i/>
          <w:sz w:val="24"/>
          <w:szCs w:val="24"/>
        </w:rPr>
        <w:t>Offre financière comprenant :</w:t>
      </w:r>
    </w:p>
    <w:p w:rsidR="007877FE" w:rsidRPr="00B10559" w:rsidRDefault="007877FE" w:rsidP="00B262CE">
      <w:pPr>
        <w:pStyle w:val="Retraitcorpsdetexte21"/>
        <w:numPr>
          <w:ilvl w:val="2"/>
          <w:numId w:val="70"/>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Une soumission conforme au modèle joint, timbrée, datée et </w:t>
      </w:r>
      <w:r w:rsidR="005F32C2" w:rsidRPr="00B10559">
        <w:rPr>
          <w:rFonts w:ascii="Calibri" w:hAnsi="Calibri" w:cs="Calibri"/>
          <w:szCs w:val="24"/>
        </w:rPr>
        <w:t>signée ;</w:t>
      </w:r>
    </w:p>
    <w:p w:rsidR="007877FE" w:rsidRPr="00B10559" w:rsidRDefault="007877FE" w:rsidP="00B262CE">
      <w:pPr>
        <w:pStyle w:val="Retraitcorpsdetexte21"/>
        <w:numPr>
          <w:ilvl w:val="2"/>
          <w:numId w:val="70"/>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 bordereau des prix unitaires suivant le modèle avec indication des prix Hors Taxes en chiffres et en lettres, </w:t>
      </w:r>
      <w:r w:rsidRPr="00B10559">
        <w:rPr>
          <w:rFonts w:ascii="Calibri" w:hAnsi="Calibri" w:cs="Calibri"/>
          <w:b/>
          <w:szCs w:val="24"/>
        </w:rPr>
        <w:t>rempli de manière lisible</w:t>
      </w:r>
      <w:r w:rsidRPr="00B10559">
        <w:rPr>
          <w:rFonts w:ascii="Calibri" w:hAnsi="Calibri" w:cs="Calibri"/>
          <w:szCs w:val="24"/>
        </w:rPr>
        <w:t> ;</w:t>
      </w:r>
    </w:p>
    <w:p w:rsidR="007877FE" w:rsidRPr="00B10559" w:rsidRDefault="007877FE" w:rsidP="00B262CE">
      <w:pPr>
        <w:pStyle w:val="Retraitcorpsdetexte21"/>
        <w:numPr>
          <w:ilvl w:val="2"/>
          <w:numId w:val="70"/>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Le devis quantitatif et estimatif des travaux, daté et signé du </w:t>
      </w:r>
      <w:r w:rsidR="005F32C2" w:rsidRPr="00B10559">
        <w:rPr>
          <w:rFonts w:ascii="Calibri" w:hAnsi="Calibri" w:cs="Calibri"/>
          <w:szCs w:val="24"/>
        </w:rPr>
        <w:t>soumissionnaire ;</w:t>
      </w:r>
    </w:p>
    <w:p w:rsidR="00786727" w:rsidRPr="00B10559" w:rsidRDefault="00786727" w:rsidP="00B262CE">
      <w:pPr>
        <w:pStyle w:val="Retraitcorpsdetexte21"/>
        <w:numPr>
          <w:ilvl w:val="2"/>
          <w:numId w:val="70"/>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Le sous-détail des prix unitaires de chaque prix.</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15 : </w:t>
      </w:r>
      <w:r w:rsidRPr="00B10559">
        <w:rPr>
          <w:rFonts w:ascii="Calibri" w:hAnsi="Calibri" w:cs="Calibri"/>
          <w:b/>
          <w:sz w:val="24"/>
          <w:szCs w:val="24"/>
        </w:rPr>
        <w:tab/>
        <w:t>Montant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15.1</w:t>
      </w:r>
      <w:r w:rsidRPr="00B10559">
        <w:rPr>
          <w:rFonts w:ascii="Calibri" w:hAnsi="Calibri" w:cs="Calibri"/>
          <w:b/>
          <w:sz w:val="24"/>
          <w:szCs w:val="24"/>
        </w:rPr>
        <w:tab/>
      </w:r>
      <w:r w:rsidRPr="00B10559">
        <w:rPr>
          <w:rFonts w:ascii="Calibri" w:hAnsi="Calibri" w:cs="Calibri"/>
          <w:sz w:val="24"/>
          <w:szCs w:val="24"/>
        </w:rPr>
        <w:t>Le montant de</w:t>
      </w:r>
      <w:r w:rsidR="008A12A0" w:rsidRPr="00B10559">
        <w:rPr>
          <w:rFonts w:ascii="Calibri" w:hAnsi="Calibri" w:cs="Calibri"/>
          <w:sz w:val="24"/>
          <w:szCs w:val="24"/>
        </w:rPr>
        <w:t>s L</w:t>
      </w:r>
      <w:r w:rsidRPr="00B10559">
        <w:rPr>
          <w:rFonts w:ascii="Calibri" w:hAnsi="Calibri" w:cs="Calibri"/>
          <w:sz w:val="24"/>
          <w:szCs w:val="24"/>
        </w:rPr>
        <w:t>ettre</w:t>
      </w:r>
      <w:r w:rsidR="008A12A0" w:rsidRPr="00B10559">
        <w:rPr>
          <w:rFonts w:ascii="Calibri" w:hAnsi="Calibri" w:cs="Calibri"/>
          <w:sz w:val="24"/>
          <w:szCs w:val="24"/>
        </w:rPr>
        <w:t>s-C</w:t>
      </w:r>
      <w:r w:rsidRPr="00B10559">
        <w:rPr>
          <w:rFonts w:ascii="Calibri" w:hAnsi="Calibri" w:cs="Calibri"/>
          <w:sz w:val="24"/>
          <w:szCs w:val="24"/>
        </w:rPr>
        <w:t>ommande</w:t>
      </w:r>
      <w:r w:rsidR="008A12A0" w:rsidRPr="00B10559">
        <w:rPr>
          <w:rFonts w:ascii="Calibri" w:hAnsi="Calibri" w:cs="Calibri"/>
          <w:sz w:val="24"/>
          <w:szCs w:val="24"/>
        </w:rPr>
        <w:t>s</w:t>
      </w:r>
      <w:r w:rsidRPr="00B10559">
        <w:rPr>
          <w:rFonts w:ascii="Calibri" w:hAnsi="Calibri" w:cs="Calibri"/>
          <w:sz w:val="24"/>
          <w:szCs w:val="24"/>
        </w:rPr>
        <w:t xml:space="preserve"> à élaborer couvrira l’ensemble des travaux décrits à l’Article 1 du RPAO, sur la base du Bordereau des Prix et du </w:t>
      </w:r>
      <w:r w:rsidR="005852F9" w:rsidRPr="00B10559">
        <w:rPr>
          <w:rFonts w:ascii="Calibri" w:hAnsi="Calibri" w:cs="Calibri"/>
          <w:sz w:val="24"/>
          <w:szCs w:val="24"/>
        </w:rPr>
        <w:t xml:space="preserve">Devis Quantitatif </w:t>
      </w:r>
      <w:r w:rsidRPr="00B10559">
        <w:rPr>
          <w:rFonts w:ascii="Calibri" w:hAnsi="Calibri" w:cs="Calibri"/>
          <w:sz w:val="24"/>
          <w:szCs w:val="24"/>
        </w:rPr>
        <w:t>et Estimatif chiffrés, présentés par le Soumissionnaire.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15.2</w:t>
      </w:r>
      <w:r w:rsidRPr="00B10559">
        <w:rPr>
          <w:rFonts w:ascii="Calibri" w:hAnsi="Calibri" w:cs="Calibri"/>
          <w:b/>
          <w:sz w:val="24"/>
          <w:szCs w:val="24"/>
        </w:rPr>
        <w:tab/>
      </w:r>
      <w:r w:rsidRPr="00B10559">
        <w:rPr>
          <w:rFonts w:ascii="Calibri" w:hAnsi="Calibri" w:cs="Calibri"/>
          <w:sz w:val="24"/>
          <w:szCs w:val="24"/>
        </w:rPr>
        <w:t xml:space="preserve">Le Soumissionnaire devra remplir, en lettres et en chiffres, les prix unitaires du bordereau des prix pour lesquels il y a des quantités, les porter dans le Cadre du </w:t>
      </w:r>
      <w:r w:rsidR="005852F9" w:rsidRPr="00B10559">
        <w:rPr>
          <w:rFonts w:ascii="Calibri" w:hAnsi="Calibri" w:cs="Calibri"/>
          <w:sz w:val="24"/>
          <w:szCs w:val="24"/>
        </w:rPr>
        <w:t xml:space="preserve">Devis Quantitatif </w:t>
      </w:r>
      <w:r w:rsidRPr="00B10559">
        <w:rPr>
          <w:rFonts w:ascii="Calibri" w:hAnsi="Calibri" w:cs="Calibri"/>
          <w:sz w:val="24"/>
          <w:szCs w:val="24"/>
        </w:rPr>
        <w:t xml:space="preserve">et </w:t>
      </w:r>
      <w:r w:rsidRPr="00B10559">
        <w:rPr>
          <w:rFonts w:ascii="Calibri" w:hAnsi="Calibri" w:cs="Calibri"/>
          <w:sz w:val="24"/>
          <w:szCs w:val="24"/>
        </w:rPr>
        <w:lastRenderedPageBreak/>
        <w:t xml:space="preserve">Estimatif et les multiplier par les quantités indiquées, de façon à obtenir le montant total de l’offre.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L’offre dans laquelle il existe des postes du détail estimatif pourvus des quantités, pour lesquels le soumissionnaire n'a pas indiqué de prix unitaires, est purement </w:t>
      </w:r>
      <w:r w:rsidR="00270C37" w:rsidRPr="00B10559">
        <w:rPr>
          <w:rFonts w:ascii="Calibri" w:hAnsi="Calibri" w:cs="Calibri"/>
          <w:sz w:val="24"/>
          <w:szCs w:val="24"/>
        </w:rPr>
        <w:t>rejetée. Par</w:t>
      </w:r>
      <w:r w:rsidRPr="00B10559">
        <w:rPr>
          <w:rFonts w:ascii="Calibri" w:hAnsi="Calibri" w:cs="Calibri"/>
          <w:sz w:val="24"/>
          <w:szCs w:val="24"/>
        </w:rPr>
        <w:t xml:space="preserve"> ailleurs les prix proposés pour les postes où il n'est pas prévu des quantités ne feront pas partie du contrat. </w:t>
      </w:r>
    </w:p>
    <w:p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15.3</w:t>
      </w:r>
      <w:r w:rsidRPr="00B10559">
        <w:rPr>
          <w:rFonts w:ascii="Calibri" w:hAnsi="Calibri" w:cs="Calibri"/>
          <w:b/>
          <w:sz w:val="24"/>
          <w:szCs w:val="24"/>
        </w:rPr>
        <w:tab/>
      </w:r>
      <w:r w:rsidRPr="00B10559">
        <w:rPr>
          <w:rFonts w:ascii="Calibri" w:hAnsi="Calibri" w:cs="Calibri"/>
          <w:sz w:val="24"/>
          <w:szCs w:val="24"/>
        </w:rPr>
        <w:t>L</w:t>
      </w:r>
      <w:r w:rsidR="008A12A0" w:rsidRPr="00B10559">
        <w:rPr>
          <w:rFonts w:ascii="Calibri" w:hAnsi="Calibri" w:cs="Calibri"/>
          <w:sz w:val="24"/>
          <w:szCs w:val="24"/>
        </w:rPr>
        <w:t xml:space="preserve">es </w:t>
      </w:r>
      <w:r w:rsidRPr="00B10559">
        <w:rPr>
          <w:rFonts w:ascii="Calibri" w:hAnsi="Calibri" w:cs="Calibri"/>
          <w:sz w:val="24"/>
          <w:szCs w:val="24"/>
        </w:rPr>
        <w:t>Lettre</w:t>
      </w:r>
      <w:r w:rsidR="008A12A0" w:rsidRPr="00B10559">
        <w:rPr>
          <w:rFonts w:ascii="Calibri" w:hAnsi="Calibri" w:cs="Calibri"/>
          <w:sz w:val="24"/>
          <w:szCs w:val="24"/>
        </w:rPr>
        <w:t>s</w:t>
      </w:r>
      <w:r w:rsidRPr="00B10559">
        <w:rPr>
          <w:rFonts w:ascii="Calibri" w:hAnsi="Calibri" w:cs="Calibri"/>
          <w:sz w:val="24"/>
          <w:szCs w:val="24"/>
        </w:rPr>
        <w:t>-Commande</w:t>
      </w:r>
      <w:r w:rsidR="008A12A0" w:rsidRPr="00B10559">
        <w:rPr>
          <w:rFonts w:ascii="Calibri" w:hAnsi="Calibri" w:cs="Calibri"/>
          <w:sz w:val="24"/>
          <w:szCs w:val="24"/>
        </w:rPr>
        <w:t>s</w:t>
      </w:r>
      <w:r w:rsidRPr="00B10559">
        <w:rPr>
          <w:rFonts w:ascii="Calibri" w:hAnsi="Calibri" w:cs="Calibri"/>
          <w:sz w:val="24"/>
          <w:szCs w:val="24"/>
        </w:rPr>
        <w:t xml:space="preserve"> à élaborer à l’issue du présent appel d’offre</w:t>
      </w:r>
      <w:r w:rsidR="00B633DB" w:rsidRPr="00B10559">
        <w:rPr>
          <w:rFonts w:ascii="Calibri" w:hAnsi="Calibri" w:cs="Calibri"/>
          <w:sz w:val="24"/>
          <w:szCs w:val="24"/>
        </w:rPr>
        <w:t>s</w:t>
      </w:r>
      <w:r w:rsidRPr="00B10559">
        <w:rPr>
          <w:rFonts w:ascii="Calibri" w:hAnsi="Calibri" w:cs="Calibri"/>
          <w:sz w:val="24"/>
          <w:szCs w:val="24"/>
        </w:rPr>
        <w:t xml:space="preserve"> </w:t>
      </w:r>
      <w:r w:rsidR="00B633DB" w:rsidRPr="00B10559">
        <w:rPr>
          <w:rFonts w:ascii="Calibri" w:hAnsi="Calibri" w:cs="Calibri"/>
          <w:sz w:val="24"/>
          <w:szCs w:val="24"/>
        </w:rPr>
        <w:t>sont</w:t>
      </w:r>
      <w:r w:rsidRPr="00B10559">
        <w:rPr>
          <w:rFonts w:ascii="Calibri" w:hAnsi="Calibri" w:cs="Calibri"/>
          <w:sz w:val="24"/>
          <w:szCs w:val="24"/>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15.4</w:t>
      </w:r>
      <w:r w:rsidRPr="00B10559">
        <w:rPr>
          <w:rFonts w:ascii="Calibri" w:hAnsi="Calibri" w:cs="Calibri"/>
          <w:b/>
          <w:sz w:val="24"/>
          <w:szCs w:val="24"/>
        </w:rPr>
        <w:tab/>
      </w:r>
      <w:r w:rsidRPr="00B10559">
        <w:rPr>
          <w:rFonts w:ascii="Calibri" w:hAnsi="Calibri" w:cs="Calibri"/>
          <w:sz w:val="24"/>
          <w:szCs w:val="24"/>
        </w:rPr>
        <w:t>Tous les prix unitaires devront être justifiés par des sous-détails établis conformément au cadre proposé (</w:t>
      </w:r>
      <w:r w:rsidR="00001D35" w:rsidRPr="00B10559">
        <w:rPr>
          <w:rFonts w:ascii="Calibri" w:hAnsi="Calibri" w:cs="Calibri"/>
          <w:sz w:val="24"/>
          <w:szCs w:val="24"/>
        </w:rPr>
        <w:t>Formulaire 4.</w:t>
      </w:r>
      <w:r w:rsidRPr="00B10559">
        <w:rPr>
          <w:rFonts w:ascii="Calibri" w:hAnsi="Calibri" w:cs="Calibri"/>
          <w:sz w:val="24"/>
          <w:szCs w:val="24"/>
        </w:rPr>
        <w:t>8).</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16 : </w:t>
      </w:r>
      <w:r w:rsidRPr="00B10559">
        <w:rPr>
          <w:rFonts w:ascii="Calibri" w:hAnsi="Calibri" w:cs="Calibri"/>
          <w:b/>
          <w:sz w:val="24"/>
          <w:szCs w:val="24"/>
        </w:rPr>
        <w:tab/>
        <w:t>Monnaie de soumission et de règlement</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 montant de la soumission est libellé entièrement en monnaie nationale (Franc CFA).</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17 : </w:t>
      </w:r>
      <w:r w:rsidRPr="00B10559">
        <w:rPr>
          <w:rFonts w:ascii="Calibri" w:hAnsi="Calibri" w:cs="Calibri"/>
          <w:b/>
          <w:sz w:val="24"/>
          <w:szCs w:val="24"/>
        </w:rPr>
        <w:tab/>
        <w:t>Validité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17.1</w:t>
      </w:r>
      <w:r w:rsidRPr="00B10559">
        <w:rPr>
          <w:rFonts w:ascii="Calibri" w:hAnsi="Calibri" w:cs="Calibri"/>
          <w:b/>
          <w:sz w:val="24"/>
          <w:szCs w:val="24"/>
        </w:rPr>
        <w:tab/>
      </w:r>
      <w:r w:rsidRPr="00B10559">
        <w:rPr>
          <w:rFonts w:ascii="Calibri" w:hAnsi="Calibri" w:cs="Calibri"/>
          <w:sz w:val="24"/>
          <w:szCs w:val="24"/>
        </w:rPr>
        <w:t xml:space="preserve">Les soumissionnaires restent engagés par leur offre pendant un délai de </w:t>
      </w:r>
      <w:r w:rsidR="00001D35" w:rsidRPr="00B10559">
        <w:rPr>
          <w:rFonts w:ascii="Calibri" w:hAnsi="Calibri" w:cs="Calibri"/>
          <w:b/>
          <w:sz w:val="24"/>
          <w:szCs w:val="24"/>
        </w:rPr>
        <w:t>soixante</w:t>
      </w:r>
      <w:r w:rsidRPr="00B10559">
        <w:rPr>
          <w:rFonts w:ascii="Calibri" w:hAnsi="Calibri" w:cs="Calibri"/>
          <w:b/>
          <w:sz w:val="24"/>
          <w:szCs w:val="24"/>
        </w:rPr>
        <w:t xml:space="preserve"> (</w:t>
      </w:r>
      <w:r w:rsidR="00001D35" w:rsidRPr="00B10559">
        <w:rPr>
          <w:rFonts w:ascii="Calibri" w:hAnsi="Calibri" w:cs="Calibri"/>
          <w:b/>
          <w:sz w:val="24"/>
          <w:szCs w:val="24"/>
        </w:rPr>
        <w:t>6</w:t>
      </w:r>
      <w:r w:rsidRPr="00B10559">
        <w:rPr>
          <w:rFonts w:ascii="Calibri" w:hAnsi="Calibri" w:cs="Calibri"/>
          <w:b/>
          <w:sz w:val="24"/>
          <w:szCs w:val="24"/>
        </w:rPr>
        <w:t>0) jours</w:t>
      </w:r>
      <w:r w:rsidRPr="00B10559">
        <w:rPr>
          <w:rFonts w:ascii="Calibri" w:hAnsi="Calibri" w:cs="Calibri"/>
          <w:sz w:val="24"/>
          <w:szCs w:val="24"/>
        </w:rPr>
        <w:t xml:space="preserve"> à compter de la date limite fixée pour la remise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17.2</w:t>
      </w:r>
      <w:r w:rsidRPr="00B10559">
        <w:rPr>
          <w:rFonts w:ascii="Calibri" w:hAnsi="Calibri" w:cs="Calibri"/>
          <w:b/>
          <w:sz w:val="24"/>
          <w:szCs w:val="24"/>
        </w:rPr>
        <w:tab/>
      </w:r>
      <w:r w:rsidRPr="00B10559">
        <w:rPr>
          <w:rFonts w:ascii="Calibri" w:hAnsi="Calibri" w:cs="Calibri"/>
          <w:sz w:val="24"/>
          <w:szCs w:val="24"/>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B10559" w:rsidRDefault="00296185" w:rsidP="000C3176">
      <w:pPr>
        <w:tabs>
          <w:tab w:val="left" w:pos="1440"/>
        </w:tabs>
        <w:spacing w:before="60" w:after="60"/>
        <w:jc w:val="both"/>
        <w:rPr>
          <w:rFonts w:ascii="Calibri" w:hAnsi="Calibri" w:cs="Calibri"/>
          <w:sz w:val="24"/>
          <w:szCs w:val="24"/>
        </w:rPr>
      </w:pPr>
      <w:r w:rsidRPr="00B10559">
        <w:rPr>
          <w:rFonts w:ascii="Calibri" w:hAnsi="Calibri" w:cs="Calibri"/>
          <w:sz w:val="24"/>
          <w:szCs w:val="24"/>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18 : </w:t>
      </w:r>
      <w:r w:rsidRPr="00B10559">
        <w:rPr>
          <w:rFonts w:ascii="Calibri" w:hAnsi="Calibri" w:cs="Calibri"/>
          <w:b/>
          <w:sz w:val="24"/>
          <w:szCs w:val="24"/>
        </w:rPr>
        <w:tab/>
        <w:t>Caution de Soumission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18.1</w:t>
      </w:r>
      <w:r w:rsidRPr="00B10559">
        <w:rPr>
          <w:rFonts w:ascii="Calibri" w:hAnsi="Calibri" w:cs="Calibri"/>
          <w:b/>
          <w:sz w:val="24"/>
          <w:szCs w:val="24"/>
        </w:rPr>
        <w:tab/>
      </w:r>
      <w:r w:rsidRPr="00B10559">
        <w:rPr>
          <w:rFonts w:ascii="Calibri" w:hAnsi="Calibri" w:cs="Calibri"/>
          <w:sz w:val="24"/>
          <w:szCs w:val="24"/>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B10559" w:rsidRDefault="00296185" w:rsidP="00A43AFE">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18.2</w:t>
      </w:r>
      <w:r w:rsidRPr="00B10559">
        <w:rPr>
          <w:rFonts w:ascii="Calibri" w:hAnsi="Calibri" w:cs="Calibri"/>
          <w:b/>
          <w:sz w:val="24"/>
          <w:szCs w:val="24"/>
        </w:rPr>
        <w:tab/>
      </w:r>
      <w:r w:rsidRPr="00B10559">
        <w:rPr>
          <w:rFonts w:ascii="Calibri" w:hAnsi="Calibri" w:cs="Calibri"/>
          <w:sz w:val="24"/>
          <w:szCs w:val="24"/>
        </w:rPr>
        <w:t xml:space="preserve">Toute offre accompagnée d’une Caution de Soumission non conforme au modèle présenté dans le Dossier d’Appel d’Offres, sera rejetée par la Commission </w:t>
      </w:r>
      <w:r w:rsidR="00A43AFE" w:rsidRPr="00B10559">
        <w:rPr>
          <w:rFonts w:ascii="Calibri" w:hAnsi="Calibri" w:cs="Calibri"/>
          <w:sz w:val="24"/>
          <w:szCs w:val="24"/>
        </w:rPr>
        <w:t>interne</w:t>
      </w:r>
      <w:r w:rsidRPr="00B10559">
        <w:rPr>
          <w:rFonts w:ascii="Calibri" w:hAnsi="Calibri" w:cs="Calibri"/>
          <w:sz w:val="24"/>
          <w:szCs w:val="24"/>
        </w:rPr>
        <w:t xml:space="preserve"> de passation des marchés Publics.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w:t>
      </w:r>
      <w:r w:rsidR="002E7C82" w:rsidRPr="00B10559">
        <w:rPr>
          <w:rFonts w:ascii="Calibri" w:hAnsi="Calibri" w:cs="Calibri"/>
          <w:sz w:val="24"/>
          <w:szCs w:val="24"/>
        </w:rPr>
        <w:t>es</w:t>
      </w:r>
      <w:r w:rsidRPr="00B10559">
        <w:rPr>
          <w:rFonts w:ascii="Calibri" w:hAnsi="Calibri" w:cs="Calibri"/>
          <w:sz w:val="24"/>
          <w:szCs w:val="24"/>
        </w:rPr>
        <w:t xml:space="preserve"> Caution</w:t>
      </w:r>
      <w:r w:rsidR="002E7C82" w:rsidRPr="00B10559">
        <w:rPr>
          <w:rFonts w:ascii="Calibri" w:hAnsi="Calibri" w:cs="Calibri"/>
          <w:sz w:val="24"/>
          <w:szCs w:val="24"/>
        </w:rPr>
        <w:t>s</w:t>
      </w:r>
      <w:r w:rsidRPr="00B10559">
        <w:rPr>
          <w:rFonts w:ascii="Calibri" w:hAnsi="Calibri" w:cs="Calibri"/>
          <w:sz w:val="24"/>
          <w:szCs w:val="24"/>
        </w:rPr>
        <w:t xml:space="preserve"> de Soumission demeurer</w:t>
      </w:r>
      <w:r w:rsidR="002E7C82" w:rsidRPr="00B10559">
        <w:rPr>
          <w:rFonts w:ascii="Calibri" w:hAnsi="Calibri" w:cs="Calibri"/>
          <w:sz w:val="24"/>
          <w:szCs w:val="24"/>
        </w:rPr>
        <w:t>ont</w:t>
      </w:r>
      <w:r w:rsidRPr="00B10559">
        <w:rPr>
          <w:rFonts w:ascii="Calibri" w:hAnsi="Calibri" w:cs="Calibri"/>
          <w:sz w:val="24"/>
          <w:szCs w:val="24"/>
        </w:rPr>
        <w:t xml:space="preserve"> valide</w:t>
      </w:r>
      <w:r w:rsidR="002E7C82" w:rsidRPr="00B10559">
        <w:rPr>
          <w:rFonts w:ascii="Calibri" w:hAnsi="Calibri" w:cs="Calibri"/>
          <w:sz w:val="24"/>
          <w:szCs w:val="24"/>
        </w:rPr>
        <w:t>s</w:t>
      </w:r>
      <w:r w:rsidRPr="00B10559">
        <w:rPr>
          <w:rFonts w:ascii="Calibri" w:hAnsi="Calibri" w:cs="Calibri"/>
          <w:sz w:val="24"/>
          <w:szCs w:val="24"/>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18.3</w:t>
      </w:r>
      <w:r w:rsidRPr="00B10559">
        <w:rPr>
          <w:rFonts w:ascii="Calibri" w:hAnsi="Calibri" w:cs="Calibri"/>
          <w:b/>
          <w:sz w:val="24"/>
          <w:szCs w:val="24"/>
        </w:rPr>
        <w:tab/>
      </w:r>
      <w:r w:rsidRPr="00B10559">
        <w:rPr>
          <w:rFonts w:ascii="Calibri" w:hAnsi="Calibri" w:cs="Calibri"/>
          <w:sz w:val="24"/>
          <w:szCs w:val="24"/>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offres qui ne seront pas retirées dans ce délai seront détruites, sans qu’il y ait lieu à réclamation.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18.4</w:t>
      </w:r>
      <w:r w:rsidRPr="00B10559">
        <w:rPr>
          <w:rFonts w:ascii="Calibri" w:hAnsi="Calibri" w:cs="Calibri"/>
          <w:b/>
          <w:sz w:val="24"/>
          <w:szCs w:val="24"/>
        </w:rPr>
        <w:tab/>
      </w:r>
      <w:r w:rsidRPr="00B10559">
        <w:rPr>
          <w:rFonts w:ascii="Calibri" w:hAnsi="Calibri" w:cs="Calibri"/>
          <w:sz w:val="24"/>
          <w:szCs w:val="24"/>
        </w:rPr>
        <w:t>L</w:t>
      </w:r>
      <w:r w:rsidR="002E7C82" w:rsidRPr="00B10559">
        <w:rPr>
          <w:rFonts w:ascii="Calibri" w:hAnsi="Calibri" w:cs="Calibri"/>
          <w:sz w:val="24"/>
          <w:szCs w:val="24"/>
        </w:rPr>
        <w:t>a</w:t>
      </w:r>
      <w:r w:rsidRPr="00B10559">
        <w:rPr>
          <w:rFonts w:ascii="Calibri" w:hAnsi="Calibri" w:cs="Calibri"/>
          <w:sz w:val="24"/>
          <w:szCs w:val="24"/>
        </w:rPr>
        <w:t xml:space="preserve"> Caution de Soumission</w:t>
      </w:r>
      <w:r w:rsidR="002E7C82" w:rsidRPr="00B10559">
        <w:rPr>
          <w:rFonts w:ascii="Calibri" w:hAnsi="Calibri" w:cs="Calibri"/>
          <w:sz w:val="24"/>
          <w:szCs w:val="24"/>
        </w:rPr>
        <w:t xml:space="preserve"> de l’</w:t>
      </w:r>
      <w:r w:rsidRPr="00B10559">
        <w:rPr>
          <w:rFonts w:ascii="Calibri" w:hAnsi="Calibri" w:cs="Calibri"/>
          <w:sz w:val="24"/>
          <w:szCs w:val="24"/>
        </w:rPr>
        <w:t>attributaire</w:t>
      </w:r>
      <w:r w:rsidR="002E7C82" w:rsidRPr="00B10559">
        <w:rPr>
          <w:rFonts w:ascii="Calibri" w:hAnsi="Calibri" w:cs="Calibri"/>
          <w:sz w:val="24"/>
          <w:szCs w:val="24"/>
        </w:rPr>
        <w:t xml:space="preserve"> de chaque </w:t>
      </w:r>
      <w:r w:rsidRPr="00B10559">
        <w:rPr>
          <w:rFonts w:ascii="Calibri" w:hAnsi="Calibri" w:cs="Calibri"/>
          <w:sz w:val="24"/>
          <w:szCs w:val="24"/>
        </w:rPr>
        <w:t>Lettre-Commande sera libérée dès que ce dernier aura signé ladite Lettre-Commande et fourni le Cautionnement définitif requis.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18.5</w:t>
      </w:r>
      <w:r w:rsidRPr="00B10559">
        <w:rPr>
          <w:rFonts w:ascii="Calibri" w:hAnsi="Calibri" w:cs="Calibri"/>
          <w:b/>
          <w:sz w:val="24"/>
          <w:szCs w:val="24"/>
        </w:rPr>
        <w:tab/>
      </w:r>
      <w:r w:rsidRPr="00B10559">
        <w:rPr>
          <w:rFonts w:ascii="Calibri" w:hAnsi="Calibri" w:cs="Calibri"/>
          <w:sz w:val="24"/>
          <w:szCs w:val="24"/>
        </w:rPr>
        <w:t>La Caution de Soumission pourra être saisie :</w:t>
      </w:r>
    </w:p>
    <w:p w:rsidR="00296185" w:rsidRPr="00B10559" w:rsidRDefault="00296185" w:rsidP="000C3176">
      <w:pPr>
        <w:tabs>
          <w:tab w:val="left" w:pos="1980"/>
        </w:tabs>
        <w:spacing w:before="60" w:after="60"/>
        <w:ind w:left="1980" w:right="-74" w:hanging="540"/>
        <w:jc w:val="both"/>
        <w:rPr>
          <w:rFonts w:ascii="Calibri" w:hAnsi="Calibri" w:cs="Calibri"/>
          <w:sz w:val="24"/>
          <w:szCs w:val="24"/>
        </w:rPr>
      </w:pPr>
      <w:r w:rsidRPr="00B10559">
        <w:rPr>
          <w:rFonts w:ascii="Calibri" w:hAnsi="Calibri" w:cs="Calibri"/>
          <w:sz w:val="24"/>
          <w:szCs w:val="24"/>
        </w:rPr>
        <w:t>(a)</w:t>
      </w:r>
      <w:r w:rsidRPr="00B10559">
        <w:rPr>
          <w:rFonts w:ascii="Calibri" w:hAnsi="Calibri" w:cs="Calibri"/>
          <w:sz w:val="24"/>
          <w:szCs w:val="24"/>
        </w:rPr>
        <w:tab/>
        <w:t>si le Soumissionnaire retire son offre durant la période de validité, excepté dans le cas mentionné à l’Article 25.1 du RPAO ;</w:t>
      </w:r>
    </w:p>
    <w:p w:rsidR="00296185" w:rsidRPr="00B10559" w:rsidRDefault="00296185" w:rsidP="000C3176">
      <w:pPr>
        <w:tabs>
          <w:tab w:val="left" w:pos="1980"/>
        </w:tabs>
        <w:spacing w:before="60" w:after="60"/>
        <w:ind w:left="1980" w:right="-74" w:hanging="540"/>
        <w:jc w:val="both"/>
        <w:rPr>
          <w:rFonts w:ascii="Calibri" w:hAnsi="Calibri" w:cs="Calibri"/>
          <w:sz w:val="24"/>
          <w:szCs w:val="24"/>
        </w:rPr>
      </w:pPr>
      <w:r w:rsidRPr="00B10559">
        <w:rPr>
          <w:rFonts w:ascii="Calibri" w:hAnsi="Calibri" w:cs="Calibri"/>
          <w:sz w:val="24"/>
          <w:szCs w:val="24"/>
        </w:rPr>
        <w:t>(b)</w:t>
      </w:r>
      <w:r w:rsidRPr="00B10559">
        <w:rPr>
          <w:rFonts w:ascii="Calibri" w:hAnsi="Calibri" w:cs="Calibri"/>
          <w:sz w:val="24"/>
          <w:szCs w:val="24"/>
        </w:rPr>
        <w:tab/>
        <w:t>si, dans les délais prévus à l’article 40 du RPAO, l’attributaire d</w:t>
      </w:r>
      <w:r w:rsidR="002E7C82" w:rsidRPr="00B10559">
        <w:rPr>
          <w:rFonts w:ascii="Calibri" w:hAnsi="Calibri" w:cs="Calibri"/>
          <w:sz w:val="24"/>
          <w:szCs w:val="24"/>
        </w:rPr>
        <w:t>’une</w:t>
      </w:r>
      <w:r w:rsidRPr="00B10559">
        <w:rPr>
          <w:rFonts w:ascii="Calibri" w:hAnsi="Calibri" w:cs="Calibri"/>
          <w:sz w:val="24"/>
          <w:szCs w:val="24"/>
        </w:rPr>
        <w:t xml:space="preserve"> Lettre-Commande ne parvient pas : </w:t>
      </w:r>
    </w:p>
    <w:p w:rsidR="00296185" w:rsidRPr="00B10559" w:rsidRDefault="00296185" w:rsidP="000C3176">
      <w:pPr>
        <w:pStyle w:val="Normalcentr1"/>
        <w:tabs>
          <w:tab w:val="clear" w:pos="540"/>
          <w:tab w:val="left" w:pos="2520"/>
        </w:tabs>
        <w:spacing w:before="60" w:after="60"/>
        <w:ind w:left="2518" w:right="-74" w:hanging="539"/>
        <w:rPr>
          <w:rFonts w:ascii="Calibri" w:hAnsi="Calibri" w:cs="Calibri"/>
          <w:szCs w:val="24"/>
        </w:rPr>
      </w:pPr>
      <w:r w:rsidRPr="00B10559">
        <w:rPr>
          <w:rFonts w:ascii="Calibri" w:hAnsi="Calibri" w:cs="Calibri"/>
          <w:szCs w:val="24"/>
        </w:rPr>
        <w:t>(i)</w:t>
      </w:r>
      <w:r w:rsidRPr="00B10559">
        <w:rPr>
          <w:rFonts w:ascii="Calibri" w:hAnsi="Calibri" w:cs="Calibri"/>
          <w:szCs w:val="24"/>
        </w:rPr>
        <w:tab/>
        <w:t>à signer ladite Lettre-Commande, ou</w:t>
      </w:r>
    </w:p>
    <w:p w:rsidR="00296185" w:rsidRPr="00B10559" w:rsidRDefault="00296185" w:rsidP="000C3176">
      <w:pPr>
        <w:tabs>
          <w:tab w:val="left" w:pos="1418"/>
          <w:tab w:val="left" w:pos="2520"/>
        </w:tabs>
        <w:spacing w:before="60" w:after="60"/>
        <w:ind w:left="2518" w:right="-74" w:hanging="539"/>
        <w:jc w:val="both"/>
        <w:rPr>
          <w:rFonts w:ascii="Calibri" w:hAnsi="Calibri" w:cs="Calibri"/>
          <w:sz w:val="24"/>
          <w:szCs w:val="24"/>
        </w:rPr>
      </w:pPr>
      <w:r w:rsidRPr="00B10559">
        <w:rPr>
          <w:rFonts w:ascii="Calibri" w:hAnsi="Calibri" w:cs="Calibri"/>
          <w:sz w:val="24"/>
          <w:szCs w:val="24"/>
        </w:rPr>
        <w:t>(ii)</w:t>
      </w:r>
      <w:r w:rsidRPr="00B10559">
        <w:rPr>
          <w:rFonts w:ascii="Calibri" w:hAnsi="Calibri" w:cs="Calibri"/>
          <w:sz w:val="24"/>
          <w:szCs w:val="24"/>
        </w:rPr>
        <w:tab/>
        <w:t>à fournir le Cautionnement définitif requis.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19 : </w:t>
      </w:r>
      <w:r w:rsidRPr="00B10559">
        <w:rPr>
          <w:rFonts w:ascii="Calibri" w:hAnsi="Calibri" w:cs="Calibri"/>
          <w:b/>
          <w:sz w:val="24"/>
          <w:szCs w:val="24"/>
        </w:rPr>
        <w:tab/>
        <w:t>Propositions variantes des soumissionnaires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concurrents sont tenus de soumissionner pour le projet présenté par l’Administration, les variantes n’étant pas acceptées.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20 : </w:t>
      </w:r>
      <w:r w:rsidRPr="00B10559">
        <w:rPr>
          <w:rFonts w:ascii="Calibri" w:hAnsi="Calibri" w:cs="Calibri"/>
          <w:b/>
          <w:sz w:val="24"/>
          <w:szCs w:val="24"/>
        </w:rPr>
        <w:tab/>
        <w:t>Réunion préparatoire à l’établissement des offres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Sans objet.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21 : </w:t>
      </w:r>
      <w:r w:rsidRPr="00B10559">
        <w:rPr>
          <w:rFonts w:ascii="Calibri" w:hAnsi="Calibri" w:cs="Calibri"/>
          <w:b/>
          <w:sz w:val="24"/>
          <w:szCs w:val="24"/>
        </w:rPr>
        <w:tab/>
        <w:t>Forme et signature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21.1</w:t>
      </w:r>
      <w:r w:rsidRPr="00B10559">
        <w:rPr>
          <w:rFonts w:ascii="Calibri" w:hAnsi="Calibri" w:cs="Calibri"/>
          <w:b/>
          <w:sz w:val="24"/>
          <w:szCs w:val="24"/>
        </w:rPr>
        <w:tab/>
      </w:r>
      <w:r w:rsidRPr="00B10559">
        <w:rPr>
          <w:rFonts w:ascii="Calibri" w:hAnsi="Calibri" w:cs="Calibri"/>
          <w:sz w:val="24"/>
          <w:szCs w:val="24"/>
        </w:rPr>
        <w:t xml:space="preserve">Le Soumissionnaire préparera </w:t>
      </w:r>
      <w:r w:rsidRPr="00B10559">
        <w:rPr>
          <w:rFonts w:ascii="Calibri" w:hAnsi="Calibri" w:cs="Calibri"/>
          <w:b/>
          <w:sz w:val="24"/>
          <w:szCs w:val="24"/>
        </w:rPr>
        <w:t>un original</w:t>
      </w:r>
      <w:r w:rsidRPr="00B10559">
        <w:rPr>
          <w:rFonts w:ascii="Calibri" w:hAnsi="Calibri" w:cs="Calibri"/>
          <w:sz w:val="24"/>
          <w:szCs w:val="24"/>
        </w:rPr>
        <w:t xml:space="preserve"> des documents constitutifs de l’offre décrits à l’Article 14 du RPAO, en </w:t>
      </w:r>
      <w:r w:rsidRPr="00B10559">
        <w:rPr>
          <w:rFonts w:ascii="Calibri" w:hAnsi="Calibri" w:cs="Calibri"/>
          <w:b/>
          <w:sz w:val="24"/>
          <w:szCs w:val="24"/>
        </w:rPr>
        <w:t>un (01) exemplaire</w:t>
      </w:r>
      <w:r w:rsidRPr="00B10559">
        <w:rPr>
          <w:rFonts w:ascii="Calibri" w:hAnsi="Calibri" w:cs="Calibri"/>
          <w:sz w:val="24"/>
          <w:szCs w:val="24"/>
        </w:rPr>
        <w:t xml:space="preserve"> (pour chacun des trois volumes) portant clairement l’indication </w:t>
      </w:r>
      <w:r w:rsidRPr="00B10559">
        <w:rPr>
          <w:rFonts w:ascii="Calibri" w:hAnsi="Calibri" w:cs="Calibri"/>
          <w:b/>
          <w:sz w:val="24"/>
          <w:szCs w:val="24"/>
        </w:rPr>
        <w:t>« ORIGINAL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De plus, le Soumissionnaire soumettra </w:t>
      </w:r>
      <w:r w:rsidRPr="00B10559">
        <w:rPr>
          <w:rFonts w:ascii="Calibri" w:hAnsi="Calibri" w:cs="Calibri"/>
          <w:b/>
          <w:sz w:val="24"/>
          <w:szCs w:val="24"/>
        </w:rPr>
        <w:t>s</w:t>
      </w:r>
      <w:r w:rsidR="009264B4" w:rsidRPr="00B10559">
        <w:rPr>
          <w:rFonts w:ascii="Calibri" w:hAnsi="Calibri" w:cs="Calibri"/>
          <w:b/>
          <w:sz w:val="24"/>
          <w:szCs w:val="24"/>
        </w:rPr>
        <w:t>ix</w:t>
      </w:r>
      <w:r w:rsidRPr="00B10559">
        <w:rPr>
          <w:rFonts w:ascii="Calibri" w:hAnsi="Calibri" w:cs="Calibri"/>
          <w:b/>
          <w:sz w:val="24"/>
          <w:szCs w:val="24"/>
        </w:rPr>
        <w:t xml:space="preserve"> (0</w:t>
      </w:r>
      <w:r w:rsidR="009264B4" w:rsidRPr="00B10559">
        <w:rPr>
          <w:rFonts w:ascii="Calibri" w:hAnsi="Calibri" w:cs="Calibri"/>
          <w:b/>
          <w:sz w:val="24"/>
          <w:szCs w:val="24"/>
        </w:rPr>
        <w:t>6</w:t>
      </w:r>
      <w:r w:rsidRPr="00B10559">
        <w:rPr>
          <w:rFonts w:ascii="Calibri" w:hAnsi="Calibri" w:cs="Calibri"/>
          <w:b/>
          <w:sz w:val="24"/>
          <w:szCs w:val="24"/>
        </w:rPr>
        <w:t>)</w:t>
      </w:r>
      <w:r w:rsidRPr="00B10559">
        <w:rPr>
          <w:rFonts w:ascii="Calibri" w:hAnsi="Calibri" w:cs="Calibri"/>
          <w:sz w:val="24"/>
          <w:szCs w:val="24"/>
        </w:rPr>
        <w:t xml:space="preserve"> copies (pour chacun des trois volumes) portant l’indication </w:t>
      </w:r>
      <w:r w:rsidRPr="00B10559">
        <w:rPr>
          <w:rFonts w:ascii="Calibri" w:hAnsi="Calibri" w:cs="Calibri"/>
          <w:b/>
          <w:sz w:val="24"/>
          <w:szCs w:val="24"/>
        </w:rPr>
        <w:t>« COPIE ».</w:t>
      </w:r>
      <w:r w:rsidRPr="00B10559">
        <w:rPr>
          <w:rFonts w:ascii="Calibri" w:hAnsi="Calibri" w:cs="Calibri"/>
          <w:sz w:val="24"/>
          <w:szCs w:val="24"/>
        </w:rPr>
        <w:t xml:space="preserve"> En cas de divergence entre l’original et les copies, l’original fera foi.</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21.2</w:t>
      </w:r>
      <w:r w:rsidRPr="00B10559">
        <w:rPr>
          <w:rFonts w:ascii="Calibri" w:hAnsi="Calibri" w:cs="Calibri"/>
          <w:b/>
          <w:sz w:val="24"/>
          <w:szCs w:val="24"/>
        </w:rPr>
        <w:tab/>
      </w:r>
      <w:r w:rsidRPr="00B10559">
        <w:rPr>
          <w:rFonts w:ascii="Calibri" w:hAnsi="Calibri" w:cs="Calibri"/>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Toutes les pages de l’offre comprenant des surcharges ou des changements seront paraphées par le ou les signataires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21.3</w:t>
      </w:r>
      <w:r w:rsidRPr="00B10559">
        <w:rPr>
          <w:rFonts w:ascii="Calibri" w:hAnsi="Calibri" w:cs="Calibri"/>
          <w:b/>
          <w:sz w:val="24"/>
          <w:szCs w:val="24"/>
        </w:rPr>
        <w:tab/>
      </w:r>
      <w:r w:rsidRPr="00B10559">
        <w:rPr>
          <w:rFonts w:ascii="Calibri" w:hAnsi="Calibri" w:cs="Calibri"/>
          <w:sz w:val="24"/>
          <w:szCs w:val="24"/>
        </w:rPr>
        <w:t>L’offre ne doit comporter aucune modification, suppression ni surcharge, à moins que de telles corrections ne soient paraphées par le ou les signataires de la soumission.</w:t>
      </w:r>
    </w:p>
    <w:p w:rsidR="00296185" w:rsidRPr="00B10559" w:rsidRDefault="00296185" w:rsidP="00510FB2">
      <w:pPr>
        <w:pStyle w:val="Titre2"/>
        <w:spacing w:before="60" w:after="120"/>
        <w:ind w:left="284" w:hanging="357"/>
        <w:jc w:val="both"/>
        <w:rPr>
          <w:rFonts w:ascii="Calibri" w:hAnsi="Calibri" w:cs="Calibri"/>
          <w:b/>
          <w:szCs w:val="24"/>
          <w:u w:val="single"/>
        </w:rPr>
      </w:pPr>
      <w:r w:rsidRPr="00B10559">
        <w:rPr>
          <w:rFonts w:ascii="Calibri" w:hAnsi="Calibri" w:cs="Calibri"/>
          <w:b/>
          <w:szCs w:val="24"/>
          <w:u w:val="single"/>
        </w:rPr>
        <w:t>D.  DEPOT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22 : </w:t>
      </w:r>
      <w:r w:rsidRPr="00B10559">
        <w:rPr>
          <w:rFonts w:ascii="Calibri" w:hAnsi="Calibri" w:cs="Calibri"/>
          <w:b/>
          <w:sz w:val="24"/>
          <w:szCs w:val="24"/>
        </w:rPr>
        <w:tab/>
        <w:t>Cachetage et marquage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22.1. </w:t>
      </w:r>
      <w:r w:rsidRPr="00B10559">
        <w:rPr>
          <w:rFonts w:ascii="Calibri" w:hAnsi="Calibri" w:cs="Calibri"/>
          <w:b/>
          <w:sz w:val="24"/>
          <w:szCs w:val="24"/>
        </w:rPr>
        <w:tab/>
      </w:r>
      <w:r w:rsidRPr="00B10559">
        <w:rPr>
          <w:rFonts w:ascii="Calibri" w:hAnsi="Calibri" w:cs="Calibri"/>
          <w:sz w:val="24"/>
          <w:szCs w:val="24"/>
        </w:rPr>
        <w:t>La présentation des offres devra tenir compte du principe de séparation des pièces administratives (Volume 1), de l’offre technique (Volume 2) et de l'offre financière (Volume 3).</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offres seront ainsi présentées en trois (03) volumes sous simple enveloppe.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22.2.  </w:t>
      </w:r>
      <w:r w:rsidRPr="00B10559">
        <w:rPr>
          <w:rFonts w:ascii="Calibri" w:hAnsi="Calibri" w:cs="Calibri"/>
          <w:b/>
          <w:sz w:val="24"/>
          <w:szCs w:val="24"/>
        </w:rPr>
        <w:tab/>
      </w:r>
      <w:r w:rsidRPr="00B10559">
        <w:rPr>
          <w:rFonts w:ascii="Calibri" w:hAnsi="Calibri" w:cs="Calibri"/>
          <w:sz w:val="24"/>
          <w:szCs w:val="24"/>
        </w:rPr>
        <w:t>Le Soumissionnaire devra cacheter l’original et chaque copie de la soumission.</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différentes pièces de chaque volume seront numérotées dans l'ordre du DAO et séparées par un intercalaire de couleur.</w:t>
      </w:r>
    </w:p>
    <w:p w:rsidR="00B76043" w:rsidRPr="00A3172F" w:rsidRDefault="00296185" w:rsidP="00A3172F">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22.3</w:t>
      </w:r>
      <w:r w:rsidRPr="00B10559">
        <w:rPr>
          <w:rFonts w:ascii="Calibri" w:hAnsi="Calibri" w:cs="Calibri"/>
          <w:b/>
          <w:sz w:val="24"/>
          <w:szCs w:val="24"/>
        </w:rPr>
        <w:tab/>
      </w:r>
      <w:r w:rsidRPr="00B10559">
        <w:rPr>
          <w:rFonts w:ascii="Calibri" w:hAnsi="Calibri" w:cs="Calibri"/>
          <w:sz w:val="24"/>
          <w:szCs w:val="24"/>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9A1D90" w:rsidRPr="00B10559" w:rsidRDefault="009A1D90" w:rsidP="009A1D90">
      <w:pPr>
        <w:pStyle w:val="Corpsdetexte"/>
        <w:jc w:val="center"/>
        <w:rPr>
          <w:rFonts w:ascii="Calibri" w:hAnsi="Calibri" w:cs="Calibri"/>
          <w:b/>
          <w:i/>
          <w:szCs w:val="24"/>
        </w:rPr>
      </w:pPr>
      <w:r w:rsidRPr="00B10559">
        <w:rPr>
          <w:rFonts w:ascii="Calibri" w:hAnsi="Calibri" w:cs="Calibri"/>
          <w:b/>
          <w:i/>
          <w:szCs w:val="24"/>
        </w:rPr>
        <w:t>AVIS D’APPEL D’OFFRES NATIONAL OUVERT</w:t>
      </w:r>
    </w:p>
    <w:p w:rsidR="009A1D90" w:rsidRDefault="00C70537" w:rsidP="00877BEE">
      <w:pPr>
        <w:tabs>
          <w:tab w:val="right" w:pos="0"/>
          <w:tab w:val="left" w:pos="142"/>
          <w:tab w:val="left" w:pos="851"/>
          <w:tab w:val="left" w:pos="993"/>
          <w:tab w:val="left" w:pos="1418"/>
        </w:tabs>
        <w:spacing w:before="60" w:after="60"/>
        <w:jc w:val="both"/>
        <w:rPr>
          <w:rFonts w:ascii="Calibri" w:hAnsi="Calibri" w:cs="Calibri"/>
          <w:b/>
          <w:i/>
          <w:szCs w:val="24"/>
        </w:rPr>
      </w:pPr>
      <w:r w:rsidRPr="00B10559">
        <w:rPr>
          <w:rFonts w:ascii="Calibri" w:hAnsi="Calibri" w:cs="Calibri"/>
          <w:b/>
          <w:i/>
          <w:szCs w:val="24"/>
        </w:rPr>
        <w:t xml:space="preserve">N° </w:t>
      </w:r>
      <w:r w:rsidR="00B76043" w:rsidRPr="00B10559">
        <w:rPr>
          <w:rFonts w:ascii="Calibri" w:hAnsi="Calibri" w:cs="Calibri"/>
          <w:b/>
          <w:i/>
          <w:szCs w:val="24"/>
        </w:rPr>
        <w:t>…………………./AONO</w:t>
      </w:r>
      <w:r w:rsidR="003D098B" w:rsidRPr="00B10559">
        <w:rPr>
          <w:rFonts w:ascii="Calibri" w:hAnsi="Calibri" w:cs="Calibri"/>
          <w:b/>
          <w:i/>
          <w:szCs w:val="24"/>
        </w:rPr>
        <w:t xml:space="preserve"> </w:t>
      </w:r>
      <w:r w:rsidR="00BC7771" w:rsidRPr="00B10559">
        <w:rPr>
          <w:rFonts w:ascii="Calibri" w:hAnsi="Calibri" w:cs="Calibri"/>
          <w:b/>
          <w:i/>
          <w:szCs w:val="24"/>
        </w:rPr>
        <w:t>/</w:t>
      </w:r>
      <w:r w:rsidR="00B76043" w:rsidRPr="00B10559">
        <w:rPr>
          <w:rFonts w:ascii="Calibri" w:hAnsi="Calibri" w:cs="Calibri"/>
          <w:b/>
          <w:i/>
          <w:szCs w:val="24"/>
        </w:rPr>
        <w:t>C-ATOK</w:t>
      </w:r>
      <w:r w:rsidR="00BC7771" w:rsidRPr="00B10559">
        <w:rPr>
          <w:rFonts w:ascii="Calibri" w:hAnsi="Calibri" w:cs="Calibri"/>
          <w:b/>
          <w:i/>
          <w:szCs w:val="24"/>
        </w:rPr>
        <w:t>/CIPM</w:t>
      </w:r>
      <w:r w:rsidR="003D098B" w:rsidRPr="00B10559">
        <w:rPr>
          <w:rFonts w:ascii="Calibri" w:hAnsi="Calibri" w:cs="Calibri"/>
          <w:b/>
          <w:i/>
          <w:szCs w:val="24"/>
        </w:rPr>
        <w:t xml:space="preserve"> </w:t>
      </w:r>
      <w:r w:rsidR="00B76043" w:rsidRPr="00B10559">
        <w:rPr>
          <w:rFonts w:ascii="Calibri" w:hAnsi="Calibri" w:cs="Calibri"/>
          <w:b/>
          <w:i/>
          <w:szCs w:val="24"/>
        </w:rPr>
        <w:t>/</w:t>
      </w:r>
      <w:r w:rsidR="00F66F3F">
        <w:rPr>
          <w:rFonts w:ascii="Calibri" w:hAnsi="Calibri" w:cs="Calibri"/>
          <w:b/>
          <w:i/>
          <w:szCs w:val="24"/>
        </w:rPr>
        <w:t>2026</w:t>
      </w:r>
      <w:r w:rsidR="00BC7771" w:rsidRPr="00B10559">
        <w:rPr>
          <w:rFonts w:ascii="Calibri" w:hAnsi="Calibri" w:cs="Calibri"/>
          <w:b/>
          <w:i/>
          <w:szCs w:val="24"/>
        </w:rPr>
        <w:t xml:space="preserve"> Du </w:t>
      </w:r>
      <w:r w:rsidR="00B76043" w:rsidRPr="00B10559">
        <w:rPr>
          <w:rFonts w:ascii="Calibri" w:hAnsi="Calibri" w:cs="Calibri"/>
          <w:b/>
          <w:i/>
          <w:szCs w:val="24"/>
        </w:rPr>
        <w:t>…………………….</w:t>
      </w:r>
      <w:r w:rsidR="00E33B99" w:rsidRPr="00B10559">
        <w:rPr>
          <w:rFonts w:ascii="Calibri" w:hAnsi="Calibri" w:cs="Calibri"/>
          <w:b/>
          <w:i/>
          <w:szCs w:val="24"/>
        </w:rPr>
        <w:t xml:space="preserve">, </w:t>
      </w:r>
      <w:r w:rsidR="009A1D90" w:rsidRPr="00B10559">
        <w:rPr>
          <w:rFonts w:ascii="Calibri" w:hAnsi="Calibri" w:cs="Calibri"/>
          <w:b/>
          <w:i/>
          <w:szCs w:val="24"/>
        </w:rPr>
        <w:t xml:space="preserve">POUR LES </w:t>
      </w:r>
      <w:r w:rsidR="00877BEE" w:rsidRPr="00722812">
        <w:rPr>
          <w:rFonts w:ascii="Calibri" w:hAnsi="Calibri" w:cs="Calibri"/>
          <w:b/>
          <w:sz w:val="22"/>
          <w:szCs w:val="24"/>
        </w:rPr>
        <w:t xml:space="preserve"> </w:t>
      </w:r>
      <w:r w:rsidR="00877BE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A3172F" w:rsidRPr="00A3172F" w:rsidRDefault="00A3172F" w:rsidP="00B76043">
      <w:pPr>
        <w:pStyle w:val="Corpsdetexte"/>
        <w:jc w:val="center"/>
        <w:rPr>
          <w:rFonts w:ascii="Calibri" w:hAnsi="Calibri" w:cs="Calibri"/>
          <w:bCs/>
          <w:iCs/>
          <w:szCs w:val="24"/>
        </w:rPr>
      </w:pPr>
      <w:r>
        <w:rPr>
          <w:rFonts w:ascii="Calibri" w:hAnsi="Calibri" w:cs="Calibri"/>
          <w:bCs/>
          <w:iCs/>
          <w:szCs w:val="24"/>
        </w:rPr>
        <w:lastRenderedPageBreak/>
        <w:t>LOT N°…………………………………</w:t>
      </w:r>
    </w:p>
    <w:p w:rsidR="002E7C82" w:rsidRPr="00B10559" w:rsidRDefault="002E7C82" w:rsidP="000C3176">
      <w:pPr>
        <w:pStyle w:val="Retraitcorpsdetexte"/>
        <w:spacing w:before="60" w:after="60"/>
        <w:ind w:left="0"/>
        <w:jc w:val="center"/>
        <w:rPr>
          <w:rFonts w:ascii="Calibri" w:hAnsi="Calibri" w:cs="Calibri"/>
          <w:b/>
          <w:bCs/>
          <w:i/>
          <w:iCs/>
          <w:szCs w:val="24"/>
        </w:rPr>
      </w:pPr>
      <w:r w:rsidRPr="00B10559">
        <w:rPr>
          <w:rFonts w:ascii="Calibri" w:hAnsi="Calibri" w:cs="Calibri"/>
          <w:b/>
          <w:bCs/>
          <w:i/>
          <w:iCs/>
          <w:szCs w:val="24"/>
        </w:rPr>
        <w:t>" A n'ouvrir qu'en séance de dépouillement "</w:t>
      </w:r>
    </w:p>
    <w:p w:rsidR="00296185" w:rsidRPr="00B10559" w:rsidRDefault="00296185" w:rsidP="000C3176">
      <w:pPr>
        <w:tabs>
          <w:tab w:val="left" w:pos="4640"/>
        </w:tabs>
        <w:spacing w:before="60" w:after="60"/>
        <w:jc w:val="both"/>
        <w:rPr>
          <w:rFonts w:ascii="Calibri" w:hAnsi="Calibri" w:cs="Calibri"/>
          <w:sz w:val="24"/>
          <w:szCs w:val="24"/>
        </w:rPr>
      </w:pPr>
      <w:r w:rsidRPr="00B10559">
        <w:rPr>
          <w:rFonts w:ascii="Calibri" w:hAnsi="Calibri" w:cs="Calibri"/>
          <w:sz w:val="24"/>
          <w:szCs w:val="24"/>
        </w:rPr>
        <w:t xml:space="preserve">Les différents volumes reliés devront être présentés comme suit : </w:t>
      </w:r>
    </w:p>
    <w:p w:rsidR="00296185" w:rsidRPr="00B10559" w:rsidRDefault="00296185" w:rsidP="00B262CE">
      <w:pPr>
        <w:numPr>
          <w:ilvl w:val="1"/>
          <w:numId w:val="67"/>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A : portant les mentions : </w:t>
      </w:r>
    </w:p>
    <w:p w:rsidR="00296185" w:rsidRPr="00B10559" w:rsidRDefault="00296185" w:rsidP="00500791">
      <w:pPr>
        <w:spacing w:before="60" w:after="60"/>
        <w:ind w:left="1979"/>
        <w:jc w:val="both"/>
        <w:rPr>
          <w:rFonts w:ascii="Calibri" w:hAnsi="Calibri" w:cs="Calibri"/>
          <w:sz w:val="24"/>
          <w:szCs w:val="24"/>
        </w:rPr>
      </w:pPr>
      <w:r w:rsidRPr="00B10559">
        <w:rPr>
          <w:rFonts w:ascii="Calibri" w:hAnsi="Calibri" w:cs="Calibri"/>
          <w:b/>
          <w:sz w:val="24"/>
          <w:szCs w:val="24"/>
        </w:rPr>
        <w:t xml:space="preserve">« DOSSIER ADMINISTRATIF - Appel d’Offres National Ouvert </w:t>
      </w:r>
      <w:r w:rsidR="005F32C2" w:rsidRPr="00B10559">
        <w:rPr>
          <w:rFonts w:ascii="Calibri" w:hAnsi="Calibri" w:cs="Calibri"/>
          <w:b/>
          <w:sz w:val="24"/>
          <w:szCs w:val="24"/>
        </w:rPr>
        <w:t xml:space="preserve">N° </w:t>
      </w:r>
      <w:r w:rsidR="00D21C2E" w:rsidRPr="00B10559">
        <w:rPr>
          <w:rFonts w:ascii="Calibri" w:hAnsi="Calibri" w:cs="Calibri"/>
          <w:b/>
          <w:sz w:val="24"/>
          <w:szCs w:val="24"/>
        </w:rPr>
        <w:t>…….</w:t>
      </w:r>
      <w:r w:rsidR="00510FB2" w:rsidRPr="00B10559">
        <w:rPr>
          <w:rFonts w:ascii="Calibri" w:hAnsi="Calibri" w:cs="Calibri"/>
          <w:b/>
          <w:sz w:val="24"/>
          <w:szCs w:val="24"/>
        </w:rPr>
        <w:t xml:space="preserve"> </w:t>
      </w:r>
      <w:r w:rsidR="001C68BA" w:rsidRPr="00B10559">
        <w:rPr>
          <w:rFonts w:ascii="Calibri" w:hAnsi="Calibri" w:cs="Calibri"/>
          <w:b/>
          <w:sz w:val="24"/>
          <w:szCs w:val="24"/>
        </w:rPr>
        <w:t>d</w:t>
      </w:r>
      <w:r w:rsidR="00997FBE" w:rsidRPr="00B10559">
        <w:rPr>
          <w:rFonts w:ascii="Calibri" w:hAnsi="Calibri" w:cs="Calibri"/>
          <w:b/>
          <w:sz w:val="24"/>
          <w:szCs w:val="24"/>
        </w:rPr>
        <w:t xml:space="preserve">u </w:t>
      </w:r>
      <w:r w:rsidR="00D21C2E" w:rsidRPr="00B10559">
        <w:rPr>
          <w:rFonts w:ascii="Calibri" w:hAnsi="Calibri" w:cs="Calibri"/>
          <w:b/>
          <w:sz w:val="24"/>
          <w:szCs w:val="24"/>
        </w:rPr>
        <w:t>……</w:t>
      </w:r>
      <w:r w:rsidR="00500791">
        <w:rPr>
          <w:rFonts w:ascii="Calibri" w:hAnsi="Calibri" w:cs="Calibri"/>
          <w:b/>
          <w:sz w:val="24"/>
          <w:szCs w:val="24"/>
        </w:rPr>
        <w:t>………………</w:t>
      </w:r>
      <w:r w:rsidR="00693C8A" w:rsidRPr="00B10559">
        <w:rPr>
          <w:rFonts w:ascii="Calibri" w:hAnsi="Calibri" w:cs="Calibri"/>
          <w:b/>
          <w:sz w:val="24"/>
          <w:szCs w:val="24"/>
        </w:rPr>
        <w:t>»</w:t>
      </w:r>
      <w:r w:rsidRPr="00B10559">
        <w:rPr>
          <w:rFonts w:ascii="Calibri" w:hAnsi="Calibri" w:cs="Calibri"/>
          <w:sz w:val="24"/>
          <w:szCs w:val="24"/>
        </w:rPr>
        <w:t xml:space="preserve"> et contenant l’original et les copies du VOLUME 1.</w:t>
      </w:r>
    </w:p>
    <w:p w:rsidR="00296185" w:rsidRPr="00B10559" w:rsidRDefault="00296185" w:rsidP="00B262CE">
      <w:pPr>
        <w:numPr>
          <w:ilvl w:val="1"/>
          <w:numId w:val="67"/>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B : portant les mentions : </w:t>
      </w:r>
    </w:p>
    <w:p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OFFRE</w:t>
      </w:r>
      <w:r w:rsidR="00DD1AF1" w:rsidRPr="00B10559">
        <w:rPr>
          <w:rFonts w:ascii="Calibri" w:hAnsi="Calibri" w:cs="Calibri"/>
          <w:b/>
          <w:sz w:val="24"/>
          <w:szCs w:val="24"/>
        </w:rPr>
        <w:t xml:space="preserve"> </w:t>
      </w:r>
      <w:r w:rsidRPr="00B10559">
        <w:rPr>
          <w:rFonts w:ascii="Calibri" w:hAnsi="Calibri" w:cs="Calibri"/>
          <w:b/>
          <w:sz w:val="24"/>
          <w:szCs w:val="24"/>
        </w:rPr>
        <w:t xml:space="preserve">TECHNIQUE - Appel d’Offres National Ouvert </w:t>
      </w:r>
      <w:r w:rsidR="00693C8A"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693C8A" w:rsidRPr="00B10559">
        <w:rPr>
          <w:rFonts w:ascii="Calibri" w:hAnsi="Calibri" w:cs="Calibri"/>
          <w:b/>
          <w:sz w:val="24"/>
          <w:szCs w:val="24"/>
        </w:rPr>
        <w:t xml:space="preserve"> </w:t>
      </w:r>
      <w:r w:rsidR="00A85C0A" w:rsidRPr="00B10559">
        <w:rPr>
          <w:rFonts w:ascii="Calibri" w:hAnsi="Calibri" w:cs="Calibri"/>
          <w:b/>
          <w:sz w:val="24"/>
          <w:szCs w:val="24"/>
        </w:rPr>
        <w:t>»</w:t>
      </w:r>
      <w:r w:rsidR="00A85C0A" w:rsidRPr="00B10559">
        <w:rPr>
          <w:rFonts w:ascii="Calibri" w:hAnsi="Calibri" w:cs="Calibri"/>
          <w:sz w:val="24"/>
          <w:szCs w:val="24"/>
        </w:rPr>
        <w:t xml:space="preserve"> et</w:t>
      </w:r>
      <w:r w:rsidRPr="00B10559">
        <w:rPr>
          <w:rFonts w:ascii="Calibri" w:hAnsi="Calibri" w:cs="Calibri"/>
          <w:sz w:val="24"/>
          <w:szCs w:val="24"/>
        </w:rPr>
        <w:t xml:space="preserve"> contenant l’original et les copies du VOLUME 2.</w:t>
      </w:r>
    </w:p>
    <w:p w:rsidR="00296185" w:rsidRPr="00B10559" w:rsidRDefault="00296185" w:rsidP="00B262CE">
      <w:pPr>
        <w:numPr>
          <w:ilvl w:val="1"/>
          <w:numId w:val="67"/>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C : portant les mentions : </w:t>
      </w:r>
    </w:p>
    <w:p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xml:space="preserve">« OFFRE FINANCIERE - Appel d’Offres National Ouvert </w:t>
      </w:r>
      <w:r w:rsidR="00997FBE"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 xml:space="preserve"> 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C32A1C" w:rsidRPr="00B10559">
        <w:rPr>
          <w:rFonts w:ascii="Calibri" w:hAnsi="Calibri" w:cs="Calibri"/>
          <w:b/>
          <w:sz w:val="24"/>
          <w:szCs w:val="24"/>
        </w:rPr>
        <w:t xml:space="preserve"> </w:t>
      </w:r>
      <w:r w:rsidR="00A85C0A" w:rsidRPr="00B10559">
        <w:rPr>
          <w:rFonts w:ascii="Calibri" w:hAnsi="Calibri" w:cs="Calibri"/>
          <w:b/>
          <w:sz w:val="24"/>
          <w:szCs w:val="24"/>
        </w:rPr>
        <w:t>»</w:t>
      </w:r>
      <w:r w:rsidR="00DD1AF1" w:rsidRPr="00B10559">
        <w:rPr>
          <w:rFonts w:ascii="Calibri" w:hAnsi="Calibri" w:cs="Calibri"/>
          <w:sz w:val="24"/>
          <w:szCs w:val="24"/>
        </w:rPr>
        <w:t xml:space="preserve"> </w:t>
      </w:r>
      <w:r w:rsidRPr="00B10559">
        <w:rPr>
          <w:rFonts w:ascii="Calibri" w:hAnsi="Calibri" w:cs="Calibri"/>
          <w:sz w:val="24"/>
          <w:szCs w:val="24"/>
        </w:rPr>
        <w:t>et contenant l’original et les copies du VOLUME 3.</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22.4</w:t>
      </w:r>
      <w:r w:rsidRPr="00B10559">
        <w:rPr>
          <w:rFonts w:ascii="Calibri" w:hAnsi="Calibri" w:cs="Calibri"/>
          <w:b/>
          <w:sz w:val="24"/>
          <w:szCs w:val="24"/>
        </w:rPr>
        <w:tab/>
      </w:r>
      <w:r w:rsidRPr="00B10559">
        <w:rPr>
          <w:rFonts w:ascii="Calibri" w:hAnsi="Calibri" w:cs="Calibri"/>
          <w:sz w:val="24"/>
          <w:szCs w:val="24"/>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22.5 </w:t>
      </w:r>
      <w:r w:rsidRPr="00B10559">
        <w:rPr>
          <w:rFonts w:ascii="Calibri" w:hAnsi="Calibri" w:cs="Calibri"/>
          <w:b/>
          <w:sz w:val="24"/>
          <w:szCs w:val="24"/>
        </w:rPr>
        <w:tab/>
      </w:r>
      <w:r w:rsidRPr="00B10559">
        <w:rPr>
          <w:rFonts w:ascii="Calibri" w:hAnsi="Calibri" w:cs="Calibri"/>
          <w:sz w:val="24"/>
          <w:szCs w:val="24"/>
        </w:rPr>
        <w:t>Si l’enveloppe extérieure n’est pas cachetée et marquée comme indiqué ci-dessus, l’Autorité Contractante ne sera en aucun cas tenu responsable si l’offre est égarée ou si elle est ouverte prématurément.</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22.6</w:t>
      </w:r>
      <w:r w:rsidRPr="00B10559">
        <w:rPr>
          <w:rFonts w:ascii="Calibri" w:hAnsi="Calibri" w:cs="Calibri"/>
          <w:sz w:val="24"/>
          <w:szCs w:val="24"/>
        </w:rPr>
        <w:tab/>
        <w:t>Le non-respect des dispositions prévues aux articles 22.1et 22.2 entraine le rejet pur et simple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23 : </w:t>
      </w:r>
      <w:r w:rsidRPr="00B10559">
        <w:rPr>
          <w:rFonts w:ascii="Calibri" w:hAnsi="Calibri" w:cs="Calibri"/>
          <w:b/>
          <w:sz w:val="24"/>
          <w:szCs w:val="24"/>
        </w:rPr>
        <w:tab/>
        <w:t>Date et heure limites de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23.1</w:t>
      </w:r>
      <w:r w:rsidRPr="00B10559">
        <w:rPr>
          <w:rFonts w:ascii="Calibri" w:hAnsi="Calibri" w:cs="Calibri"/>
          <w:b/>
          <w:sz w:val="24"/>
          <w:szCs w:val="24"/>
        </w:rPr>
        <w:tab/>
      </w:r>
      <w:r w:rsidRPr="00B10559">
        <w:rPr>
          <w:rFonts w:ascii="Calibri" w:hAnsi="Calibri" w:cs="Calibri"/>
          <w:sz w:val="24"/>
          <w:szCs w:val="24"/>
        </w:rPr>
        <w:t>Les offres seront déposées contre récépissé aux lieu, date et heure indiqués dans l’Avis d’Appel d’Offres.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23.2</w:t>
      </w:r>
      <w:r w:rsidRPr="00B10559">
        <w:rPr>
          <w:rFonts w:ascii="Calibri" w:hAnsi="Calibri" w:cs="Calibri"/>
          <w:b/>
          <w:sz w:val="24"/>
          <w:szCs w:val="24"/>
        </w:rPr>
        <w:tab/>
      </w:r>
      <w:r w:rsidRPr="00B10559">
        <w:rPr>
          <w:rFonts w:ascii="Calibri" w:hAnsi="Calibri" w:cs="Calibri"/>
          <w:sz w:val="24"/>
          <w:szCs w:val="24"/>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24 : </w:t>
      </w:r>
      <w:r w:rsidRPr="00B10559">
        <w:rPr>
          <w:rFonts w:ascii="Calibri" w:hAnsi="Calibri" w:cs="Calibri"/>
          <w:b/>
          <w:sz w:val="24"/>
          <w:szCs w:val="24"/>
        </w:rPr>
        <w:tab/>
        <w:t>Offres hors délai</w:t>
      </w:r>
    </w:p>
    <w:p w:rsidR="00296185" w:rsidRPr="00B10559" w:rsidRDefault="002F6366" w:rsidP="002F6366">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ab/>
      </w:r>
      <w:r w:rsidR="00296185" w:rsidRPr="00B10559">
        <w:rPr>
          <w:rFonts w:ascii="Calibri" w:hAnsi="Calibri" w:cs="Calibri"/>
          <w:sz w:val="24"/>
          <w:szCs w:val="24"/>
        </w:rPr>
        <w:t xml:space="preserve">Toute offre reçue par l’Autorité Contractante après les dates et heure </w:t>
      </w:r>
      <w:r w:rsidR="00F11A52" w:rsidRPr="00B10559">
        <w:rPr>
          <w:rFonts w:ascii="Calibri" w:hAnsi="Calibri" w:cs="Calibri"/>
          <w:sz w:val="24"/>
          <w:szCs w:val="24"/>
        </w:rPr>
        <w:t>limite</w:t>
      </w:r>
      <w:r w:rsidR="00296185" w:rsidRPr="00B10559">
        <w:rPr>
          <w:rFonts w:ascii="Calibri" w:hAnsi="Calibri" w:cs="Calibri"/>
          <w:sz w:val="24"/>
          <w:szCs w:val="24"/>
        </w:rPr>
        <w:t xml:space="preserve"> fixées pour le dépôt des offres conformément à l’Avis d’Appel d’Offres, sera retournée cachetée au soumissionnaire.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25 : </w:t>
      </w:r>
      <w:r w:rsidRPr="00B10559">
        <w:rPr>
          <w:rFonts w:ascii="Calibri" w:hAnsi="Calibri" w:cs="Calibri"/>
          <w:b/>
          <w:sz w:val="24"/>
          <w:szCs w:val="24"/>
        </w:rPr>
        <w:tab/>
        <w:t>Modification, substitution et retrait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25.1</w:t>
      </w:r>
      <w:r w:rsidRPr="00B10559">
        <w:rPr>
          <w:rFonts w:ascii="Calibri" w:hAnsi="Calibri" w:cs="Calibri"/>
          <w:b/>
          <w:sz w:val="24"/>
          <w:szCs w:val="24"/>
        </w:rPr>
        <w:tab/>
      </w:r>
      <w:r w:rsidRPr="00B10559">
        <w:rPr>
          <w:rFonts w:ascii="Calibri" w:hAnsi="Calibri" w:cs="Calibri"/>
          <w:sz w:val="24"/>
          <w:szCs w:val="24"/>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25.2 </w:t>
      </w:r>
      <w:r w:rsidRPr="00B10559">
        <w:rPr>
          <w:rFonts w:ascii="Calibri" w:hAnsi="Calibri" w:cs="Calibri"/>
          <w:b/>
          <w:sz w:val="24"/>
          <w:szCs w:val="24"/>
        </w:rPr>
        <w:tab/>
      </w:r>
      <w:r w:rsidRPr="00B10559">
        <w:rPr>
          <w:rFonts w:ascii="Calibri" w:hAnsi="Calibri" w:cs="Calibri"/>
          <w:sz w:val="24"/>
          <w:szCs w:val="24"/>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B10559">
        <w:rPr>
          <w:rFonts w:ascii="Calibri" w:hAnsi="Calibri" w:cs="Calibri"/>
          <w:sz w:val="24"/>
          <w:szCs w:val="24"/>
        </w:rPr>
        <w:tab/>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25.3 </w:t>
      </w:r>
      <w:r w:rsidRPr="00B10559">
        <w:rPr>
          <w:rFonts w:ascii="Calibri" w:hAnsi="Calibri" w:cs="Calibri"/>
          <w:b/>
          <w:sz w:val="24"/>
          <w:szCs w:val="24"/>
        </w:rPr>
        <w:tab/>
      </w:r>
      <w:r w:rsidRPr="00B10559">
        <w:rPr>
          <w:rFonts w:ascii="Calibri" w:hAnsi="Calibri" w:cs="Calibri"/>
          <w:sz w:val="24"/>
          <w:szCs w:val="24"/>
        </w:rPr>
        <w:t xml:space="preserve">Aucune offre ne peut être modifiée </w:t>
      </w:r>
      <w:r w:rsidR="007D24E7" w:rsidRPr="00B10559">
        <w:rPr>
          <w:rFonts w:ascii="Calibri" w:hAnsi="Calibri" w:cs="Calibri"/>
          <w:sz w:val="24"/>
          <w:szCs w:val="24"/>
        </w:rPr>
        <w:t>par le Soumissionnaire après la</w:t>
      </w:r>
      <w:r w:rsidRPr="00B10559">
        <w:rPr>
          <w:rFonts w:ascii="Calibri" w:hAnsi="Calibri" w:cs="Calibri"/>
          <w:sz w:val="24"/>
          <w:szCs w:val="24"/>
        </w:rPr>
        <w:t xml:space="preserve"> date et heure limites de remise des offres.</w:t>
      </w:r>
    </w:p>
    <w:p w:rsidR="00296185" w:rsidRPr="00B10559" w:rsidRDefault="006F2CF3"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 xml:space="preserve">25.4 </w:t>
      </w:r>
      <w:r w:rsidRPr="00B10559">
        <w:rPr>
          <w:rFonts w:ascii="Calibri" w:hAnsi="Calibri" w:cs="Calibri"/>
          <w:b/>
          <w:sz w:val="24"/>
          <w:szCs w:val="24"/>
        </w:rPr>
        <w:tab/>
      </w:r>
      <w:r w:rsidR="00296185" w:rsidRPr="00B10559">
        <w:rPr>
          <w:rFonts w:ascii="Calibri" w:hAnsi="Calibri" w:cs="Calibri"/>
          <w:sz w:val="24"/>
          <w:szCs w:val="24"/>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B10559" w:rsidRDefault="00296185" w:rsidP="00510FB2">
      <w:pPr>
        <w:pStyle w:val="Titre2"/>
        <w:spacing w:before="120" w:after="120"/>
        <w:ind w:left="426" w:hanging="357"/>
        <w:jc w:val="both"/>
        <w:rPr>
          <w:rFonts w:ascii="Calibri" w:hAnsi="Calibri" w:cs="Calibri"/>
          <w:b/>
          <w:szCs w:val="24"/>
          <w:u w:val="single"/>
        </w:rPr>
      </w:pPr>
      <w:r w:rsidRPr="00B10559">
        <w:rPr>
          <w:rFonts w:ascii="Calibri" w:hAnsi="Calibri" w:cs="Calibri"/>
          <w:b/>
          <w:szCs w:val="24"/>
          <w:u w:val="single"/>
        </w:rPr>
        <w:t>E.  OUVERTURE DES PLIS ET EVALUATION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26 : </w:t>
      </w:r>
      <w:r w:rsidRPr="00B10559">
        <w:rPr>
          <w:rFonts w:ascii="Calibri" w:hAnsi="Calibri" w:cs="Calibri"/>
          <w:b/>
          <w:sz w:val="24"/>
          <w:szCs w:val="24"/>
        </w:rPr>
        <w:tab/>
        <w:t>Ouverture des plis</w:t>
      </w:r>
      <w:r w:rsidR="00660C75" w:rsidRPr="00B10559">
        <w:rPr>
          <w:rFonts w:ascii="Calibri" w:hAnsi="Calibri" w:cs="Calibri"/>
          <w:b/>
          <w:sz w:val="24"/>
          <w:szCs w:val="24"/>
        </w:rPr>
        <w:t xml:space="preserve"> et recours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26.1</w:t>
      </w:r>
      <w:r w:rsidRPr="00B10559">
        <w:rPr>
          <w:rFonts w:ascii="Calibri" w:hAnsi="Calibri" w:cs="Calibri"/>
          <w:b/>
          <w:sz w:val="24"/>
          <w:szCs w:val="24"/>
        </w:rPr>
        <w:tab/>
      </w:r>
      <w:r w:rsidRPr="00B10559">
        <w:rPr>
          <w:rFonts w:ascii="Calibri" w:hAnsi="Calibri" w:cs="Calibri"/>
          <w:sz w:val="24"/>
          <w:szCs w:val="24"/>
        </w:rPr>
        <w:t xml:space="preserve">L'ouverture </w:t>
      </w:r>
      <w:r w:rsidR="006B3DEB" w:rsidRPr="00B10559">
        <w:rPr>
          <w:rFonts w:ascii="Calibri" w:hAnsi="Calibri" w:cs="Calibri"/>
          <w:sz w:val="24"/>
          <w:szCs w:val="24"/>
        </w:rPr>
        <w:t>des plis se fera en un temps au</w:t>
      </w:r>
      <w:r w:rsidRPr="00B10559">
        <w:rPr>
          <w:rFonts w:ascii="Calibri" w:hAnsi="Calibri" w:cs="Calibri"/>
          <w:sz w:val="24"/>
          <w:szCs w:val="24"/>
        </w:rPr>
        <w:t xml:space="preserve"> lieu, date et heure indiqués dans l’Avis d’Appel d’Offres, en présence des soumissionnaires.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Soumissionnaires peuvent assister à cette séance d’ouverture ou s’y faire représenter par une personne (même en cas de groupement) de leur choix, ayant une parfaite connaissance du dossier.</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26.2 </w:t>
      </w:r>
      <w:r w:rsidRPr="00B10559">
        <w:rPr>
          <w:rFonts w:ascii="Calibri" w:hAnsi="Calibri" w:cs="Calibri"/>
          <w:b/>
          <w:sz w:val="24"/>
          <w:szCs w:val="24"/>
        </w:rPr>
        <w:tab/>
      </w:r>
      <w:r w:rsidRPr="00B10559">
        <w:rPr>
          <w:rFonts w:ascii="Calibri" w:hAnsi="Calibri" w:cs="Calibri"/>
          <w:sz w:val="24"/>
          <w:szCs w:val="24"/>
        </w:rPr>
        <w:t>Les représentants des soumissionnaires présents signeront un registre attestant leur présence. La Commission</w:t>
      </w:r>
      <w:r w:rsidR="00F719D5" w:rsidRPr="00B10559">
        <w:rPr>
          <w:rFonts w:ascii="Calibri" w:hAnsi="Calibri" w:cs="Calibri"/>
          <w:sz w:val="24"/>
          <w:szCs w:val="24"/>
        </w:rPr>
        <w:t xml:space="preserve"> </w:t>
      </w:r>
      <w:r w:rsidR="003268E5" w:rsidRPr="00B10559">
        <w:rPr>
          <w:rFonts w:ascii="Calibri" w:hAnsi="Calibri" w:cs="Calibri"/>
          <w:sz w:val="24"/>
          <w:szCs w:val="24"/>
        </w:rPr>
        <w:t>interne</w:t>
      </w:r>
      <w:r w:rsidRPr="00B10559">
        <w:rPr>
          <w:rFonts w:ascii="Calibri" w:hAnsi="Calibri" w:cs="Calibri"/>
          <w:sz w:val="24"/>
          <w:szCs w:val="24"/>
        </w:rPr>
        <w:t xml:space="preserve"> de Passation des Marchés Publics établira le procès-verbal de l’ouverture des plis qui comportera notamment les informations communiquées aux soumissionnaires présents qui en recevront copie.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26.3</w:t>
      </w:r>
      <w:r w:rsidRPr="00B10559">
        <w:rPr>
          <w:rFonts w:ascii="Calibri" w:hAnsi="Calibri" w:cs="Calibri"/>
          <w:sz w:val="24"/>
          <w:szCs w:val="24"/>
        </w:rPr>
        <w:tab/>
        <w:t>En cas de recours, tel que prévu par le Code des Marchés Publics, il doit être adressé</w:t>
      </w:r>
      <w:r w:rsidR="00495E66" w:rsidRPr="00B10559">
        <w:rPr>
          <w:rFonts w:ascii="Calibri" w:hAnsi="Calibri" w:cs="Calibri"/>
          <w:sz w:val="24"/>
          <w:szCs w:val="24"/>
        </w:rPr>
        <w:t xml:space="preserve"> à l’</w:t>
      </w:r>
      <w:r w:rsidR="00B55E6D" w:rsidRPr="00B10559">
        <w:rPr>
          <w:rFonts w:ascii="Calibri" w:hAnsi="Calibri" w:cs="Calibri"/>
          <w:sz w:val="24"/>
          <w:szCs w:val="24"/>
        </w:rPr>
        <w:t>ARMP</w:t>
      </w:r>
      <w:r w:rsidR="00DE33CD" w:rsidRPr="00B10559">
        <w:rPr>
          <w:rFonts w:ascii="Calibri" w:hAnsi="Calibri" w:cs="Calibri"/>
          <w:sz w:val="24"/>
          <w:szCs w:val="24"/>
        </w:rPr>
        <w:t xml:space="preserve"> avec copie</w:t>
      </w:r>
      <w:r w:rsidR="0065178F" w:rsidRPr="00B10559">
        <w:rPr>
          <w:rFonts w:ascii="Calibri" w:hAnsi="Calibri" w:cs="Calibri"/>
          <w:sz w:val="24"/>
          <w:szCs w:val="24"/>
        </w:rPr>
        <w:t xml:space="preserve"> au</w:t>
      </w:r>
      <w:r w:rsidRPr="00B10559">
        <w:rPr>
          <w:rFonts w:ascii="Calibri" w:hAnsi="Calibri" w:cs="Calibri"/>
          <w:sz w:val="24"/>
          <w:szCs w:val="24"/>
        </w:rPr>
        <w:t xml:space="preserve"> Ministre Délégué à la Présidence chargée des Marchés Publics et au Chef de structure auprès de laquelle est placée la commission concernée.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001013D3" w:rsidRPr="00B10559">
        <w:rPr>
          <w:rFonts w:ascii="Calibri" w:hAnsi="Calibri" w:cs="Calibri"/>
          <w:sz w:val="24"/>
          <w:szCs w:val="24"/>
        </w:rPr>
        <w:t xml:space="preserve">interne </w:t>
      </w:r>
      <w:r w:rsidRPr="00B10559">
        <w:rPr>
          <w:rFonts w:ascii="Calibri" w:hAnsi="Calibri" w:cs="Calibri"/>
          <w:sz w:val="24"/>
          <w:szCs w:val="24"/>
        </w:rPr>
        <w:t>de Passation des marchés.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27 : </w:t>
      </w:r>
      <w:r w:rsidRPr="00B10559">
        <w:rPr>
          <w:rFonts w:ascii="Calibri" w:hAnsi="Calibri" w:cs="Calibri"/>
          <w:b/>
          <w:sz w:val="24"/>
          <w:szCs w:val="24"/>
        </w:rPr>
        <w:tab/>
        <w:t>Caractère confidentiel de la procédure</w:t>
      </w:r>
    </w:p>
    <w:p w:rsidR="00486D44" w:rsidRPr="00B10559" w:rsidRDefault="00296185" w:rsidP="00617B4B">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 xml:space="preserve">Aucune information relative à l’examen, aux éclaircissements, à l’évaluation et à la comparaison des offres, et aux recommandations concernant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ne doit être divulguée aux soumissionnaires ou à toute autre personne ne participant pas officiellement à cette procédure avant l’annonce de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Toute tentative faite par un soumissionnaire pour influencer la sous-commission d’analyse ou la Commission </w:t>
      </w:r>
      <w:r w:rsidR="00B7227A" w:rsidRPr="00B10559">
        <w:rPr>
          <w:rFonts w:ascii="Calibri" w:hAnsi="Calibri" w:cs="Calibri"/>
          <w:sz w:val="24"/>
          <w:szCs w:val="24"/>
        </w:rPr>
        <w:t>interne</w:t>
      </w:r>
      <w:r w:rsidRPr="00B10559">
        <w:rPr>
          <w:rFonts w:ascii="Calibri" w:hAnsi="Calibri" w:cs="Calibri"/>
          <w:sz w:val="24"/>
          <w:szCs w:val="24"/>
        </w:rPr>
        <w:t xml:space="preserve"> de Passation des Marchés Publics</w:t>
      </w:r>
      <w:r w:rsidR="00617B4B" w:rsidRPr="00B10559">
        <w:rPr>
          <w:rFonts w:ascii="Calibri" w:hAnsi="Calibri" w:cs="Calibri"/>
          <w:sz w:val="24"/>
          <w:szCs w:val="24"/>
        </w:rPr>
        <w:t xml:space="preserve"> de la Commune d’Atok</w:t>
      </w:r>
      <w:r w:rsidRPr="00B10559">
        <w:rPr>
          <w:rFonts w:ascii="Calibri" w:hAnsi="Calibri" w:cs="Calibri"/>
          <w:sz w:val="24"/>
          <w:szCs w:val="24"/>
        </w:rPr>
        <w:t xml:space="preserve"> dans l’examen des soumissions ou la décision d’attribution de l’Autorité Contractante peut entraîner le rejet de l’offre dudit soumissionnaire.</w:t>
      </w:r>
    </w:p>
    <w:p w:rsidR="00486D44" w:rsidRPr="00B10559" w:rsidRDefault="00486D44" w:rsidP="002F6366">
      <w:pPr>
        <w:tabs>
          <w:tab w:val="left" w:pos="1440"/>
        </w:tabs>
        <w:spacing w:before="60" w:after="60"/>
        <w:ind w:left="1418"/>
        <w:jc w:val="both"/>
        <w:rPr>
          <w:rFonts w:ascii="Calibri" w:hAnsi="Calibri" w:cs="Calibri"/>
          <w:sz w:val="24"/>
          <w:szCs w:val="24"/>
        </w:rPr>
      </w:pP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28 : </w:t>
      </w:r>
      <w:r w:rsidRPr="00B10559">
        <w:rPr>
          <w:rFonts w:ascii="Calibri" w:hAnsi="Calibri" w:cs="Calibri"/>
          <w:b/>
          <w:sz w:val="24"/>
          <w:szCs w:val="24"/>
        </w:rPr>
        <w:tab/>
        <w:t>Eclaircissements sur les offres et contacts avec l’Autorité Contractante</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28.1</w:t>
      </w:r>
      <w:r w:rsidRPr="00B10559">
        <w:rPr>
          <w:rFonts w:ascii="Calibri" w:hAnsi="Calibri" w:cs="Calibri"/>
          <w:b/>
          <w:sz w:val="24"/>
          <w:szCs w:val="24"/>
        </w:rPr>
        <w:tab/>
      </w:r>
      <w:r w:rsidRPr="00B10559">
        <w:rPr>
          <w:rFonts w:ascii="Calibri" w:hAnsi="Calibri" w:cs="Calibri"/>
          <w:sz w:val="24"/>
          <w:szCs w:val="24"/>
        </w:rPr>
        <w:t xml:space="preserve">Pour faciliter l’examen, l’évaluation et la comparaison des offres, le Président de la Commission </w:t>
      </w:r>
      <w:r w:rsidR="00544637" w:rsidRPr="00B10559">
        <w:rPr>
          <w:rFonts w:ascii="Calibri" w:hAnsi="Calibri" w:cs="Calibri"/>
          <w:sz w:val="24"/>
          <w:szCs w:val="24"/>
        </w:rPr>
        <w:t xml:space="preserve">interne </w:t>
      </w:r>
      <w:r w:rsidRPr="00B10559">
        <w:rPr>
          <w:rFonts w:ascii="Calibri" w:hAnsi="Calibri" w:cs="Calibri"/>
          <w:sz w:val="24"/>
          <w:szCs w:val="24"/>
        </w:rPr>
        <w:t>de Passation des Marchés Publics</w:t>
      </w:r>
      <w:r w:rsidR="00544637" w:rsidRPr="00B10559">
        <w:rPr>
          <w:rFonts w:ascii="Calibri" w:hAnsi="Calibri" w:cs="Calibri"/>
          <w:sz w:val="24"/>
          <w:szCs w:val="24"/>
        </w:rPr>
        <w:t xml:space="preserve"> </w:t>
      </w:r>
      <w:r w:rsidR="00DA7984" w:rsidRPr="00B10559">
        <w:rPr>
          <w:rFonts w:ascii="Calibri" w:hAnsi="Calibri" w:cs="Calibri"/>
          <w:sz w:val="24"/>
          <w:szCs w:val="24"/>
        </w:rPr>
        <w:t xml:space="preserve">de la Commune </w:t>
      </w:r>
      <w:r w:rsidR="00617B4B" w:rsidRPr="00B10559">
        <w:rPr>
          <w:rFonts w:ascii="Calibri" w:hAnsi="Calibri" w:cs="Calibri"/>
          <w:sz w:val="24"/>
          <w:szCs w:val="24"/>
        </w:rPr>
        <w:t xml:space="preserve">d’Atok </w:t>
      </w:r>
      <w:r w:rsidRPr="00B10559">
        <w:rPr>
          <w:rFonts w:ascii="Calibri" w:hAnsi="Calibri" w:cs="Calibri"/>
          <w:sz w:val="24"/>
          <w:szCs w:val="24"/>
        </w:rPr>
        <w:t>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28.2</w:t>
      </w:r>
      <w:r w:rsidRPr="00B10559">
        <w:rPr>
          <w:rFonts w:ascii="Calibri" w:hAnsi="Calibri" w:cs="Calibri"/>
          <w:b/>
          <w:sz w:val="24"/>
          <w:szCs w:val="24"/>
        </w:rPr>
        <w:tab/>
      </w:r>
      <w:r w:rsidRPr="00B10559">
        <w:rPr>
          <w:rFonts w:ascii="Calibri" w:hAnsi="Calibri" w:cs="Calibri"/>
          <w:sz w:val="24"/>
          <w:szCs w:val="24"/>
        </w:rPr>
        <w:t>Sous réserve des dispositions de l’alinéa 1 susvisé, les soumissionnaires ne contacteront pas les membres de la Commission</w:t>
      </w:r>
      <w:r w:rsidR="00DA7984"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w:t>
      </w:r>
      <w:r w:rsidR="00DA7984" w:rsidRPr="00B10559">
        <w:rPr>
          <w:rFonts w:ascii="Calibri" w:hAnsi="Calibri" w:cs="Calibri"/>
          <w:sz w:val="24"/>
          <w:szCs w:val="24"/>
        </w:rPr>
        <w:t xml:space="preserve"> de la Commune </w:t>
      </w:r>
      <w:r w:rsidR="00617B4B" w:rsidRPr="00B10559">
        <w:rPr>
          <w:rFonts w:ascii="Calibri" w:hAnsi="Calibri" w:cs="Calibri"/>
          <w:sz w:val="24"/>
          <w:szCs w:val="24"/>
        </w:rPr>
        <w:t>d’Atok</w:t>
      </w:r>
      <w:r w:rsidRPr="00B10559">
        <w:rPr>
          <w:rFonts w:ascii="Calibri" w:hAnsi="Calibri" w:cs="Calibri"/>
          <w:sz w:val="24"/>
          <w:szCs w:val="24"/>
        </w:rPr>
        <w:t xml:space="preserve"> et de la Sous-Commission d’Analyse pour des questions ayant trait à leurs offres, entre l’ouverture des plis et l’attribution de la lettre-commande correspondante.</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28.3</w:t>
      </w:r>
      <w:r w:rsidRPr="00B10559">
        <w:rPr>
          <w:rFonts w:ascii="Calibri" w:hAnsi="Calibri" w:cs="Calibri"/>
          <w:b/>
          <w:sz w:val="24"/>
          <w:szCs w:val="24"/>
        </w:rPr>
        <w:tab/>
      </w:r>
      <w:r w:rsidRPr="00B10559">
        <w:rPr>
          <w:rFonts w:ascii="Calibri" w:hAnsi="Calibri" w:cs="Calibri"/>
          <w:sz w:val="24"/>
          <w:szCs w:val="24"/>
        </w:rPr>
        <w:t xml:space="preserve">Toute tentative faite par un soumissionnaire pour influencer les propositions de la Commission </w:t>
      </w:r>
      <w:r w:rsidR="00617B4B" w:rsidRPr="00B10559">
        <w:rPr>
          <w:rFonts w:ascii="Calibri" w:hAnsi="Calibri" w:cs="Calibri"/>
          <w:sz w:val="24"/>
          <w:szCs w:val="24"/>
        </w:rPr>
        <w:t>interne</w:t>
      </w:r>
      <w:r w:rsidR="0019710C" w:rsidRPr="00B10559">
        <w:rPr>
          <w:rFonts w:ascii="Calibri" w:hAnsi="Calibri" w:cs="Calibri"/>
          <w:sz w:val="24"/>
          <w:szCs w:val="24"/>
        </w:rPr>
        <w:t xml:space="preserve"> </w:t>
      </w:r>
      <w:r w:rsidRPr="00B10559">
        <w:rPr>
          <w:rFonts w:ascii="Calibri" w:hAnsi="Calibri" w:cs="Calibri"/>
          <w:sz w:val="24"/>
          <w:szCs w:val="24"/>
        </w:rPr>
        <w:t xml:space="preserve">de Passation des Marchés Publics relatives à l’évaluation et la </w:t>
      </w:r>
      <w:r w:rsidRPr="00B10559">
        <w:rPr>
          <w:rFonts w:ascii="Calibri" w:hAnsi="Calibri" w:cs="Calibri"/>
          <w:sz w:val="24"/>
          <w:szCs w:val="24"/>
        </w:rPr>
        <w:lastRenderedPageBreak/>
        <w:t>comparaison des offres ou les décisions de l’Autorité Contractante en vue de l’attribution de la Lettre-Commande pourra entraîner le rejet de l’offre dudit soumissionnaire, conformément aux dispositions de l’article 4 du RPAO.</w:t>
      </w:r>
    </w:p>
    <w:p w:rsidR="00510FB2" w:rsidRPr="00B10559" w:rsidRDefault="00510FB2" w:rsidP="00510FB2">
      <w:pPr>
        <w:tabs>
          <w:tab w:val="left" w:pos="1440"/>
        </w:tabs>
        <w:spacing w:before="120" w:after="120"/>
        <w:ind w:left="1440" w:hanging="1440"/>
        <w:jc w:val="both"/>
        <w:rPr>
          <w:rFonts w:ascii="Calibri" w:hAnsi="Calibri" w:cs="Calibri"/>
          <w:b/>
          <w:sz w:val="24"/>
          <w:szCs w:val="24"/>
        </w:rPr>
      </w:pPr>
      <w:r w:rsidRPr="00B10559">
        <w:rPr>
          <w:rFonts w:ascii="Calibri" w:hAnsi="Calibri" w:cs="Calibri"/>
          <w:b/>
          <w:sz w:val="24"/>
          <w:szCs w:val="24"/>
        </w:rPr>
        <w:t xml:space="preserve">Article 29 : </w:t>
      </w:r>
      <w:r w:rsidRPr="00B10559">
        <w:rPr>
          <w:rFonts w:ascii="Calibri" w:hAnsi="Calibri" w:cs="Calibri"/>
          <w:b/>
          <w:sz w:val="24"/>
          <w:szCs w:val="24"/>
        </w:rPr>
        <w:tab/>
        <w:t>Examen des offres et détermination de leur conformité</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29.1</w:t>
      </w:r>
      <w:r w:rsidRPr="00B10559">
        <w:rPr>
          <w:rFonts w:ascii="Calibri" w:hAnsi="Calibri" w:cs="Calibri"/>
          <w:b/>
          <w:sz w:val="24"/>
          <w:szCs w:val="24"/>
        </w:rPr>
        <w:tab/>
      </w:r>
      <w:r w:rsidRPr="00B10559">
        <w:rPr>
          <w:rFonts w:ascii="Calibri" w:hAnsi="Calibri" w:cs="Calibri"/>
          <w:sz w:val="24"/>
          <w:szCs w:val="24"/>
        </w:rPr>
        <w:t xml:space="preserve">Avant d’effectuer l’évaluation détaillée des offres, la </w:t>
      </w:r>
      <w:r w:rsidR="00B824AA" w:rsidRPr="00B10559">
        <w:rPr>
          <w:rFonts w:ascii="Calibri" w:hAnsi="Calibri" w:cs="Calibri"/>
          <w:sz w:val="24"/>
          <w:szCs w:val="24"/>
        </w:rPr>
        <w:t>Commission interne</w:t>
      </w:r>
      <w:r w:rsidR="00617B4B" w:rsidRPr="00B10559">
        <w:rPr>
          <w:rFonts w:ascii="Calibri" w:hAnsi="Calibri" w:cs="Calibri"/>
          <w:sz w:val="24"/>
          <w:szCs w:val="24"/>
        </w:rPr>
        <w:t xml:space="preserve"> </w:t>
      </w:r>
      <w:r w:rsidRPr="00B10559">
        <w:rPr>
          <w:rFonts w:ascii="Calibri" w:hAnsi="Calibri" w:cs="Calibri"/>
          <w:sz w:val="24"/>
          <w:szCs w:val="24"/>
        </w:rPr>
        <w:t>de Passation des Marchés Publics vérifiera que chaque offre est conforme pour l’essentiel aux conditions fixées dans le Dossier d’Appel d’offres.</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29.2</w:t>
      </w:r>
      <w:r w:rsidRPr="00B10559">
        <w:rPr>
          <w:rFonts w:ascii="Calibri" w:hAnsi="Calibri" w:cs="Calibri"/>
          <w:b/>
          <w:sz w:val="24"/>
          <w:szCs w:val="24"/>
        </w:rPr>
        <w:tab/>
      </w:r>
      <w:r w:rsidRPr="00B10559">
        <w:rPr>
          <w:rFonts w:ascii="Calibri" w:hAnsi="Calibri" w:cs="Calibri"/>
          <w:sz w:val="24"/>
          <w:szCs w:val="24"/>
        </w:rPr>
        <w:t xml:space="preserve">Une offre conforme pour l’essentiel au Dossier d’Appel d’Offres est une offre qui respecte tous les termes, conditions et spécifications du Dossier d’Appel d’Offres, sans divergence ni réserve importante. </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29.3</w:t>
      </w:r>
      <w:r w:rsidRPr="00B10559">
        <w:rPr>
          <w:rFonts w:ascii="Calibri" w:hAnsi="Calibri" w:cs="Calibri"/>
          <w:b/>
          <w:sz w:val="24"/>
          <w:szCs w:val="24"/>
        </w:rPr>
        <w:tab/>
      </w:r>
      <w:r w:rsidRPr="00B10559">
        <w:rPr>
          <w:rFonts w:ascii="Calibri" w:hAnsi="Calibri" w:cs="Calibri"/>
          <w:sz w:val="24"/>
          <w:szCs w:val="24"/>
        </w:rPr>
        <w:t xml:space="preserve">La Commission </w:t>
      </w:r>
      <w:r w:rsidR="00CA321D" w:rsidRPr="00B10559">
        <w:rPr>
          <w:rFonts w:ascii="Calibri" w:hAnsi="Calibri" w:cs="Calibri"/>
          <w:sz w:val="24"/>
          <w:szCs w:val="24"/>
        </w:rPr>
        <w:t>interne</w:t>
      </w:r>
      <w:r w:rsidRPr="00B10559">
        <w:rPr>
          <w:rFonts w:ascii="Calibri" w:hAnsi="Calibri" w:cs="Calibri"/>
          <w:sz w:val="24"/>
          <w:szCs w:val="24"/>
        </w:rPr>
        <w:t xml:space="preserve"> de passation des marchés publics déterminera si l’offre est conforme pour l’essentiel aux dispositions du Dossier d’Appel d’offres en se basant sur son contenu sans avoir recours à des éléments de preuve extrinsèques.</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29.4</w:t>
      </w:r>
      <w:r w:rsidRPr="00B10559">
        <w:rPr>
          <w:rFonts w:ascii="Calibri" w:hAnsi="Calibri" w:cs="Calibri"/>
          <w:b/>
          <w:sz w:val="24"/>
          <w:szCs w:val="24"/>
        </w:rPr>
        <w:tab/>
      </w:r>
      <w:r w:rsidRPr="00B10559">
        <w:rPr>
          <w:rFonts w:ascii="Calibri" w:hAnsi="Calibri" w:cs="Calibri"/>
          <w:sz w:val="24"/>
          <w:szCs w:val="24"/>
        </w:rPr>
        <w:t>Si une soumission n’est pas conforme pour l’essentiel, elle</w:t>
      </w:r>
      <w:r w:rsidR="008A7767" w:rsidRPr="00B10559">
        <w:rPr>
          <w:rFonts w:ascii="Calibri" w:hAnsi="Calibri" w:cs="Calibri"/>
          <w:sz w:val="24"/>
          <w:szCs w:val="24"/>
        </w:rPr>
        <w:t xml:space="preserve"> sera rejetée par la Commission</w:t>
      </w:r>
      <w:r w:rsidR="00617B4B"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 et ne pourra être par la suite rendue conforme.</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29.5</w:t>
      </w:r>
      <w:r w:rsidRPr="00B10559">
        <w:rPr>
          <w:rFonts w:ascii="Calibri" w:hAnsi="Calibri" w:cs="Calibri"/>
          <w:b/>
          <w:sz w:val="24"/>
          <w:szCs w:val="24"/>
        </w:rPr>
        <w:tab/>
      </w:r>
      <w:r w:rsidRPr="00B10559">
        <w:rPr>
          <w:rFonts w:ascii="Calibri" w:hAnsi="Calibri" w:cs="Calibri"/>
          <w:sz w:val="24"/>
          <w:szCs w:val="24"/>
        </w:rPr>
        <w:t>A l’issue de l’ouverture des plis, les copies des offres reçues sont confiées à une Sous-Commission d’Analyse pour évaluation détaillée des offres sur la base des critères ci-après et suivant les trois étapes ci-dessous :</w:t>
      </w:r>
    </w:p>
    <w:p w:rsidR="006F2CF3" w:rsidRPr="00B10559" w:rsidRDefault="006F2CF3" w:rsidP="00510FB2">
      <w:pPr>
        <w:tabs>
          <w:tab w:val="left" w:pos="1440"/>
        </w:tabs>
        <w:spacing w:after="60"/>
        <w:ind w:left="1441" w:hanging="902"/>
        <w:jc w:val="both"/>
        <w:rPr>
          <w:rFonts w:ascii="Calibri" w:hAnsi="Calibri" w:cs="Calibri"/>
          <w:sz w:val="24"/>
          <w:szCs w:val="24"/>
        </w:rPr>
      </w:pPr>
    </w:p>
    <w:p w:rsidR="00510FB2" w:rsidRPr="00B10559" w:rsidRDefault="006F2CF3" w:rsidP="00B262CE">
      <w:pPr>
        <w:numPr>
          <w:ilvl w:val="2"/>
          <w:numId w:val="71"/>
        </w:numPr>
        <w:tabs>
          <w:tab w:val="left" w:pos="1440"/>
        </w:tabs>
        <w:suppressAutoHyphens/>
        <w:overflowPunct w:val="0"/>
        <w:autoSpaceDE w:val="0"/>
        <w:autoSpaceDN w:val="0"/>
        <w:adjustRightInd w:val="0"/>
        <w:spacing w:before="120" w:after="120"/>
        <w:jc w:val="both"/>
        <w:textAlignment w:val="baseline"/>
        <w:rPr>
          <w:rFonts w:ascii="Calibri" w:hAnsi="Calibri" w:cs="Calibri"/>
          <w:b/>
          <w:sz w:val="24"/>
          <w:szCs w:val="24"/>
          <w:u w:val="single"/>
        </w:rPr>
      </w:pPr>
      <w:r w:rsidRPr="00B10559">
        <w:rPr>
          <w:rFonts w:ascii="Calibri" w:hAnsi="Calibri" w:cs="Calibri"/>
          <w:b/>
          <w:sz w:val="24"/>
          <w:szCs w:val="24"/>
          <w:u w:val="single"/>
        </w:rPr>
        <w:t>Critères éliminatoires :</w:t>
      </w:r>
    </w:p>
    <w:p w:rsidR="00510FB2" w:rsidRPr="00B10559" w:rsidRDefault="00510FB2" w:rsidP="00510FB2">
      <w:pPr>
        <w:pStyle w:val="Corpsdetexte"/>
        <w:tabs>
          <w:tab w:val="left" w:pos="1985"/>
        </w:tabs>
        <w:ind w:left="1985" w:hanging="1418"/>
        <w:rPr>
          <w:rFonts w:ascii="Calibri" w:hAnsi="Calibri" w:cs="Calibri"/>
          <w:szCs w:val="24"/>
        </w:rPr>
      </w:pPr>
      <w:r w:rsidRPr="00B10559">
        <w:rPr>
          <w:rFonts w:ascii="Calibri" w:hAnsi="Calibri" w:cs="Calibri"/>
          <w:szCs w:val="24"/>
        </w:rPr>
        <w:t>29.5.1.1.1</w:t>
      </w:r>
      <w:r w:rsidRPr="00B10559">
        <w:rPr>
          <w:rFonts w:ascii="Calibri" w:hAnsi="Calibri" w:cs="Calibri"/>
          <w:szCs w:val="24"/>
        </w:rPr>
        <w:tab/>
      </w:r>
      <w:r w:rsidRPr="00B10559">
        <w:rPr>
          <w:rFonts w:ascii="Calibri" w:hAnsi="Calibri" w:cs="Calibri"/>
          <w:b/>
          <w:szCs w:val="24"/>
        </w:rPr>
        <w:t xml:space="preserve">Pièces </w:t>
      </w:r>
      <w:r w:rsidR="00541A69" w:rsidRPr="00B10559">
        <w:rPr>
          <w:rFonts w:ascii="Calibri" w:hAnsi="Calibri" w:cs="Calibri"/>
          <w:b/>
          <w:szCs w:val="24"/>
        </w:rPr>
        <w:t>administratives : </w:t>
      </w:r>
    </w:p>
    <w:p w:rsidR="00510FB2" w:rsidRPr="00B10559" w:rsidRDefault="00510FB2" w:rsidP="00B262CE">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 xml:space="preserve">Absence </w:t>
      </w:r>
      <w:r w:rsidR="00903BCD" w:rsidRPr="00B10559">
        <w:rPr>
          <w:rFonts w:ascii="Calibri" w:hAnsi="Calibri" w:cs="Calibri"/>
          <w:bCs/>
          <w:iCs/>
          <w:szCs w:val="24"/>
        </w:rPr>
        <w:t xml:space="preserve">de la caution </w:t>
      </w:r>
      <w:r w:rsidR="00F77220" w:rsidRPr="00B10559">
        <w:rPr>
          <w:rFonts w:ascii="Calibri" w:hAnsi="Calibri" w:cs="Calibri"/>
          <w:bCs/>
          <w:iCs/>
          <w:szCs w:val="24"/>
        </w:rPr>
        <w:t>de soumission</w:t>
      </w:r>
      <w:r w:rsidRPr="00B10559">
        <w:rPr>
          <w:rFonts w:ascii="Calibri" w:hAnsi="Calibri" w:cs="Calibri"/>
          <w:bCs/>
          <w:iCs/>
          <w:szCs w:val="24"/>
        </w:rPr>
        <w:t xml:space="preserve"> ;</w:t>
      </w:r>
    </w:p>
    <w:p w:rsidR="00510FB2" w:rsidRPr="00B10559" w:rsidRDefault="00510FB2" w:rsidP="00B262CE">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 xml:space="preserve">Pièce </w:t>
      </w:r>
      <w:r w:rsidR="00541A69" w:rsidRPr="00B10559">
        <w:rPr>
          <w:rFonts w:ascii="Calibri" w:hAnsi="Calibri" w:cs="Calibri"/>
          <w:bCs/>
          <w:iCs/>
          <w:szCs w:val="24"/>
        </w:rPr>
        <w:t>administrative falsifiée</w:t>
      </w:r>
      <w:r w:rsidRPr="00B10559">
        <w:rPr>
          <w:rFonts w:ascii="Calibri" w:hAnsi="Calibri" w:cs="Calibri"/>
          <w:bCs/>
          <w:iCs/>
          <w:szCs w:val="24"/>
        </w:rPr>
        <w:t> ;</w:t>
      </w:r>
    </w:p>
    <w:p w:rsidR="00510FB2" w:rsidRDefault="000F6E11" w:rsidP="00B262CE">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 xml:space="preserve"> Absence ou n</w:t>
      </w:r>
      <w:r w:rsidR="00510FB2" w:rsidRPr="00B10559">
        <w:rPr>
          <w:rFonts w:ascii="Calibri" w:hAnsi="Calibri" w:cs="Calibri"/>
          <w:bCs/>
          <w:iCs/>
          <w:szCs w:val="24"/>
        </w:rPr>
        <w:t xml:space="preserve">on-conformité de l’une des pièces </w:t>
      </w:r>
      <w:r w:rsidR="00541A69" w:rsidRPr="00B10559">
        <w:rPr>
          <w:rFonts w:ascii="Calibri" w:hAnsi="Calibri" w:cs="Calibri"/>
          <w:bCs/>
          <w:iCs/>
          <w:szCs w:val="24"/>
        </w:rPr>
        <w:t>administratives après</w:t>
      </w:r>
      <w:r w:rsidR="00510FB2" w:rsidRPr="00B10559">
        <w:rPr>
          <w:rFonts w:ascii="Calibri" w:hAnsi="Calibri" w:cs="Calibri"/>
          <w:bCs/>
          <w:iCs/>
          <w:szCs w:val="24"/>
        </w:rPr>
        <w:t xml:space="preserve"> le délai de 48 heures règlementaire ;</w:t>
      </w:r>
    </w:p>
    <w:p w:rsidR="0094087A" w:rsidRDefault="0094087A" w:rsidP="00B262CE">
      <w:pPr>
        <w:pStyle w:val="Corpsdetexte"/>
        <w:numPr>
          <w:ilvl w:val="0"/>
          <w:numId w:val="74"/>
        </w:numPr>
        <w:tabs>
          <w:tab w:val="left" w:pos="851"/>
        </w:tabs>
        <w:jc w:val="both"/>
        <w:rPr>
          <w:rFonts w:ascii="Calibri" w:hAnsi="Calibri" w:cs="Calibri"/>
          <w:bCs/>
          <w:iCs/>
          <w:szCs w:val="24"/>
        </w:rPr>
      </w:pPr>
      <w:r>
        <w:rPr>
          <w:rFonts w:ascii="Calibri" w:hAnsi="Calibri" w:cs="Calibri"/>
          <w:bCs/>
          <w:iCs/>
          <w:szCs w:val="24"/>
        </w:rPr>
        <w:t xml:space="preserve">Absences de catégorisation </w:t>
      </w:r>
    </w:p>
    <w:p w:rsidR="0094087A" w:rsidRPr="00B10559" w:rsidRDefault="0094087A" w:rsidP="00B262CE">
      <w:pPr>
        <w:pStyle w:val="Corpsdetexte"/>
        <w:numPr>
          <w:ilvl w:val="0"/>
          <w:numId w:val="74"/>
        </w:numPr>
        <w:tabs>
          <w:tab w:val="left" w:pos="851"/>
        </w:tabs>
        <w:jc w:val="both"/>
        <w:rPr>
          <w:rFonts w:ascii="Calibri" w:hAnsi="Calibri" w:cs="Calibri"/>
          <w:bCs/>
          <w:iCs/>
          <w:szCs w:val="24"/>
        </w:rPr>
      </w:pPr>
      <w:r>
        <w:rPr>
          <w:rFonts w:ascii="Calibri" w:hAnsi="Calibri" w:cs="Calibri"/>
          <w:bCs/>
          <w:iCs/>
          <w:szCs w:val="24"/>
        </w:rPr>
        <w:t>Récépissé de la caisse de dépôt de consignation (CDEC)</w:t>
      </w:r>
    </w:p>
    <w:p w:rsidR="00510FB2" w:rsidRPr="00B10559" w:rsidRDefault="00510FB2" w:rsidP="00B262CE">
      <w:pPr>
        <w:pStyle w:val="Paragraphedeliste"/>
        <w:numPr>
          <w:ilvl w:val="4"/>
          <w:numId w:val="73"/>
        </w:numPr>
        <w:spacing w:before="60" w:after="60"/>
        <w:jc w:val="both"/>
        <w:rPr>
          <w:rFonts w:ascii="Calibri" w:hAnsi="Calibri" w:cs="Calibri"/>
          <w:b/>
          <w:bCs/>
        </w:rPr>
      </w:pPr>
      <w:r w:rsidRPr="00B10559">
        <w:rPr>
          <w:rFonts w:ascii="Calibri" w:hAnsi="Calibri" w:cs="Calibri"/>
          <w:b/>
          <w:bCs/>
        </w:rPr>
        <w:t>Offre technique:</w:t>
      </w:r>
    </w:p>
    <w:p w:rsidR="00510FB2" w:rsidRPr="00B10559" w:rsidRDefault="00510FB2" w:rsidP="00B262CE">
      <w:pPr>
        <w:pStyle w:val="Corpsdetexte"/>
        <w:numPr>
          <w:ilvl w:val="0"/>
          <w:numId w:val="75"/>
        </w:numPr>
        <w:jc w:val="both"/>
        <w:rPr>
          <w:rFonts w:ascii="Calibri" w:hAnsi="Calibri" w:cs="Calibri"/>
          <w:bCs/>
          <w:iCs/>
          <w:szCs w:val="24"/>
        </w:rPr>
      </w:pPr>
      <w:r w:rsidRPr="00B10559">
        <w:rPr>
          <w:rFonts w:ascii="Calibri" w:hAnsi="Calibri" w:cs="Calibri"/>
          <w:bCs/>
          <w:iCs/>
          <w:szCs w:val="24"/>
        </w:rPr>
        <w:t>Fausse déclaration ou pièce falsifiée ;</w:t>
      </w:r>
    </w:p>
    <w:p w:rsidR="00510FB2" w:rsidRPr="00B10559" w:rsidRDefault="00510FB2" w:rsidP="00B262CE">
      <w:pPr>
        <w:pStyle w:val="Corpsdetexte"/>
        <w:numPr>
          <w:ilvl w:val="0"/>
          <w:numId w:val="75"/>
        </w:numPr>
        <w:jc w:val="both"/>
        <w:rPr>
          <w:rFonts w:ascii="Calibri" w:hAnsi="Calibri" w:cs="Calibri"/>
          <w:bCs/>
          <w:iCs/>
          <w:szCs w:val="24"/>
        </w:rPr>
      </w:pPr>
      <w:r w:rsidRPr="00B10559">
        <w:rPr>
          <w:rFonts w:ascii="Calibri" w:hAnsi="Calibri" w:cs="Calibri"/>
          <w:bCs/>
          <w:iCs/>
          <w:szCs w:val="24"/>
        </w:rPr>
        <w:t>N’avoir pas réuni au moins 7</w:t>
      </w:r>
      <w:r w:rsidR="00541A69" w:rsidRPr="00B10559">
        <w:rPr>
          <w:rFonts w:ascii="Calibri" w:hAnsi="Calibri" w:cs="Calibri"/>
          <w:bCs/>
          <w:iCs/>
          <w:szCs w:val="24"/>
        </w:rPr>
        <w:t>0% de critères de qualification ;</w:t>
      </w:r>
    </w:p>
    <w:p w:rsidR="00575240" w:rsidRPr="00575240" w:rsidRDefault="00541A69" w:rsidP="00B262CE">
      <w:pPr>
        <w:pStyle w:val="Corpsdetexte"/>
        <w:numPr>
          <w:ilvl w:val="0"/>
          <w:numId w:val="75"/>
        </w:numPr>
        <w:jc w:val="both"/>
        <w:rPr>
          <w:rFonts w:ascii="Calibri" w:hAnsi="Calibri" w:cs="Calibri"/>
          <w:bCs/>
          <w:iCs/>
          <w:szCs w:val="24"/>
        </w:rPr>
      </w:pPr>
      <w:r w:rsidRPr="00B10559">
        <w:rPr>
          <w:rFonts w:ascii="Calibri" w:hAnsi="Calibri" w:cs="Calibri"/>
          <w:bCs/>
          <w:iCs/>
          <w:szCs w:val="24"/>
        </w:rPr>
        <w:t xml:space="preserve">Absence de la </w:t>
      </w:r>
      <w:r w:rsidRPr="00B10559">
        <w:rPr>
          <w:rFonts w:ascii="Calibri" w:hAnsi="Calibri" w:cs="Calibri"/>
          <w:szCs w:val="24"/>
          <w:lang w:eastAsia="en-US"/>
        </w:rPr>
        <w:t>déclaration sur l’honneur de non abandon des chantiers au cours des trois dernières années ;</w:t>
      </w:r>
    </w:p>
    <w:p w:rsidR="00543A10" w:rsidRPr="00B10559" w:rsidRDefault="00541A69" w:rsidP="00575240">
      <w:pPr>
        <w:pStyle w:val="Corpsdetexte"/>
        <w:ind w:left="1287"/>
        <w:jc w:val="both"/>
        <w:rPr>
          <w:rFonts w:ascii="Calibri" w:hAnsi="Calibri" w:cs="Calibri"/>
          <w:bCs/>
          <w:iCs/>
          <w:szCs w:val="24"/>
        </w:rPr>
      </w:pPr>
      <w:r w:rsidRPr="00B10559">
        <w:rPr>
          <w:rFonts w:ascii="Calibri" w:hAnsi="Calibri" w:cs="Calibri"/>
          <w:szCs w:val="24"/>
          <w:lang w:eastAsia="en-US"/>
        </w:rPr>
        <w:t> </w:t>
      </w:r>
    </w:p>
    <w:p w:rsidR="00510FB2" w:rsidRPr="00B10559" w:rsidRDefault="00510FB2" w:rsidP="00B262CE">
      <w:pPr>
        <w:pStyle w:val="Paragraphedeliste"/>
        <w:numPr>
          <w:ilvl w:val="4"/>
          <w:numId w:val="73"/>
        </w:numPr>
        <w:spacing w:before="120" w:after="120"/>
        <w:jc w:val="both"/>
        <w:rPr>
          <w:rFonts w:ascii="Calibri" w:hAnsi="Calibri" w:cs="Calibri"/>
          <w:b/>
          <w:bCs/>
        </w:rPr>
      </w:pPr>
      <w:r w:rsidRPr="00B10559">
        <w:rPr>
          <w:rFonts w:ascii="Calibri" w:hAnsi="Calibri" w:cs="Calibri"/>
          <w:b/>
          <w:bCs/>
        </w:rPr>
        <w:t>Offre financière:</w:t>
      </w:r>
    </w:p>
    <w:p w:rsidR="00510FB2" w:rsidRPr="00B10559" w:rsidRDefault="00510FB2" w:rsidP="00B262CE">
      <w:pPr>
        <w:pStyle w:val="Corpsdetexte"/>
        <w:numPr>
          <w:ilvl w:val="0"/>
          <w:numId w:val="76"/>
        </w:numPr>
        <w:tabs>
          <w:tab w:val="left" w:pos="851"/>
        </w:tabs>
        <w:jc w:val="both"/>
        <w:rPr>
          <w:rFonts w:ascii="Calibri" w:hAnsi="Calibri" w:cs="Calibri"/>
          <w:bCs/>
          <w:iCs/>
          <w:szCs w:val="24"/>
        </w:rPr>
      </w:pPr>
      <w:r w:rsidRPr="00B10559">
        <w:rPr>
          <w:rFonts w:ascii="Calibri" w:hAnsi="Calibri" w:cs="Calibri"/>
          <w:bCs/>
          <w:szCs w:val="24"/>
        </w:rPr>
        <w:t>Omission</w:t>
      </w:r>
      <w:r w:rsidRPr="00B10559">
        <w:rPr>
          <w:rFonts w:ascii="Calibri" w:hAnsi="Calibri" w:cs="Calibri"/>
          <w:bCs/>
          <w:iCs/>
          <w:szCs w:val="24"/>
        </w:rPr>
        <w:t xml:space="preserve"> du prix d’une tâche quantifiée dans le bordereau des prix unitaires ou dans le devis estimatif ;</w:t>
      </w:r>
    </w:p>
    <w:p w:rsidR="00541A69" w:rsidRPr="00B10559" w:rsidRDefault="00541A69" w:rsidP="00B262CE">
      <w:pPr>
        <w:pStyle w:val="Corpsdetexte"/>
        <w:numPr>
          <w:ilvl w:val="0"/>
          <w:numId w:val="76"/>
        </w:numPr>
        <w:tabs>
          <w:tab w:val="left" w:pos="851"/>
        </w:tabs>
        <w:jc w:val="both"/>
        <w:rPr>
          <w:rFonts w:ascii="Calibri" w:hAnsi="Calibri" w:cs="Calibri"/>
          <w:bCs/>
          <w:iCs/>
          <w:szCs w:val="24"/>
        </w:rPr>
      </w:pPr>
      <w:r w:rsidRPr="00B10559">
        <w:rPr>
          <w:rFonts w:ascii="Calibri" w:hAnsi="Calibri" w:cs="Calibri"/>
          <w:bCs/>
          <w:iCs/>
          <w:szCs w:val="24"/>
        </w:rPr>
        <w:t>Absence d’une pièce financière</w:t>
      </w:r>
      <w:r w:rsidR="00902940" w:rsidRPr="00B10559">
        <w:rPr>
          <w:rFonts w:ascii="Calibri" w:hAnsi="Calibri" w:cs="Calibri"/>
          <w:bCs/>
          <w:iCs/>
          <w:szCs w:val="24"/>
        </w:rPr>
        <w:t> ;</w:t>
      </w:r>
    </w:p>
    <w:p w:rsidR="0041459E" w:rsidRPr="00B10559" w:rsidRDefault="00C86721" w:rsidP="00B262CE">
      <w:pPr>
        <w:pStyle w:val="Corpsdetexte"/>
        <w:numPr>
          <w:ilvl w:val="0"/>
          <w:numId w:val="76"/>
        </w:numPr>
        <w:tabs>
          <w:tab w:val="left" w:pos="851"/>
        </w:tabs>
        <w:jc w:val="both"/>
        <w:rPr>
          <w:rFonts w:ascii="Calibri" w:hAnsi="Calibri" w:cs="Calibri"/>
          <w:bCs/>
          <w:iCs/>
          <w:szCs w:val="24"/>
        </w:rPr>
      </w:pPr>
      <w:r w:rsidRPr="00B10559">
        <w:rPr>
          <w:rFonts w:ascii="Calibri" w:hAnsi="Calibri" w:cs="Calibri"/>
          <w:bCs/>
          <w:iCs/>
          <w:szCs w:val="24"/>
        </w:rPr>
        <w:t>Sous-détail des Prix unitaires incomplet à plus 10% du nombre total des Sous-détail des Prix unitaires</w:t>
      </w:r>
      <w:r w:rsidR="004B756F" w:rsidRPr="00B10559">
        <w:rPr>
          <w:rFonts w:ascii="Calibri" w:hAnsi="Calibri" w:cs="Calibri"/>
          <w:bCs/>
          <w:iCs/>
          <w:szCs w:val="24"/>
        </w:rPr>
        <w:t> ;</w:t>
      </w:r>
    </w:p>
    <w:p w:rsidR="004B756F" w:rsidRPr="00B10559" w:rsidRDefault="004B756F" w:rsidP="00B262CE">
      <w:pPr>
        <w:pStyle w:val="Corpsdetexte"/>
        <w:numPr>
          <w:ilvl w:val="0"/>
          <w:numId w:val="76"/>
        </w:numPr>
        <w:tabs>
          <w:tab w:val="left" w:pos="851"/>
        </w:tabs>
        <w:jc w:val="both"/>
        <w:rPr>
          <w:rFonts w:ascii="Calibri" w:hAnsi="Calibri" w:cs="Calibri"/>
          <w:bCs/>
          <w:iCs/>
          <w:szCs w:val="24"/>
        </w:rPr>
      </w:pPr>
      <w:r w:rsidRPr="00B10559">
        <w:rPr>
          <w:rFonts w:ascii="Calibri" w:hAnsi="Calibri" w:cs="Calibri"/>
          <w:bCs/>
          <w:iCs/>
          <w:szCs w:val="24"/>
        </w:rPr>
        <w:t>Sous-détail des Prix unitaires non conforme au modèle.</w:t>
      </w:r>
    </w:p>
    <w:p w:rsidR="00510FB2" w:rsidRPr="00B10559" w:rsidRDefault="00510FB2" w:rsidP="00B262CE">
      <w:pPr>
        <w:pStyle w:val="Paragraphedeliste"/>
        <w:numPr>
          <w:ilvl w:val="3"/>
          <w:numId w:val="73"/>
        </w:numPr>
        <w:spacing w:before="120" w:after="120"/>
        <w:jc w:val="both"/>
        <w:rPr>
          <w:rFonts w:ascii="Calibri" w:hAnsi="Calibri" w:cs="Calibri"/>
          <w:b/>
          <w:bCs/>
        </w:rPr>
      </w:pPr>
      <w:r w:rsidRPr="00B10559">
        <w:rPr>
          <w:rFonts w:ascii="Calibri" w:hAnsi="Calibri" w:cs="Calibri"/>
          <w:b/>
          <w:u w:val="single"/>
        </w:rPr>
        <w:t>Critères essentiels</w:t>
      </w:r>
      <w:r w:rsidRPr="00B10559">
        <w:rPr>
          <w:rFonts w:ascii="Calibri" w:hAnsi="Calibri" w:cs="Calibri"/>
          <w:b/>
          <w:bCs/>
        </w:rPr>
        <w:t>:</w:t>
      </w:r>
    </w:p>
    <w:p w:rsidR="00510FB2" w:rsidRPr="00B10559" w:rsidRDefault="00510FB2" w:rsidP="00510FB2">
      <w:pPr>
        <w:pStyle w:val="Corpsdetexte"/>
        <w:tabs>
          <w:tab w:val="left" w:pos="851"/>
        </w:tabs>
        <w:rPr>
          <w:rFonts w:ascii="Calibri" w:hAnsi="Calibri" w:cs="Calibri"/>
          <w:szCs w:val="24"/>
        </w:rPr>
      </w:pPr>
      <w:r w:rsidRPr="00B10559">
        <w:rPr>
          <w:rFonts w:ascii="Calibri" w:hAnsi="Calibri" w:cs="Calibri"/>
          <w:szCs w:val="24"/>
        </w:rPr>
        <w:t>Les offres techniques seront notées en fonction des critères essentiels ci-après :</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La capacité financière ……………………………………………………………………</w:t>
      </w:r>
      <w:r w:rsidR="00BB2F73" w:rsidRPr="00B10559">
        <w:rPr>
          <w:rFonts w:ascii="Calibri" w:hAnsi="Calibri" w:cs="Calibri"/>
          <w:bCs/>
          <w:iCs/>
        </w:rPr>
        <w:t>.</w:t>
      </w:r>
      <w:r w:rsidRPr="00B10559">
        <w:rPr>
          <w:rFonts w:ascii="Calibri" w:hAnsi="Calibri" w:cs="Calibri"/>
          <w:bCs/>
          <w:iCs/>
        </w:rPr>
        <w:t>… Oui/Non </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Les références de l’Entreprise …………………………………………………………… Oui/Non </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Méthodologie d’exécution de chaque lot de travaux …………………………… Oui/Non</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lastRenderedPageBreak/>
        <w:t xml:space="preserve">Planning d’approvisionnement en matériaux et le planning d’exécution  </w:t>
      </w:r>
    </w:p>
    <w:p w:rsidR="00510FB2" w:rsidRPr="00B10559" w:rsidRDefault="00510FB2" w:rsidP="00510FB2">
      <w:pPr>
        <w:pStyle w:val="Paragraphedeliste"/>
        <w:spacing w:before="120" w:after="120"/>
        <w:ind w:left="1440"/>
        <w:jc w:val="both"/>
        <w:rPr>
          <w:rFonts w:ascii="Calibri" w:hAnsi="Calibri" w:cs="Calibri"/>
          <w:bCs/>
          <w:iCs/>
        </w:rPr>
      </w:pPr>
      <w:r w:rsidRPr="00B10559">
        <w:rPr>
          <w:rFonts w:ascii="Calibri" w:hAnsi="Calibri" w:cs="Calibri"/>
          <w:bCs/>
          <w:iCs/>
        </w:rPr>
        <w:t>des travaux  …………………………………….…………………………………………</w:t>
      </w:r>
      <w:r w:rsidR="00BB2F73" w:rsidRPr="00B10559">
        <w:rPr>
          <w:rFonts w:ascii="Calibri" w:hAnsi="Calibri" w:cs="Calibri"/>
          <w:bCs/>
          <w:iCs/>
        </w:rPr>
        <w:t>..</w:t>
      </w:r>
      <w:r w:rsidRPr="00B10559">
        <w:rPr>
          <w:rFonts w:ascii="Calibri" w:hAnsi="Calibri" w:cs="Calibri"/>
          <w:bCs/>
          <w:iCs/>
        </w:rPr>
        <w:t>……Oui/Non</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L’expérience du personnel d’encadrement………………………………………</w:t>
      </w:r>
      <w:r w:rsidR="00BB2F73" w:rsidRPr="00B10559">
        <w:rPr>
          <w:rFonts w:ascii="Calibri" w:hAnsi="Calibri" w:cs="Calibri"/>
          <w:bCs/>
          <w:iCs/>
        </w:rPr>
        <w:t>.</w:t>
      </w:r>
      <w:r w:rsidRPr="00B10559">
        <w:rPr>
          <w:rFonts w:ascii="Calibri" w:hAnsi="Calibri" w:cs="Calibri"/>
          <w:bCs/>
          <w:iCs/>
        </w:rPr>
        <w:t>....Oui/Non </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Le matériel et les équipements essentiels………………………………………..…</w:t>
      </w:r>
      <w:r w:rsidR="00BB2F73" w:rsidRPr="00B10559">
        <w:rPr>
          <w:rFonts w:ascii="Calibri" w:hAnsi="Calibri" w:cs="Calibri"/>
          <w:bCs/>
          <w:iCs/>
        </w:rPr>
        <w:t xml:space="preserve"> </w:t>
      </w:r>
      <w:r w:rsidRPr="00B10559">
        <w:rPr>
          <w:rFonts w:ascii="Calibri" w:hAnsi="Calibri" w:cs="Calibri"/>
          <w:bCs/>
          <w:iCs/>
        </w:rPr>
        <w:t>Oui/Non </w:t>
      </w:r>
    </w:p>
    <w:p w:rsidR="00510FB2" w:rsidRPr="00B10559" w:rsidRDefault="00510FB2" w:rsidP="00B262CE">
      <w:pPr>
        <w:pStyle w:val="Paragraphedeliste"/>
        <w:numPr>
          <w:ilvl w:val="4"/>
          <w:numId w:val="81"/>
        </w:numPr>
        <w:spacing w:before="120" w:after="120"/>
        <w:jc w:val="both"/>
        <w:rPr>
          <w:rFonts w:ascii="Calibri" w:hAnsi="Calibri" w:cs="Calibri"/>
          <w:bCs/>
          <w:iCs/>
        </w:rPr>
      </w:pPr>
      <w:r w:rsidRPr="00B10559">
        <w:rPr>
          <w:rFonts w:ascii="Calibri" w:hAnsi="Calibri" w:cs="Calibri"/>
          <w:bCs/>
          <w:iCs/>
        </w:rPr>
        <w:t xml:space="preserve">Compréhension du projet …………………………………………………………… …… </w:t>
      </w:r>
      <w:r w:rsidR="00BB2F73" w:rsidRPr="00B10559">
        <w:rPr>
          <w:rFonts w:ascii="Calibri" w:hAnsi="Calibri" w:cs="Calibri"/>
          <w:bCs/>
          <w:iCs/>
        </w:rPr>
        <w:t xml:space="preserve"> </w:t>
      </w:r>
      <w:r w:rsidRPr="00B10559">
        <w:rPr>
          <w:rFonts w:ascii="Calibri" w:hAnsi="Calibri" w:cs="Calibri"/>
          <w:bCs/>
          <w:iCs/>
        </w:rPr>
        <w:t>Oui/Non</w:t>
      </w:r>
    </w:p>
    <w:p w:rsidR="00510FB2" w:rsidRPr="00B10559" w:rsidRDefault="00510FB2" w:rsidP="00510FB2">
      <w:pPr>
        <w:spacing w:before="120"/>
        <w:ind w:firstLine="709"/>
        <w:jc w:val="both"/>
        <w:rPr>
          <w:rFonts w:ascii="Calibri" w:hAnsi="Calibri" w:cs="Calibri"/>
          <w:b/>
          <w:sz w:val="24"/>
          <w:szCs w:val="24"/>
        </w:rPr>
      </w:pPr>
      <w:r w:rsidRPr="00B10559">
        <w:rPr>
          <w:rFonts w:ascii="Calibri" w:hAnsi="Calibri" w:cs="Calibri"/>
          <w:b/>
          <w:sz w:val="24"/>
          <w:szCs w:val="24"/>
        </w:rPr>
        <w:t>Seules les offres financières des soumissionnaires dont l’offre technique aura obtenue un pourcentage de « oui » supérieur ou égal à 70%, (soit au moins 5 « oui » sur 7) seront examinées.</w:t>
      </w:r>
    </w:p>
    <w:p w:rsidR="00296185" w:rsidRPr="00B10559" w:rsidRDefault="00296185" w:rsidP="00B262CE">
      <w:pPr>
        <w:numPr>
          <w:ilvl w:val="2"/>
          <w:numId w:val="81"/>
        </w:numPr>
        <w:tabs>
          <w:tab w:val="left" w:pos="1440"/>
        </w:tabs>
        <w:suppressAutoHyphens/>
        <w:overflowPunct w:val="0"/>
        <w:autoSpaceDE w:val="0"/>
        <w:autoSpaceDN w:val="0"/>
        <w:adjustRightInd w:val="0"/>
        <w:spacing w:before="120" w:after="60"/>
        <w:jc w:val="both"/>
        <w:textAlignment w:val="baseline"/>
        <w:rPr>
          <w:rFonts w:ascii="Calibri" w:hAnsi="Calibri" w:cs="Calibri"/>
          <w:b/>
          <w:sz w:val="24"/>
          <w:szCs w:val="24"/>
          <w:u w:val="single"/>
        </w:rPr>
      </w:pPr>
      <w:r w:rsidRPr="00B10559">
        <w:rPr>
          <w:rFonts w:ascii="Calibri" w:hAnsi="Calibri" w:cs="Calibri"/>
          <w:b/>
          <w:sz w:val="24"/>
          <w:szCs w:val="24"/>
          <w:u w:val="single"/>
        </w:rPr>
        <w:t>Evaluation des offres</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Les offres seront évaluées en trois étapes, suivant le canevas présenté en annexe.</w:t>
      </w:r>
    </w:p>
    <w:p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1</w:t>
      </w:r>
      <w:r w:rsidRPr="00B10559">
        <w:rPr>
          <w:rFonts w:ascii="Calibri" w:hAnsi="Calibri" w:cs="Calibri"/>
          <w:b/>
          <w:szCs w:val="24"/>
          <w:u w:val="single"/>
          <w:vertAlign w:val="superscript"/>
        </w:rPr>
        <w:t>ère</w:t>
      </w:r>
      <w:r w:rsidRPr="00B10559">
        <w:rPr>
          <w:rFonts w:ascii="Calibri" w:hAnsi="Calibri" w:cs="Calibri"/>
          <w:b/>
          <w:szCs w:val="24"/>
          <w:u w:val="single"/>
        </w:rPr>
        <w:t xml:space="preserve"> étape: Examen de la conformité des pièces administratives (Volume 1)</w:t>
      </w:r>
    </w:p>
    <w:p w:rsidR="00296185" w:rsidRPr="00B10559" w:rsidRDefault="00296185" w:rsidP="002F6366">
      <w:pPr>
        <w:spacing w:before="60" w:after="60"/>
        <w:ind w:left="993"/>
        <w:jc w:val="both"/>
        <w:rPr>
          <w:rFonts w:ascii="Calibri" w:hAnsi="Calibri" w:cs="Calibri"/>
          <w:sz w:val="24"/>
          <w:szCs w:val="24"/>
        </w:rPr>
      </w:pPr>
      <w:r w:rsidRPr="00B10559">
        <w:rPr>
          <w:rFonts w:ascii="Calibri" w:hAnsi="Calibri" w:cs="Calibri"/>
          <w:sz w:val="24"/>
          <w:szCs w:val="24"/>
        </w:rPr>
        <w:t>Pour qu’une offre soit déclarée conforme administrativement, elle devra satisfaire à tous les critères éliminatoires indiqués à l’article 29.5.1.1.1.</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un dossier administratif conforme seront évaluées techniquement.</w:t>
      </w:r>
    </w:p>
    <w:p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2</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Evaluation de l’offre technique (Volume 2).</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Pour qu’une offre soit déclarée conforme techniquement, elle devra satisfaire à tous les critères éliminatoires indiqués à l’article 29.5.1.1.2.</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des dossiers techniques conformes seront évaluées financièrement.</w:t>
      </w:r>
    </w:p>
    <w:p w:rsidR="00296185" w:rsidRPr="00B10559" w:rsidRDefault="00296185" w:rsidP="000C3176">
      <w:pPr>
        <w:pStyle w:val="Retraitcorpsdetexte21"/>
        <w:spacing w:before="60" w:after="60"/>
        <w:ind w:left="0"/>
        <w:rPr>
          <w:rFonts w:ascii="Calibri" w:hAnsi="Calibri" w:cs="Calibri"/>
          <w:b/>
          <w:szCs w:val="24"/>
          <w:u w:val="single"/>
        </w:rPr>
      </w:pPr>
      <w:r w:rsidRPr="00B10559">
        <w:rPr>
          <w:rFonts w:ascii="Calibri" w:hAnsi="Calibri" w:cs="Calibri"/>
          <w:b/>
          <w:szCs w:val="24"/>
          <w:u w:val="single"/>
        </w:rPr>
        <w:t>3</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Évaluation de l’offre financière (Volume 3)</w:t>
      </w:r>
    </w:p>
    <w:p w:rsidR="00296185" w:rsidRPr="00B10559" w:rsidRDefault="00296185" w:rsidP="000C3176">
      <w:pPr>
        <w:tabs>
          <w:tab w:val="left" w:pos="0"/>
        </w:tabs>
        <w:suppressAutoHyphens/>
        <w:overflowPunct w:val="0"/>
        <w:autoSpaceDE w:val="0"/>
        <w:autoSpaceDN w:val="0"/>
        <w:adjustRightInd w:val="0"/>
        <w:spacing w:before="60" w:after="60"/>
        <w:jc w:val="both"/>
        <w:textAlignment w:val="baseline"/>
        <w:rPr>
          <w:rFonts w:ascii="Calibri" w:hAnsi="Calibri" w:cs="Calibri"/>
          <w:sz w:val="24"/>
          <w:szCs w:val="24"/>
        </w:rPr>
      </w:pPr>
      <w:r w:rsidRPr="00B10559">
        <w:rPr>
          <w:rFonts w:ascii="Calibri" w:hAnsi="Calibri" w:cs="Calibri"/>
          <w:sz w:val="24"/>
          <w:szCs w:val="24"/>
        </w:rPr>
        <w:t>Pour qu’une offre financière soit évaluée, elle devra satisfaire au critère éliminatoire a) indiqué à l’article 29.5.1.1.3.</w:t>
      </w:r>
    </w:p>
    <w:p w:rsidR="00296185" w:rsidRPr="00B10559" w:rsidRDefault="00296185" w:rsidP="000C3176">
      <w:pPr>
        <w:pStyle w:val="Corpsdetexte"/>
        <w:numPr>
          <w:ilvl w:val="12"/>
          <w:numId w:val="0"/>
        </w:numPr>
        <w:spacing w:before="60" w:after="60"/>
        <w:rPr>
          <w:rFonts w:ascii="Calibri" w:hAnsi="Calibri" w:cs="Calibri"/>
          <w:b/>
          <w:szCs w:val="24"/>
        </w:rPr>
      </w:pPr>
      <w:r w:rsidRPr="00B10559">
        <w:rPr>
          <w:rFonts w:ascii="Calibri" w:hAnsi="Calibri" w:cs="Calibri"/>
          <w:b/>
          <w:szCs w:val="24"/>
        </w:rPr>
        <w:t xml:space="preserve">Il sera ensuite déterminé pour chaque offre ainsi retenue, le </w:t>
      </w:r>
      <w:r w:rsidRPr="00B10559">
        <w:rPr>
          <w:rFonts w:ascii="Calibri" w:hAnsi="Calibri" w:cs="Calibri"/>
          <w:szCs w:val="24"/>
        </w:rPr>
        <w:t>« montant évalué »</w:t>
      </w:r>
      <w:r w:rsidRPr="00B10559">
        <w:rPr>
          <w:rFonts w:ascii="Calibri" w:hAnsi="Calibri" w:cs="Calibri"/>
          <w:b/>
          <w:szCs w:val="24"/>
        </w:rPr>
        <w:t xml:space="preserve"> en rectifiant son montant proposé comme suit : </w:t>
      </w:r>
    </w:p>
    <w:p w:rsidR="00296185" w:rsidRPr="00B10559" w:rsidRDefault="00296185" w:rsidP="00B262CE">
      <w:pPr>
        <w:numPr>
          <w:ilvl w:val="0"/>
          <w:numId w:val="68"/>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 montant figurant dans la soumission est corrigé conformément à la procédure détaillée à l’article 31 ci-après concernant la correction des erreurs ;</w:t>
      </w:r>
    </w:p>
    <w:p w:rsidR="00296185" w:rsidRPr="00B10559" w:rsidRDefault="00296185" w:rsidP="00B262CE">
      <w:pPr>
        <w:numPr>
          <w:ilvl w:val="0"/>
          <w:numId w:val="68"/>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Les prix proposés pour les postes où il n'est pas prévu des quantités ne seront pas prix en compte et ne feront donc pas partie de la Lettre-Commande.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30 : </w:t>
      </w:r>
      <w:r w:rsidRPr="00B10559">
        <w:rPr>
          <w:rFonts w:ascii="Calibri" w:hAnsi="Calibri" w:cs="Calibri"/>
          <w:b/>
          <w:sz w:val="24"/>
          <w:szCs w:val="24"/>
        </w:rPr>
        <w:tab/>
        <w:t>Qualification du soumissionnaire</w:t>
      </w:r>
    </w:p>
    <w:p w:rsidR="00296185" w:rsidRDefault="00296185" w:rsidP="002F6366">
      <w:pPr>
        <w:spacing w:before="60" w:after="60"/>
        <w:ind w:left="1418"/>
        <w:jc w:val="both"/>
        <w:rPr>
          <w:rFonts w:ascii="Calibri" w:hAnsi="Calibri" w:cs="Calibri"/>
          <w:sz w:val="24"/>
          <w:szCs w:val="24"/>
        </w:rPr>
      </w:pPr>
      <w:r w:rsidRPr="00B10559">
        <w:rPr>
          <w:rFonts w:ascii="Calibri" w:hAnsi="Calibri" w:cs="Calibri"/>
          <w:sz w:val="24"/>
          <w:szCs w:val="24"/>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575240" w:rsidRDefault="00575240" w:rsidP="002F6366">
      <w:pPr>
        <w:spacing w:before="60" w:after="60"/>
        <w:ind w:left="1418"/>
        <w:jc w:val="both"/>
        <w:rPr>
          <w:rFonts w:ascii="Calibri" w:hAnsi="Calibri" w:cs="Calibri"/>
          <w:sz w:val="24"/>
          <w:szCs w:val="24"/>
        </w:rPr>
      </w:pPr>
    </w:p>
    <w:p w:rsidR="00575240" w:rsidRPr="00B10559" w:rsidRDefault="00575240" w:rsidP="002F6366">
      <w:pPr>
        <w:spacing w:before="60" w:after="60"/>
        <w:ind w:left="1418"/>
        <w:jc w:val="both"/>
        <w:rPr>
          <w:rFonts w:ascii="Calibri" w:hAnsi="Calibri" w:cs="Calibri"/>
          <w:sz w:val="24"/>
          <w:szCs w:val="24"/>
        </w:rPr>
      </w:pPr>
    </w:p>
    <w:p w:rsidR="00BB2F73" w:rsidRPr="00B10559" w:rsidRDefault="00BB2F73" w:rsidP="00BB2F73">
      <w:pPr>
        <w:tabs>
          <w:tab w:val="left" w:pos="1440"/>
        </w:tabs>
        <w:spacing w:after="120"/>
        <w:ind w:left="1440" w:hanging="1440"/>
        <w:jc w:val="both"/>
        <w:rPr>
          <w:rFonts w:ascii="Calibri" w:hAnsi="Calibri" w:cs="Calibri"/>
          <w:b/>
          <w:sz w:val="24"/>
          <w:szCs w:val="24"/>
        </w:rPr>
      </w:pPr>
      <w:r w:rsidRPr="00B10559">
        <w:rPr>
          <w:rFonts w:ascii="Calibri" w:hAnsi="Calibri" w:cs="Calibri"/>
          <w:b/>
          <w:sz w:val="24"/>
          <w:szCs w:val="24"/>
        </w:rPr>
        <w:t xml:space="preserve">Article 31 : </w:t>
      </w:r>
      <w:r w:rsidRPr="00B10559">
        <w:rPr>
          <w:rFonts w:ascii="Calibri" w:hAnsi="Calibri" w:cs="Calibri"/>
          <w:b/>
          <w:sz w:val="24"/>
          <w:szCs w:val="24"/>
        </w:rPr>
        <w:tab/>
        <w:t>Correction des erreurs</w:t>
      </w:r>
    </w:p>
    <w:p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31.1</w:t>
      </w:r>
      <w:r w:rsidRPr="00B10559">
        <w:rPr>
          <w:rFonts w:ascii="Calibri" w:hAnsi="Calibri" w:cs="Calibri"/>
          <w:b/>
          <w:sz w:val="24"/>
          <w:szCs w:val="24"/>
        </w:rPr>
        <w:tab/>
      </w:r>
      <w:r w:rsidRPr="00B10559">
        <w:rPr>
          <w:rFonts w:ascii="Calibri" w:hAnsi="Calibri" w:cs="Calibri"/>
          <w:sz w:val="24"/>
          <w:szCs w:val="24"/>
        </w:rPr>
        <w:t>La Sous-Commission d’Analyse vérifiera les offres reconnues conformes pour l’essentiel au Dossier d’Appel d’Offres pour en rectifier les erreurs de calcul éventuelles. La Sous-Commission d’Analyse corrigera les erreurs de la façon suivante:</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Le montant identique en chiffres et en lettres du bordereau des prix unitaires fera foi et sera reporté dans le devis quantitatif et estimatif ;</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lastRenderedPageBreak/>
        <w:t>Si le total obtenu par addition ou soustraction des sous totaux n’est pas exact, les sous totaux feront foi et le total sera corrigé ; et</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contradiction entre tous les trois montants en lettres, en chiffres et celui du sous-détail des prix unitaires, le dit sous-détail des prix sera corrigé et le montant ainsi corrigé  fera foi.</w:t>
      </w:r>
    </w:p>
    <w:p w:rsidR="00BB2F73" w:rsidRPr="00B10559" w:rsidRDefault="00BB2F73" w:rsidP="00B262CE">
      <w:pPr>
        <w:numPr>
          <w:ilvl w:val="0"/>
          <w:numId w:val="66"/>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une différence  entre d’une part le montant en lettres et d’autre part les montants identiques en chiffres et du sous-détail des prix unitaires, le montant identique en chiffre et du sous-détail des prix fera foi.</w:t>
      </w:r>
    </w:p>
    <w:p w:rsidR="00BB2F73" w:rsidRPr="00B10559" w:rsidRDefault="00BB2F73" w:rsidP="00BB2F73">
      <w:pPr>
        <w:tabs>
          <w:tab w:val="left" w:pos="1440"/>
        </w:tabs>
        <w:spacing w:before="120" w:after="120"/>
        <w:ind w:left="1441" w:hanging="902"/>
        <w:jc w:val="both"/>
        <w:rPr>
          <w:rFonts w:ascii="Calibri" w:hAnsi="Calibri" w:cs="Calibri"/>
          <w:sz w:val="24"/>
          <w:szCs w:val="24"/>
        </w:rPr>
      </w:pPr>
      <w:r w:rsidRPr="00B10559">
        <w:rPr>
          <w:rFonts w:ascii="Calibri" w:hAnsi="Calibri" w:cs="Calibri"/>
          <w:b/>
          <w:sz w:val="24"/>
          <w:szCs w:val="24"/>
        </w:rPr>
        <w:t>31.2</w:t>
      </w:r>
      <w:r w:rsidRPr="00B10559">
        <w:rPr>
          <w:rFonts w:ascii="Calibri" w:hAnsi="Calibri" w:cs="Calibri"/>
          <w:b/>
          <w:sz w:val="24"/>
          <w:szCs w:val="24"/>
        </w:rPr>
        <w:tab/>
      </w:r>
      <w:r w:rsidRPr="00B10559">
        <w:rPr>
          <w:rFonts w:ascii="Calibri" w:hAnsi="Calibri" w:cs="Calibri"/>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31.3</w:t>
      </w:r>
      <w:r w:rsidRPr="00B10559">
        <w:rPr>
          <w:rFonts w:ascii="Calibri" w:hAnsi="Calibri" w:cs="Calibri"/>
          <w:b/>
          <w:sz w:val="24"/>
          <w:szCs w:val="24"/>
        </w:rPr>
        <w:tab/>
      </w:r>
      <w:r w:rsidRPr="00B10559">
        <w:rPr>
          <w:rFonts w:ascii="Calibri" w:hAnsi="Calibri" w:cs="Calibri"/>
          <w:sz w:val="24"/>
          <w:szCs w:val="24"/>
        </w:rPr>
        <w:t>Si le Soumissionnaire ayant présenté l’offre évaluée la moins-disante, n’accepte pas les corrections apportées, son offre sera écartée et sa caution de soumission pourra être saisie.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32 : </w:t>
      </w:r>
      <w:r w:rsidRPr="00B10559">
        <w:rPr>
          <w:rFonts w:ascii="Calibri" w:hAnsi="Calibri" w:cs="Calibri"/>
          <w:b/>
          <w:sz w:val="24"/>
          <w:szCs w:val="24"/>
        </w:rPr>
        <w:tab/>
        <w:t>Conversion en une seule monnaie</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33 : </w:t>
      </w:r>
      <w:r w:rsidRPr="00B10559">
        <w:rPr>
          <w:rFonts w:ascii="Calibri" w:hAnsi="Calibri" w:cs="Calibri"/>
          <w:b/>
          <w:sz w:val="24"/>
          <w:szCs w:val="24"/>
        </w:rPr>
        <w:tab/>
        <w:t>Comparaison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33.1</w:t>
      </w:r>
      <w:r w:rsidRPr="00B10559">
        <w:rPr>
          <w:rFonts w:ascii="Calibri" w:hAnsi="Calibri" w:cs="Calibri"/>
          <w:b/>
          <w:sz w:val="24"/>
          <w:szCs w:val="24"/>
        </w:rPr>
        <w:tab/>
      </w:r>
      <w:r w:rsidRPr="00B10559">
        <w:rPr>
          <w:rFonts w:ascii="Calibri" w:hAnsi="Calibri" w:cs="Calibri"/>
          <w:sz w:val="24"/>
          <w:szCs w:val="24"/>
        </w:rPr>
        <w:t>Seules les offres reconnues conformes, selon les dispositions de l’Article 29 du RPAO, seront comparées par la Sous-Commission d’Analyse.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33.2</w:t>
      </w:r>
      <w:r w:rsidRPr="00B10559">
        <w:rPr>
          <w:rFonts w:ascii="Calibri" w:hAnsi="Calibri" w:cs="Calibri"/>
          <w:b/>
          <w:sz w:val="24"/>
          <w:szCs w:val="24"/>
        </w:rPr>
        <w:tab/>
      </w:r>
      <w:r w:rsidRPr="00B10559">
        <w:rPr>
          <w:rFonts w:ascii="Calibri" w:hAnsi="Calibri" w:cs="Calibri"/>
          <w:sz w:val="24"/>
          <w:szCs w:val="24"/>
        </w:rPr>
        <w:t>En évaluant les offres, la Sous-Commission d’Analyse déterminera pour chaque offre, le montant évalué de l’offre en rectifiant son montant comme suit :</w:t>
      </w:r>
    </w:p>
    <w:p w:rsidR="00296185" w:rsidRPr="00B10559" w:rsidRDefault="00296185" w:rsidP="00B262CE">
      <w:pPr>
        <w:numPr>
          <w:ilvl w:val="0"/>
          <w:numId w:val="65"/>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corrigeant toute erreur éventuelle conformément aux dispositions de l’Article 31 du RPAO ;</w:t>
      </w:r>
    </w:p>
    <w:p w:rsidR="00296185" w:rsidRPr="00B10559" w:rsidRDefault="00296185" w:rsidP="00B262CE">
      <w:pPr>
        <w:numPr>
          <w:ilvl w:val="0"/>
          <w:numId w:val="65"/>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ajustant de façon appropriée, sur des bases techniques ou financières, toute autre modification, divergence ou réserve quantifiable ;</w:t>
      </w:r>
    </w:p>
    <w:p w:rsidR="00296185" w:rsidRPr="00B10559" w:rsidRDefault="00296185" w:rsidP="00B262CE">
      <w:pPr>
        <w:numPr>
          <w:ilvl w:val="0"/>
          <w:numId w:val="65"/>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le cas échéant, conformément aux dispositions de l’Article 13.2 du RGAO, en appliquant les rabais offerts par le Soumissionnaire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33.3</w:t>
      </w:r>
      <w:r w:rsidRPr="00B10559">
        <w:rPr>
          <w:rFonts w:ascii="Calibri" w:hAnsi="Calibri" w:cs="Calibri"/>
          <w:b/>
          <w:sz w:val="24"/>
          <w:szCs w:val="24"/>
        </w:rPr>
        <w:tab/>
      </w:r>
      <w:r w:rsidRPr="00B10559">
        <w:rPr>
          <w:rFonts w:ascii="Calibri" w:hAnsi="Calibri" w:cs="Calibri"/>
          <w:sz w:val="24"/>
          <w:szCs w:val="24"/>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AE633B" w:rsidRPr="00B10559">
        <w:rPr>
          <w:rFonts w:ascii="Calibri" w:hAnsi="Calibri" w:cs="Calibri"/>
          <w:sz w:val="24"/>
          <w:szCs w:val="24"/>
        </w:rPr>
        <w:t>prises</w:t>
      </w:r>
      <w:r w:rsidRPr="00B10559">
        <w:rPr>
          <w:rFonts w:ascii="Calibri" w:hAnsi="Calibri" w:cs="Calibri"/>
          <w:sz w:val="24"/>
          <w:szCs w:val="24"/>
        </w:rPr>
        <w:t xml:space="preserve"> en considération lors de l’évaluation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34: </w:t>
      </w:r>
      <w:r w:rsidRPr="00B10559">
        <w:rPr>
          <w:rFonts w:ascii="Calibri" w:hAnsi="Calibri" w:cs="Calibri"/>
          <w:b/>
          <w:sz w:val="24"/>
          <w:szCs w:val="24"/>
        </w:rPr>
        <w:tab/>
        <w:t>Préférence accordée aux soumissionnaires nationaux</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rsidR="001D344F" w:rsidRPr="00B10559" w:rsidRDefault="001D344F"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35 : </w:t>
      </w:r>
      <w:r w:rsidRPr="00B10559">
        <w:rPr>
          <w:rFonts w:ascii="Calibri" w:hAnsi="Calibri" w:cs="Calibri"/>
          <w:b/>
          <w:sz w:val="24"/>
          <w:szCs w:val="24"/>
        </w:rPr>
        <w:tab/>
        <w:t>Canevas indicatif du rapport d’analyse des offres</w:t>
      </w:r>
    </w:p>
    <w:p w:rsidR="001D344F" w:rsidRPr="00B10559" w:rsidRDefault="001D344F" w:rsidP="000C3176">
      <w:pPr>
        <w:tabs>
          <w:tab w:val="left" w:pos="1440"/>
        </w:tabs>
        <w:spacing w:before="60" w:after="60"/>
        <w:ind w:left="1441" w:hanging="902"/>
        <w:jc w:val="both"/>
        <w:rPr>
          <w:rFonts w:ascii="Calibri" w:hAnsi="Calibri" w:cs="Calibri"/>
          <w:sz w:val="24"/>
          <w:szCs w:val="24"/>
          <w:lang w:eastAsia="en-US"/>
        </w:rPr>
      </w:pPr>
      <w:r w:rsidRPr="00B10559">
        <w:rPr>
          <w:rFonts w:ascii="Calibri" w:hAnsi="Calibri" w:cs="Calibri"/>
          <w:sz w:val="24"/>
          <w:szCs w:val="24"/>
          <w:lang w:eastAsia="en-US"/>
        </w:rPr>
        <w:t xml:space="preserve">Le rapport d’analyse des </w:t>
      </w:r>
      <w:r w:rsidR="00617B4B" w:rsidRPr="00B10559">
        <w:rPr>
          <w:rFonts w:ascii="Calibri" w:hAnsi="Calibri" w:cs="Calibri"/>
          <w:sz w:val="24"/>
          <w:szCs w:val="24"/>
          <w:lang w:eastAsia="en-US"/>
        </w:rPr>
        <w:t>Offres respectera</w:t>
      </w:r>
      <w:r w:rsidRPr="00B10559">
        <w:rPr>
          <w:rFonts w:ascii="Calibri" w:hAnsi="Calibri" w:cs="Calibri"/>
          <w:sz w:val="24"/>
          <w:szCs w:val="24"/>
          <w:lang w:eastAsia="en-US"/>
        </w:rPr>
        <w:t xml:space="preserve"> le canevas indicatif ci-après :</w:t>
      </w:r>
    </w:p>
    <w:p w:rsidR="00AE4C38" w:rsidRPr="00B10559" w:rsidRDefault="00AE4C38" w:rsidP="00B262CE">
      <w:pPr>
        <w:pStyle w:val="Corpsdetexte"/>
        <w:numPr>
          <w:ilvl w:val="3"/>
          <w:numId w:val="20"/>
        </w:numPr>
        <w:spacing w:before="60" w:after="60"/>
        <w:ind w:left="317" w:hanging="284"/>
        <w:rPr>
          <w:rFonts w:ascii="Calibri" w:hAnsi="Calibri" w:cs="Calibri"/>
          <w:szCs w:val="24"/>
        </w:rPr>
      </w:pPr>
      <w:r w:rsidRPr="00B10559">
        <w:rPr>
          <w:rFonts w:ascii="Calibri" w:hAnsi="Calibri" w:cs="Calibri"/>
          <w:szCs w:val="24"/>
        </w:rPr>
        <w:t>GENERALITES</w:t>
      </w:r>
    </w:p>
    <w:p w:rsidR="00AE4C38" w:rsidRPr="00B10559" w:rsidRDefault="00AE4C38" w:rsidP="00B262CE">
      <w:pPr>
        <w:pStyle w:val="Corpsdetexte"/>
        <w:numPr>
          <w:ilvl w:val="3"/>
          <w:numId w:val="20"/>
        </w:numPr>
        <w:spacing w:before="60" w:after="60"/>
        <w:ind w:left="317" w:hanging="284"/>
        <w:rPr>
          <w:rFonts w:ascii="Calibri" w:hAnsi="Calibri" w:cs="Calibri"/>
          <w:b/>
          <w:szCs w:val="24"/>
        </w:rPr>
      </w:pPr>
      <w:r w:rsidRPr="00B10559">
        <w:rPr>
          <w:rFonts w:ascii="Calibri" w:hAnsi="Calibri" w:cs="Calibri"/>
          <w:szCs w:val="24"/>
        </w:rPr>
        <w:t>COMPOSITION</w:t>
      </w:r>
      <w:r w:rsidR="00B824AA">
        <w:rPr>
          <w:rFonts w:ascii="Calibri" w:hAnsi="Calibri" w:cs="Calibri"/>
          <w:szCs w:val="24"/>
        </w:rPr>
        <w:t xml:space="preserve"> </w:t>
      </w:r>
      <w:r w:rsidRPr="00B10559">
        <w:rPr>
          <w:rFonts w:ascii="Calibri" w:hAnsi="Calibri" w:cs="Calibri"/>
          <w:szCs w:val="24"/>
        </w:rPr>
        <w:t xml:space="preserve">ET MISSIONS ASSIGNEES A LA SOUS COMMISSION D’ANALYSE DES </w:t>
      </w:r>
      <w:r w:rsidR="00B824AA" w:rsidRPr="00B10559">
        <w:rPr>
          <w:rFonts w:ascii="Calibri" w:hAnsi="Calibri" w:cs="Calibri"/>
          <w:szCs w:val="24"/>
        </w:rPr>
        <w:t>OFFRES ADMINISTRATIVE</w:t>
      </w:r>
      <w:r w:rsidRPr="00B10559">
        <w:rPr>
          <w:rFonts w:ascii="Calibri" w:hAnsi="Calibri" w:cs="Calibri"/>
          <w:szCs w:val="24"/>
        </w:rPr>
        <w:t>, TECHNIQUE ET FINANCIERE.</w:t>
      </w:r>
    </w:p>
    <w:p w:rsidR="00AE4C38" w:rsidRPr="00B10559" w:rsidRDefault="00AE4C38" w:rsidP="000C3176">
      <w:pPr>
        <w:pStyle w:val="Titre10"/>
        <w:tabs>
          <w:tab w:val="left" w:pos="602"/>
          <w:tab w:val="center" w:pos="4876"/>
        </w:tabs>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 xml:space="preserve">II-1-Composition de la Sous-commission d’analyse </w:t>
      </w:r>
    </w:p>
    <w:p w:rsidR="00AE4C38" w:rsidRPr="00B10559" w:rsidRDefault="00AE4C38" w:rsidP="000C3176">
      <w:pPr>
        <w:pStyle w:val="Titre10"/>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II-2 -Rappel des missions assignées à la sous-commission d’analyse des offres.</w:t>
      </w:r>
    </w:p>
    <w:p w:rsidR="00AE4C38" w:rsidRPr="00B10559" w:rsidRDefault="00AE4C38" w:rsidP="00B262CE">
      <w:pPr>
        <w:pStyle w:val="Corpsdetexte"/>
        <w:numPr>
          <w:ilvl w:val="3"/>
          <w:numId w:val="20"/>
        </w:numPr>
        <w:spacing w:before="60" w:after="60"/>
        <w:ind w:left="317" w:hanging="284"/>
        <w:rPr>
          <w:rFonts w:ascii="Calibri" w:hAnsi="Calibri" w:cs="Calibri"/>
          <w:b/>
          <w:szCs w:val="24"/>
        </w:rPr>
      </w:pPr>
      <w:r w:rsidRPr="00B10559">
        <w:rPr>
          <w:rFonts w:ascii="Calibri" w:hAnsi="Calibri" w:cs="Calibri"/>
          <w:szCs w:val="24"/>
        </w:rPr>
        <w:t>RAPPEL DU RESULTAT DU DEPOUILLEMENT DES OFFRES</w:t>
      </w:r>
    </w:p>
    <w:p w:rsidR="00AE4C38" w:rsidRPr="00B10559" w:rsidRDefault="00AE4C38" w:rsidP="00B262CE">
      <w:pPr>
        <w:pStyle w:val="Corpsdetexte"/>
        <w:numPr>
          <w:ilvl w:val="3"/>
          <w:numId w:val="20"/>
        </w:numPr>
        <w:spacing w:before="60" w:after="60"/>
        <w:ind w:left="317" w:hanging="284"/>
        <w:rPr>
          <w:rFonts w:ascii="Calibri" w:hAnsi="Calibri" w:cs="Calibri"/>
          <w:szCs w:val="24"/>
        </w:rPr>
      </w:pPr>
      <w:bookmarkStart w:id="5" w:name="_Toc474210425"/>
      <w:r w:rsidRPr="00B10559">
        <w:rPr>
          <w:rFonts w:ascii="Calibri" w:hAnsi="Calibri" w:cs="Calibri"/>
          <w:szCs w:val="24"/>
        </w:rPr>
        <w:lastRenderedPageBreak/>
        <w:t>OBSERVATIONS EVENTUELLES RELEVEES DANS LE DOSSIER D’APPEL D’OFFRES</w:t>
      </w:r>
    </w:p>
    <w:p w:rsidR="00AE4C38" w:rsidRPr="00B10559" w:rsidRDefault="00AE4C38" w:rsidP="00B262CE">
      <w:pPr>
        <w:pStyle w:val="Corpsdetexte"/>
        <w:numPr>
          <w:ilvl w:val="3"/>
          <w:numId w:val="20"/>
        </w:numPr>
        <w:spacing w:before="60" w:after="60"/>
        <w:ind w:left="317" w:hanging="284"/>
        <w:rPr>
          <w:rFonts w:ascii="Calibri" w:hAnsi="Calibri" w:cs="Calibri"/>
          <w:szCs w:val="24"/>
        </w:rPr>
      </w:pPr>
      <w:bookmarkStart w:id="6" w:name="_Toc474210426"/>
      <w:r w:rsidRPr="00B10559">
        <w:rPr>
          <w:rFonts w:ascii="Calibri" w:hAnsi="Calibri" w:cs="Calibri"/>
          <w:szCs w:val="24"/>
        </w:rPr>
        <w:t>METHODOLOGIE DE TRAVAIL</w:t>
      </w:r>
      <w:bookmarkEnd w:id="6"/>
    </w:p>
    <w:p w:rsidR="00AE4C38" w:rsidRPr="00B10559" w:rsidRDefault="00AE4C38" w:rsidP="00B262CE">
      <w:pPr>
        <w:pStyle w:val="Corpsdetexte"/>
        <w:numPr>
          <w:ilvl w:val="3"/>
          <w:numId w:val="20"/>
        </w:numPr>
        <w:spacing w:before="60" w:after="60"/>
        <w:ind w:left="317" w:hanging="284"/>
        <w:rPr>
          <w:rFonts w:ascii="Calibri" w:hAnsi="Calibri" w:cs="Calibri"/>
          <w:szCs w:val="24"/>
        </w:rPr>
      </w:pPr>
      <w:r w:rsidRPr="00B10559">
        <w:rPr>
          <w:rFonts w:ascii="Calibri" w:hAnsi="Calibri" w:cs="Calibri"/>
          <w:szCs w:val="24"/>
        </w:rPr>
        <w:t xml:space="preserve">DOCUMENTS RECUS DE LA COMMISSION </w:t>
      </w:r>
      <w:r w:rsidR="006774E0" w:rsidRPr="00B10559">
        <w:rPr>
          <w:rFonts w:ascii="Calibri" w:hAnsi="Calibri" w:cs="Calibri"/>
          <w:szCs w:val="24"/>
        </w:rPr>
        <w:t>INTERN</w:t>
      </w:r>
      <w:r w:rsidR="00223665" w:rsidRPr="00B10559">
        <w:rPr>
          <w:rFonts w:ascii="Calibri" w:hAnsi="Calibri" w:cs="Calibri"/>
          <w:szCs w:val="24"/>
        </w:rPr>
        <w:t xml:space="preserve">E </w:t>
      </w:r>
      <w:r w:rsidRPr="00B10559">
        <w:rPr>
          <w:rFonts w:ascii="Calibri" w:hAnsi="Calibri" w:cs="Calibri"/>
          <w:szCs w:val="24"/>
        </w:rPr>
        <w:t xml:space="preserve">DE PASSATION DES MARCHES </w:t>
      </w:r>
    </w:p>
    <w:p w:rsidR="00AE4C38" w:rsidRPr="00B10559" w:rsidRDefault="00AE4C38" w:rsidP="00B262CE">
      <w:pPr>
        <w:pStyle w:val="Corpsdetexte"/>
        <w:numPr>
          <w:ilvl w:val="3"/>
          <w:numId w:val="20"/>
        </w:numPr>
        <w:spacing w:before="60" w:after="60"/>
        <w:ind w:left="317" w:hanging="284"/>
        <w:rPr>
          <w:rFonts w:ascii="Calibri" w:hAnsi="Calibri" w:cs="Calibri"/>
          <w:szCs w:val="24"/>
          <w:lang w:eastAsia="en-US"/>
        </w:rPr>
      </w:pPr>
      <w:r w:rsidRPr="00B10559">
        <w:rPr>
          <w:rFonts w:ascii="Calibri" w:hAnsi="Calibri" w:cs="Calibri"/>
          <w:szCs w:val="24"/>
        </w:rPr>
        <w:t>EVALUATION DETAILLEE DES OFFRES</w:t>
      </w:r>
      <w:bookmarkEnd w:id="5"/>
    </w:p>
    <w:p w:rsidR="00281F69" w:rsidRPr="00B10559" w:rsidRDefault="00281F69" w:rsidP="00B262CE">
      <w:pPr>
        <w:pStyle w:val="Corpsdetexte"/>
        <w:numPr>
          <w:ilvl w:val="4"/>
          <w:numId w:val="20"/>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Première étape</w:t>
      </w:r>
      <w:r w:rsidRPr="00B10559">
        <w:rPr>
          <w:rFonts w:ascii="Calibri" w:hAnsi="Calibri" w:cs="Calibri"/>
          <w:szCs w:val="24"/>
        </w:rPr>
        <w:t> : Examen de la conformité des pièces administratives (volume 1)</w:t>
      </w:r>
    </w:p>
    <w:p w:rsidR="00281F69" w:rsidRPr="00B10559" w:rsidRDefault="00281F69" w:rsidP="000C3176">
      <w:pPr>
        <w:pStyle w:val="Corpsdetexte"/>
        <w:spacing w:before="60" w:after="60"/>
        <w:ind w:left="1285"/>
        <w:rPr>
          <w:rFonts w:ascii="Calibri" w:hAnsi="Calibri" w:cs="Calibri"/>
          <w:i/>
          <w:szCs w:val="24"/>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B10559"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BB2F73">
            <w:pPr>
              <w:pStyle w:val="Paragraphedeliste"/>
              <w:ind w:left="0"/>
              <w:jc w:val="center"/>
              <w:rPr>
                <w:rFonts w:ascii="Calibri" w:hAnsi="Calibri" w:cs="Calibri"/>
                <w:b/>
                <w:bCs/>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B262CE">
            <w:pPr>
              <w:pStyle w:val="Paragraphedeliste"/>
              <w:numPr>
                <w:ilvl w:val="0"/>
                <w:numId w:val="56"/>
              </w:numPr>
              <w:ind w:left="0"/>
              <w:jc w:val="center"/>
              <w:rPr>
                <w:rFonts w:ascii="Calibri" w:hAnsi="Calibri" w:cs="Calibri"/>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r>
      <w:tr w:rsidR="00281F69" w:rsidRPr="00B10559"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262CE">
            <w:pPr>
              <w:pStyle w:val="Paragraphedeliste"/>
              <w:numPr>
                <w:ilvl w:val="0"/>
                <w:numId w:val="56"/>
              </w:numPr>
              <w:ind w:left="0"/>
              <w:jc w:val="center"/>
              <w:rPr>
                <w:rFonts w:ascii="Calibri" w:hAnsi="Calibri" w:cs="Calibri"/>
                <w:b/>
                <w:bCs/>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r>
    </w:tbl>
    <w:p w:rsidR="00281F69" w:rsidRPr="00B10559" w:rsidRDefault="00281F69" w:rsidP="00B262CE">
      <w:pPr>
        <w:pStyle w:val="Corpsdetexte"/>
        <w:numPr>
          <w:ilvl w:val="4"/>
          <w:numId w:val="20"/>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Deuxième étape</w:t>
      </w:r>
      <w:r w:rsidRPr="00B10559">
        <w:rPr>
          <w:rFonts w:ascii="Calibri" w:hAnsi="Calibri" w:cs="Calibri"/>
          <w:szCs w:val="24"/>
        </w:rPr>
        <w:t> : Evaluation de l’offre technique (Volume 2)</w:t>
      </w:r>
    </w:p>
    <w:p w:rsidR="00281F69" w:rsidRPr="00B10559" w:rsidRDefault="00281F69" w:rsidP="00B262CE">
      <w:pPr>
        <w:pStyle w:val="Corpsdetexte"/>
        <w:numPr>
          <w:ilvl w:val="5"/>
          <w:numId w:val="20"/>
        </w:numPr>
        <w:tabs>
          <w:tab w:val="clear" w:pos="4668"/>
          <w:tab w:val="num" w:pos="1568"/>
        </w:tabs>
        <w:spacing w:before="60" w:after="60"/>
        <w:ind w:left="1852"/>
        <w:rPr>
          <w:rFonts w:ascii="Calibri" w:hAnsi="Calibri" w:cs="Calibri"/>
          <w:szCs w:val="24"/>
        </w:rPr>
      </w:pPr>
      <w:r w:rsidRPr="00B10559">
        <w:rPr>
          <w:rFonts w:ascii="Calibri" w:hAnsi="Calibri" w:cs="Calibri"/>
          <w:szCs w:val="24"/>
        </w:rPr>
        <w:t>Rappel des Critères éliminatoires de l’offre technique ;</w:t>
      </w:r>
    </w:p>
    <w:p w:rsidR="00281F69" w:rsidRPr="00B10559" w:rsidRDefault="00281F69" w:rsidP="00B262CE">
      <w:pPr>
        <w:pStyle w:val="Corpsdetexte"/>
        <w:numPr>
          <w:ilvl w:val="5"/>
          <w:numId w:val="20"/>
        </w:numPr>
        <w:tabs>
          <w:tab w:val="clear" w:pos="4668"/>
          <w:tab w:val="num" w:pos="1568"/>
        </w:tabs>
        <w:spacing w:before="60" w:after="60"/>
        <w:ind w:left="1852"/>
        <w:rPr>
          <w:rFonts w:ascii="Calibri" w:hAnsi="Calibri" w:cs="Calibri"/>
          <w:szCs w:val="24"/>
        </w:rPr>
      </w:pPr>
      <w:r w:rsidRPr="00B10559">
        <w:rPr>
          <w:rFonts w:ascii="Calibri" w:hAnsi="Calibri" w:cs="Calibri"/>
          <w:szCs w:val="24"/>
        </w:rPr>
        <w:t>Vérification de la satisfaction des critères éliminatoires ;</w:t>
      </w:r>
    </w:p>
    <w:p w:rsidR="00281F69" w:rsidRPr="00B10559" w:rsidRDefault="00281F69" w:rsidP="00B262CE">
      <w:pPr>
        <w:pStyle w:val="Corpsdetexte"/>
        <w:numPr>
          <w:ilvl w:val="5"/>
          <w:numId w:val="20"/>
        </w:numPr>
        <w:tabs>
          <w:tab w:val="clear" w:pos="4668"/>
          <w:tab w:val="num" w:pos="1568"/>
        </w:tabs>
        <w:spacing w:before="60" w:after="60"/>
        <w:ind w:left="1852"/>
        <w:rPr>
          <w:rFonts w:ascii="Calibri" w:hAnsi="Calibri" w:cs="Calibri"/>
          <w:szCs w:val="24"/>
        </w:rPr>
      </w:pPr>
      <w:r w:rsidRPr="00B10559">
        <w:rPr>
          <w:rFonts w:ascii="Calibri" w:hAnsi="Calibri" w:cs="Calibri"/>
          <w:szCs w:val="24"/>
        </w:rPr>
        <w:t xml:space="preserve">Rappel des </w:t>
      </w:r>
      <w:r w:rsidR="00A3172F" w:rsidRPr="00B10559">
        <w:rPr>
          <w:rFonts w:ascii="Calibri" w:hAnsi="Calibri" w:cs="Calibri"/>
          <w:szCs w:val="24"/>
        </w:rPr>
        <w:t>Critères de</w:t>
      </w:r>
      <w:r w:rsidRPr="00B10559">
        <w:rPr>
          <w:rFonts w:ascii="Calibri" w:hAnsi="Calibri" w:cs="Calibri"/>
          <w:szCs w:val="24"/>
        </w:rPr>
        <w:t xml:space="preserv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A3172F" w:rsidTr="00A3172F">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B10559" w:rsidRDefault="00001D36"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09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A3172F" w:rsidRDefault="00001D36" w:rsidP="000C3176">
            <w:pPr>
              <w:spacing w:before="60" w:after="60"/>
              <w:jc w:val="center"/>
              <w:rPr>
                <w:rFonts w:ascii="Calibri" w:hAnsi="Calibri" w:cs="Calibri"/>
                <w:bCs/>
                <w:sz w:val="22"/>
                <w:szCs w:val="22"/>
              </w:rPr>
            </w:pPr>
            <w:r w:rsidRPr="00A3172F">
              <w:rPr>
                <w:rFonts w:ascii="Calibri" w:hAnsi="Calibri" w:cs="Calibri"/>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textDirection w:val="btLr"/>
            <w:vAlign w:val="center"/>
            <w:hideMark/>
          </w:tcPr>
          <w:p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Observations</w:t>
            </w:r>
          </w:p>
        </w:tc>
      </w:tr>
      <w:tr w:rsidR="00281F69" w:rsidRPr="00A3172F" w:rsidTr="00A3172F">
        <w:trPr>
          <w:cantSplit/>
          <w:trHeight w:val="1523"/>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Cs/>
                <w:sz w:val="24"/>
                <w:szCs w:val="24"/>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A3172F" w:rsidRDefault="00281F69" w:rsidP="000C3176">
            <w:pPr>
              <w:spacing w:before="60" w:after="60"/>
              <w:rPr>
                <w:rFonts w:ascii="Calibri" w:hAnsi="Calibri" w:cs="Calibri"/>
                <w:bCs/>
                <w:sz w:val="22"/>
                <w:szCs w:val="22"/>
              </w:rPr>
            </w:pPr>
          </w:p>
        </w:tc>
        <w:tc>
          <w:tcPr>
            <w:tcW w:w="1025"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Références</w:t>
            </w:r>
          </w:p>
        </w:tc>
        <w:tc>
          <w:tcPr>
            <w:tcW w:w="1280"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textDirection w:val="btLr"/>
            <w:vAlign w:val="center"/>
            <w:hideMark/>
          </w:tcPr>
          <w:p w:rsidR="0080712A" w:rsidRPr="00A3172F" w:rsidRDefault="00281F69" w:rsidP="00A3172F">
            <w:pPr>
              <w:spacing w:before="60" w:after="60"/>
              <w:ind w:left="113" w:right="113"/>
              <w:jc w:val="center"/>
              <w:rPr>
                <w:rFonts w:ascii="Calibri" w:hAnsi="Calibri" w:cs="Calibri"/>
                <w:sz w:val="22"/>
                <w:szCs w:val="22"/>
              </w:rPr>
            </w:pPr>
            <w:r w:rsidRPr="00A3172F">
              <w:rPr>
                <w:rFonts w:ascii="Calibri" w:hAnsi="Calibri" w:cs="Calibri"/>
                <w:sz w:val="22"/>
                <w:szCs w:val="22"/>
              </w:rPr>
              <w:t xml:space="preserve">Plannings </w:t>
            </w:r>
          </w:p>
          <w:p w:rsidR="0080712A" w:rsidRPr="00A3172F" w:rsidRDefault="00A3172F" w:rsidP="00A3172F">
            <w:pPr>
              <w:spacing w:before="60" w:after="60"/>
              <w:ind w:left="113" w:right="113"/>
              <w:jc w:val="center"/>
              <w:rPr>
                <w:rFonts w:ascii="Calibri" w:hAnsi="Calibri" w:cs="Calibri"/>
                <w:sz w:val="22"/>
                <w:szCs w:val="22"/>
              </w:rPr>
            </w:pPr>
            <w:r w:rsidRPr="00A3172F">
              <w:rPr>
                <w:rFonts w:ascii="Calibri" w:hAnsi="Calibri" w:cs="Calibri"/>
                <w:sz w:val="22"/>
                <w:szCs w:val="22"/>
              </w:rPr>
              <w:t>D’approv</w:t>
            </w:r>
            <w:r w:rsidR="0080712A" w:rsidRPr="00A3172F">
              <w:rPr>
                <w:rFonts w:ascii="Calibri" w:hAnsi="Calibri" w:cs="Calibri"/>
                <w:sz w:val="22"/>
                <w:szCs w:val="22"/>
              </w:rPr>
              <w:t>.</w:t>
            </w:r>
          </w:p>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et d’exécution</w:t>
            </w:r>
          </w:p>
        </w:tc>
        <w:tc>
          <w:tcPr>
            <w:tcW w:w="993"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A3172F" w:rsidRDefault="00281F69" w:rsidP="000C3176">
            <w:pPr>
              <w:spacing w:before="60" w:after="60"/>
              <w:rPr>
                <w:rFonts w:ascii="Calibri" w:hAnsi="Calibri" w:cs="Calibri"/>
                <w:bCs/>
                <w:sz w:val="22"/>
                <w:szCs w:val="22"/>
              </w:rPr>
            </w:pPr>
          </w:p>
        </w:tc>
      </w:tr>
      <w:tr w:rsidR="00281F69" w:rsidRPr="00B10559"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r w:rsidR="00281F69" w:rsidRPr="00B10559"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r>
    </w:tbl>
    <w:p w:rsidR="00281F69" w:rsidRPr="00B10559" w:rsidRDefault="00281F69" w:rsidP="00B262CE">
      <w:pPr>
        <w:pStyle w:val="Corpsdetexte"/>
        <w:numPr>
          <w:ilvl w:val="4"/>
          <w:numId w:val="20"/>
        </w:numPr>
        <w:tabs>
          <w:tab w:val="clear" w:pos="3948"/>
          <w:tab w:val="num" w:pos="1143"/>
        </w:tabs>
        <w:spacing w:before="60" w:after="60"/>
        <w:ind w:left="1285"/>
        <w:rPr>
          <w:rFonts w:ascii="Calibri" w:hAnsi="Calibri" w:cs="Calibri"/>
          <w:b/>
          <w:szCs w:val="24"/>
        </w:rPr>
      </w:pPr>
      <w:r w:rsidRPr="00B10559">
        <w:rPr>
          <w:rFonts w:ascii="Calibri" w:hAnsi="Calibri" w:cs="Calibri"/>
          <w:szCs w:val="24"/>
          <w:u w:val="single"/>
        </w:rPr>
        <w:t>Troisième étape</w:t>
      </w:r>
      <w:r w:rsidRPr="00B10559">
        <w:rPr>
          <w:rFonts w:ascii="Calibri" w:hAnsi="Calibri" w:cs="Calibri"/>
          <w:szCs w:val="24"/>
        </w:rPr>
        <w:t> : Evaluation de l’offre financière (Volume 3)</w:t>
      </w:r>
    </w:p>
    <w:p w:rsidR="00281F69" w:rsidRPr="00B10559" w:rsidRDefault="00281F69" w:rsidP="00B262CE">
      <w:pPr>
        <w:pStyle w:val="Corpsdetexte"/>
        <w:numPr>
          <w:ilvl w:val="5"/>
          <w:numId w:val="20"/>
        </w:numPr>
        <w:tabs>
          <w:tab w:val="clear" w:pos="4668"/>
          <w:tab w:val="num" w:pos="1852"/>
        </w:tabs>
        <w:spacing w:before="60" w:after="60"/>
        <w:ind w:left="1852"/>
        <w:rPr>
          <w:rFonts w:ascii="Calibri" w:hAnsi="Calibri" w:cs="Calibri"/>
          <w:szCs w:val="24"/>
        </w:rPr>
      </w:pPr>
      <w:r w:rsidRPr="00B10559">
        <w:rPr>
          <w:rFonts w:ascii="Calibri" w:hAnsi="Calibri" w:cs="Calibri"/>
          <w:szCs w:val="24"/>
        </w:rPr>
        <w:t>Rappel des Critères éliminatoires de l’Offre financière ;</w:t>
      </w:r>
    </w:p>
    <w:p w:rsidR="00281F69" w:rsidRPr="00B10559" w:rsidRDefault="00281F69" w:rsidP="00B262CE">
      <w:pPr>
        <w:pStyle w:val="Corpsdetexte"/>
        <w:numPr>
          <w:ilvl w:val="5"/>
          <w:numId w:val="20"/>
        </w:numPr>
        <w:tabs>
          <w:tab w:val="clear" w:pos="4668"/>
          <w:tab w:val="num" w:pos="1852"/>
        </w:tabs>
        <w:spacing w:before="60" w:after="60"/>
        <w:ind w:left="1852"/>
        <w:rPr>
          <w:rFonts w:ascii="Calibri" w:hAnsi="Calibri" w:cs="Calibri"/>
          <w:szCs w:val="24"/>
        </w:rPr>
      </w:pPr>
      <w:r w:rsidRPr="00B10559">
        <w:rPr>
          <w:rFonts w:ascii="Calibri" w:hAnsi="Calibri" w:cs="Calibri"/>
          <w:szCs w:val="24"/>
        </w:rPr>
        <w:t>Rectification des montants des Offres :</w:t>
      </w:r>
    </w:p>
    <w:p w:rsidR="00281F69" w:rsidRPr="00B10559" w:rsidRDefault="00281F69" w:rsidP="00B262CE">
      <w:pPr>
        <w:pStyle w:val="Corpsdetexte"/>
        <w:numPr>
          <w:ilvl w:val="0"/>
          <w:numId w:val="82"/>
        </w:numPr>
        <w:spacing w:before="60" w:after="60"/>
        <w:rPr>
          <w:rFonts w:ascii="Calibri" w:hAnsi="Calibri" w:cs="Calibri"/>
          <w:szCs w:val="24"/>
          <w:lang w:eastAsia="en-US"/>
        </w:rPr>
      </w:pPr>
      <w:r w:rsidRPr="00B10559">
        <w:rPr>
          <w:rFonts w:ascii="Calibri" w:hAnsi="Calibri" w:cs="Calibri"/>
          <w:szCs w:val="24"/>
          <w:lang w:eastAsia="en-US"/>
        </w:rPr>
        <w:t>Prise en compte des Correction des sous-détails des prix ;</w:t>
      </w:r>
    </w:p>
    <w:p w:rsidR="00281F69" w:rsidRPr="00B10559" w:rsidRDefault="00281F69" w:rsidP="00B262CE">
      <w:pPr>
        <w:pStyle w:val="Corpsdetexte"/>
        <w:numPr>
          <w:ilvl w:val="0"/>
          <w:numId w:val="82"/>
        </w:numPr>
        <w:spacing w:before="60" w:after="60"/>
        <w:rPr>
          <w:rFonts w:ascii="Calibri" w:hAnsi="Calibri" w:cs="Calibri"/>
          <w:szCs w:val="24"/>
          <w:lang w:eastAsia="en-US"/>
        </w:rPr>
      </w:pPr>
      <w:r w:rsidRPr="00B10559">
        <w:rPr>
          <w:rFonts w:ascii="Calibri" w:hAnsi="Calibri" w:cs="Calibri"/>
          <w:szCs w:val="24"/>
          <w:lang w:eastAsia="en-US"/>
        </w:rPr>
        <w:t>Correction des bordereaux des prix unitaires ;</w:t>
      </w:r>
    </w:p>
    <w:p w:rsidR="00281F69" w:rsidRPr="00B10559" w:rsidRDefault="00281F69" w:rsidP="00B262CE">
      <w:pPr>
        <w:pStyle w:val="Corpsdetexte"/>
        <w:numPr>
          <w:ilvl w:val="5"/>
          <w:numId w:val="20"/>
        </w:numPr>
        <w:tabs>
          <w:tab w:val="clear" w:pos="4668"/>
          <w:tab w:val="num" w:pos="1852"/>
        </w:tabs>
        <w:spacing w:before="60" w:after="60"/>
        <w:ind w:left="1852"/>
        <w:rPr>
          <w:rFonts w:ascii="Calibri" w:hAnsi="Calibri" w:cs="Calibri"/>
          <w:szCs w:val="24"/>
        </w:rPr>
      </w:pPr>
      <w:r w:rsidRPr="00B10559">
        <w:rPr>
          <w:rFonts w:ascii="Calibri" w:hAnsi="Calibri" w:cs="Calibri"/>
          <w:szCs w:val="24"/>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B1055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262CE">
            <w:pPr>
              <w:pStyle w:val="Paragraphedeliste"/>
              <w:numPr>
                <w:ilvl w:val="0"/>
                <w:numId w:val="56"/>
              </w:numPr>
              <w:spacing w:before="60" w:after="60"/>
              <w:jc w:val="center"/>
              <w:rPr>
                <w:rFonts w:ascii="Calibri" w:hAnsi="Calibri" w:cs="Calibri"/>
                <w:b/>
                <w:bCs/>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r>
      <w:tr w:rsidR="00281F69" w:rsidRPr="00B1055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262CE">
            <w:pPr>
              <w:pStyle w:val="Paragraphedeliste"/>
              <w:numPr>
                <w:ilvl w:val="0"/>
                <w:numId w:val="56"/>
              </w:numPr>
              <w:spacing w:before="60" w:after="60"/>
              <w:jc w:val="center"/>
              <w:rPr>
                <w:rFonts w:ascii="Calibri" w:hAnsi="Calibri" w:cs="Calibri"/>
                <w:b/>
                <w:bCs/>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r>
    </w:tbl>
    <w:p w:rsidR="00281F69" w:rsidRPr="00B10559" w:rsidRDefault="00281F69" w:rsidP="00B262CE">
      <w:pPr>
        <w:pStyle w:val="Corpsdetexte"/>
        <w:numPr>
          <w:ilvl w:val="5"/>
          <w:numId w:val="20"/>
        </w:numPr>
        <w:tabs>
          <w:tab w:val="clear" w:pos="4668"/>
          <w:tab w:val="num" w:pos="1852"/>
          <w:tab w:val="num" w:pos="2231"/>
        </w:tabs>
        <w:spacing w:before="60" w:after="60"/>
        <w:ind w:left="1852"/>
        <w:rPr>
          <w:rFonts w:ascii="Calibri" w:hAnsi="Calibri" w:cs="Calibri"/>
          <w:b/>
          <w:i/>
          <w:szCs w:val="24"/>
          <w:lang w:eastAsia="en-US"/>
        </w:rPr>
      </w:pPr>
      <w:r w:rsidRPr="00B10559">
        <w:rPr>
          <w:rFonts w:ascii="Calibri" w:hAnsi="Calibri" w:cs="Calibri"/>
          <w:i/>
          <w:szCs w:val="24"/>
          <w:lang w:eastAsia="en-US"/>
        </w:rPr>
        <w:t>Correction des devis estimatifs des offres ;</w:t>
      </w:r>
    </w:p>
    <w:p w:rsidR="00281F69" w:rsidRPr="00B10559" w:rsidRDefault="00281F69" w:rsidP="00B262CE">
      <w:pPr>
        <w:pStyle w:val="Corpsdetexte"/>
        <w:numPr>
          <w:ilvl w:val="5"/>
          <w:numId w:val="20"/>
        </w:numPr>
        <w:tabs>
          <w:tab w:val="clear" w:pos="4668"/>
          <w:tab w:val="num" w:pos="1852"/>
        </w:tabs>
        <w:spacing w:before="60" w:after="60"/>
        <w:ind w:left="1852"/>
        <w:rPr>
          <w:rFonts w:ascii="Calibri" w:hAnsi="Calibri" w:cs="Calibri"/>
          <w:szCs w:val="24"/>
        </w:rPr>
      </w:pPr>
      <w:r w:rsidRPr="00B10559">
        <w:rPr>
          <w:rFonts w:ascii="Calibri" w:hAnsi="Calibri" w:cs="Calibri"/>
          <w:szCs w:val="24"/>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B1055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262CE">
            <w:pPr>
              <w:pStyle w:val="Paragraphedeliste"/>
              <w:numPr>
                <w:ilvl w:val="0"/>
                <w:numId w:val="56"/>
              </w:numPr>
              <w:jc w:val="center"/>
              <w:rPr>
                <w:rFonts w:ascii="Calibri" w:hAnsi="Calibri" w:cs="Calibri"/>
                <w:b/>
                <w:bCs/>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r w:rsidR="00281F69" w:rsidRPr="00B1055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262CE">
            <w:pPr>
              <w:pStyle w:val="Paragraphedeliste"/>
              <w:numPr>
                <w:ilvl w:val="0"/>
                <w:numId w:val="56"/>
              </w:numPr>
              <w:jc w:val="center"/>
              <w:rPr>
                <w:rFonts w:ascii="Calibri" w:hAnsi="Calibri" w:cs="Calibri"/>
                <w:b/>
                <w:bCs/>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bl>
    <w:p w:rsidR="00281F69" w:rsidRPr="00B10559" w:rsidRDefault="00281F69" w:rsidP="00B262CE">
      <w:pPr>
        <w:pStyle w:val="Corpsdetexte"/>
        <w:numPr>
          <w:ilvl w:val="5"/>
          <w:numId w:val="20"/>
        </w:numPr>
        <w:tabs>
          <w:tab w:val="clear" w:pos="4668"/>
          <w:tab w:val="num" w:pos="1852"/>
        </w:tabs>
        <w:spacing w:before="60" w:after="60"/>
        <w:ind w:left="1852"/>
        <w:rPr>
          <w:rFonts w:ascii="Calibri" w:hAnsi="Calibri" w:cs="Calibri"/>
          <w:szCs w:val="24"/>
        </w:rPr>
      </w:pPr>
      <w:r w:rsidRPr="00B10559">
        <w:rPr>
          <w:rFonts w:ascii="Calibri" w:hAnsi="Calibri" w:cs="Calibri"/>
          <w:szCs w:val="24"/>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384"/>
        <w:gridCol w:w="2726"/>
        <w:gridCol w:w="2097"/>
        <w:gridCol w:w="1016"/>
      </w:tblGrid>
      <w:tr w:rsidR="00281F69" w:rsidRPr="00B10559"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lastRenderedPageBreak/>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Rang</w:t>
            </w:r>
          </w:p>
        </w:tc>
      </w:tr>
      <w:tr w:rsidR="00281F69" w:rsidRPr="00B10559" w:rsidTr="004C410C">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rPr>
                <w:rFonts w:ascii="Calibri" w:hAnsi="Calibri" w:cs="Calibri"/>
                <w:sz w:val="24"/>
                <w:szCs w:val="24"/>
              </w:rPr>
            </w:pPr>
          </w:p>
        </w:tc>
      </w:tr>
      <w:tr w:rsidR="00281F69" w:rsidRPr="00B10559"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4C410C">
        <w:tc>
          <w:tcPr>
            <w:tcW w:w="491" w:type="dxa"/>
            <w:vMerge w:val="restart"/>
            <w:tcBorders>
              <w:top w:val="single" w:sz="12" w:space="0" w:color="auto"/>
              <w:left w:val="single" w:sz="12" w:space="0" w:color="auto"/>
              <w:bottom w:val="single" w:sz="4" w:space="0" w:color="auto"/>
              <w:right w:val="single" w:sz="4" w:space="0" w:color="auto"/>
            </w:tcBorders>
            <w:vAlign w:val="center"/>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281F69">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
                <w:sz w:val="24"/>
                <w:szCs w:val="24"/>
              </w:rPr>
            </w:pPr>
          </w:p>
        </w:tc>
        <w:tc>
          <w:tcPr>
            <w:tcW w:w="3384" w:type="dxa"/>
            <w:tcBorders>
              <w:top w:val="single" w:sz="4"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
                <w:sz w:val="24"/>
                <w:szCs w:val="24"/>
              </w:rPr>
            </w:pPr>
          </w:p>
        </w:tc>
        <w:tc>
          <w:tcPr>
            <w:tcW w:w="2097" w:type="dxa"/>
            <w:tcBorders>
              <w:top w:val="single" w:sz="4"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bl>
    <w:p w:rsidR="00281F69" w:rsidRPr="00B10559" w:rsidRDefault="00281F69" w:rsidP="000C3176">
      <w:pPr>
        <w:spacing w:before="60" w:after="60"/>
        <w:ind w:firstLine="426"/>
        <w:jc w:val="both"/>
        <w:rPr>
          <w:rFonts w:ascii="Calibri" w:hAnsi="Calibri" w:cs="Calibri"/>
          <w:sz w:val="24"/>
          <w:szCs w:val="24"/>
        </w:rPr>
      </w:pPr>
      <w:r w:rsidRPr="00B10559">
        <w:rPr>
          <w:rFonts w:ascii="Calibri" w:hAnsi="Calibri" w:cs="Calibri"/>
          <w:sz w:val="24"/>
          <w:szCs w:val="24"/>
        </w:rPr>
        <w:t>L’attribution d’une Lettre-Commande sera proposée au profit du soumissionnaire dont l’offre:</w:t>
      </w:r>
    </w:p>
    <w:p w:rsidR="00281F69" w:rsidRPr="00B10559" w:rsidRDefault="00281F69" w:rsidP="00B262CE">
      <w:pPr>
        <w:pStyle w:val="Paragraphedeliste"/>
        <w:numPr>
          <w:ilvl w:val="0"/>
          <w:numId w:val="57"/>
        </w:numPr>
        <w:spacing w:before="60" w:after="60"/>
        <w:jc w:val="both"/>
        <w:rPr>
          <w:rFonts w:ascii="Calibri" w:hAnsi="Calibri" w:cs="Calibri"/>
        </w:rPr>
      </w:pPr>
      <w:r w:rsidRPr="00B10559">
        <w:rPr>
          <w:rFonts w:ascii="Calibri" w:hAnsi="Calibri" w:cs="Calibri"/>
        </w:rPr>
        <w:t>administrative sera jugée conforme ;</w:t>
      </w:r>
    </w:p>
    <w:p w:rsidR="00281F69" w:rsidRPr="00B10559" w:rsidRDefault="00281F69" w:rsidP="00B262CE">
      <w:pPr>
        <w:pStyle w:val="Paragraphedeliste"/>
        <w:numPr>
          <w:ilvl w:val="0"/>
          <w:numId w:val="57"/>
        </w:numPr>
        <w:spacing w:before="60" w:after="60"/>
        <w:jc w:val="both"/>
        <w:rPr>
          <w:rFonts w:ascii="Calibri" w:hAnsi="Calibri" w:cs="Calibri"/>
        </w:rPr>
      </w:pPr>
      <w:r w:rsidRPr="00B10559">
        <w:rPr>
          <w:rFonts w:ascii="Calibri" w:hAnsi="Calibri" w:cs="Calibri"/>
        </w:rPr>
        <w:t xml:space="preserve">technique sera jugée conforme et aura reçu un pourcentage de « oui » supérieur ou égal à </w:t>
      </w:r>
      <w:r w:rsidR="00BB2F73" w:rsidRPr="00B10559">
        <w:rPr>
          <w:rFonts w:ascii="Calibri" w:hAnsi="Calibri" w:cs="Calibri"/>
        </w:rPr>
        <w:t>7</w:t>
      </w:r>
      <w:r w:rsidRPr="00B10559">
        <w:rPr>
          <w:rFonts w:ascii="Calibri" w:hAnsi="Calibri" w:cs="Calibri"/>
        </w:rPr>
        <w:t>0 % ;</w:t>
      </w:r>
    </w:p>
    <w:p w:rsidR="00281F69" w:rsidRPr="00B10559" w:rsidRDefault="00281F69" w:rsidP="00B262CE">
      <w:pPr>
        <w:pStyle w:val="Paragraphedeliste"/>
        <w:numPr>
          <w:ilvl w:val="0"/>
          <w:numId w:val="57"/>
        </w:numPr>
        <w:spacing w:before="60" w:after="60"/>
        <w:jc w:val="both"/>
        <w:rPr>
          <w:rFonts w:ascii="Calibri" w:hAnsi="Calibri" w:cs="Calibri"/>
        </w:rPr>
      </w:pPr>
      <w:r w:rsidRPr="00B10559">
        <w:rPr>
          <w:rFonts w:ascii="Calibri" w:hAnsi="Calibri" w:cs="Calibri"/>
        </w:rPr>
        <w:t>financière après corrections conformément aux dispositions du RPAO des sous détails des prix unitaires, du  bordereau des prix unitaires et du devis estimatif, sera jugée conforme aux dispositions du CCTP et classée la moins disante.</w:t>
      </w:r>
    </w:p>
    <w:p w:rsidR="00296185" w:rsidRPr="00B10559" w:rsidRDefault="00296185" w:rsidP="000C3176">
      <w:pPr>
        <w:pStyle w:val="Titre2"/>
        <w:spacing w:before="60" w:after="60"/>
        <w:ind w:left="426" w:hanging="357"/>
        <w:jc w:val="both"/>
        <w:rPr>
          <w:rFonts w:ascii="Calibri" w:hAnsi="Calibri" w:cs="Calibri"/>
          <w:b/>
          <w:szCs w:val="24"/>
          <w:u w:val="single"/>
        </w:rPr>
      </w:pPr>
      <w:r w:rsidRPr="00B10559">
        <w:rPr>
          <w:rFonts w:ascii="Calibri" w:hAnsi="Calibri" w:cs="Calibri"/>
          <w:b/>
          <w:szCs w:val="24"/>
          <w:u w:val="single"/>
        </w:rPr>
        <w:t>F - ATTRIBUTION DE</w:t>
      </w:r>
      <w:r w:rsidR="00FF581E" w:rsidRPr="00B10559">
        <w:rPr>
          <w:rFonts w:ascii="Calibri" w:hAnsi="Calibri" w:cs="Calibri"/>
          <w:b/>
          <w:szCs w:val="24"/>
          <w:u w:val="single"/>
        </w:rPr>
        <w:t>S</w:t>
      </w:r>
      <w:r w:rsidRPr="00B10559">
        <w:rPr>
          <w:rFonts w:ascii="Calibri" w:hAnsi="Calibri" w:cs="Calibri"/>
          <w:b/>
          <w:szCs w:val="24"/>
          <w:u w:val="single"/>
        </w:rPr>
        <w:t xml:space="preserve"> LETTRE</w:t>
      </w:r>
      <w:r w:rsidR="00FF581E" w:rsidRPr="00B10559">
        <w:rPr>
          <w:rFonts w:ascii="Calibri" w:hAnsi="Calibri" w:cs="Calibri"/>
          <w:b/>
          <w:szCs w:val="24"/>
          <w:u w:val="single"/>
        </w:rPr>
        <w:t>S</w:t>
      </w:r>
      <w:r w:rsidRPr="00B10559">
        <w:rPr>
          <w:rFonts w:ascii="Calibri" w:hAnsi="Calibri" w:cs="Calibri"/>
          <w:b/>
          <w:szCs w:val="24"/>
          <w:u w:val="single"/>
        </w:rPr>
        <w:t>-COMMANDE</w:t>
      </w:r>
      <w:r w:rsidR="00FF581E" w:rsidRPr="00B10559">
        <w:rPr>
          <w:rFonts w:ascii="Calibri" w:hAnsi="Calibri" w:cs="Calibri"/>
          <w:b/>
          <w:szCs w:val="24"/>
          <w:u w:val="single"/>
        </w:rPr>
        <w:t>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6</w:t>
      </w:r>
      <w:r w:rsidRPr="00B10559">
        <w:rPr>
          <w:rFonts w:ascii="Calibri" w:hAnsi="Calibri" w:cs="Calibri"/>
          <w:b/>
          <w:sz w:val="24"/>
          <w:szCs w:val="24"/>
        </w:rPr>
        <w:t xml:space="preserve"> : </w:t>
      </w:r>
      <w:r w:rsidRPr="00B10559">
        <w:rPr>
          <w:rFonts w:ascii="Calibri" w:hAnsi="Calibri" w:cs="Calibri"/>
          <w:b/>
          <w:sz w:val="24"/>
          <w:szCs w:val="24"/>
        </w:rPr>
        <w:tab/>
        <w:t xml:space="preserve">Attribution </w:t>
      </w:r>
      <w:r w:rsidR="00FF581E" w:rsidRPr="00B10559">
        <w:rPr>
          <w:rFonts w:ascii="Calibri" w:hAnsi="Calibri" w:cs="Calibri"/>
          <w:b/>
          <w:sz w:val="24"/>
          <w:szCs w:val="24"/>
        </w:rPr>
        <w:t>des Lettres-Commandes</w:t>
      </w:r>
    </w:p>
    <w:p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ab/>
      </w:r>
      <w:r w:rsidRPr="00B10559">
        <w:rPr>
          <w:rFonts w:ascii="Calibri" w:hAnsi="Calibri" w:cs="Calibri"/>
          <w:bCs/>
          <w:sz w:val="24"/>
          <w:szCs w:val="24"/>
        </w:rPr>
        <w:t xml:space="preserve">Sous réserve des cas d’annulation </w:t>
      </w:r>
      <w:r w:rsidR="00A95B0F" w:rsidRPr="00B10559">
        <w:rPr>
          <w:rFonts w:ascii="Calibri" w:hAnsi="Calibri" w:cs="Calibri"/>
          <w:bCs/>
          <w:sz w:val="24"/>
          <w:szCs w:val="24"/>
        </w:rPr>
        <w:t>ou d’appel d’offres infructueux</w:t>
      </w:r>
      <w:r w:rsidRPr="00B10559">
        <w:rPr>
          <w:rFonts w:ascii="Calibri" w:hAnsi="Calibri" w:cs="Calibri"/>
          <w:bCs/>
          <w:sz w:val="24"/>
          <w:szCs w:val="24"/>
        </w:rPr>
        <w:t xml:space="preserve">, l’autorité contractante attribuera </w:t>
      </w:r>
      <w:r w:rsidR="00FF581E" w:rsidRPr="00B10559">
        <w:rPr>
          <w:rFonts w:ascii="Calibri" w:hAnsi="Calibri" w:cs="Calibri"/>
          <w:bCs/>
          <w:sz w:val="24"/>
          <w:szCs w:val="24"/>
        </w:rPr>
        <w:t>les Lettres-Commandes</w:t>
      </w:r>
      <w:r w:rsidRPr="00B10559">
        <w:rPr>
          <w:rFonts w:ascii="Calibri" w:hAnsi="Calibri" w:cs="Calibri"/>
          <w:bCs/>
          <w:sz w:val="24"/>
          <w:szCs w:val="24"/>
        </w:rPr>
        <w:t xml:space="preserve"> au</w:t>
      </w:r>
      <w:r w:rsidR="00FF581E" w:rsidRPr="00B10559">
        <w:rPr>
          <w:rFonts w:ascii="Calibri" w:hAnsi="Calibri" w:cs="Calibri"/>
          <w:bCs/>
          <w:sz w:val="24"/>
          <w:szCs w:val="24"/>
        </w:rPr>
        <w:t>x</w:t>
      </w:r>
      <w:r w:rsidRPr="00B10559">
        <w:rPr>
          <w:rFonts w:ascii="Calibri" w:hAnsi="Calibri" w:cs="Calibri"/>
          <w:bCs/>
          <w:sz w:val="24"/>
          <w:szCs w:val="24"/>
        </w:rPr>
        <w:t xml:space="preserve"> soumissionnaire</w:t>
      </w:r>
      <w:r w:rsidR="00FF581E" w:rsidRPr="00B10559">
        <w:rPr>
          <w:rFonts w:ascii="Calibri" w:hAnsi="Calibri" w:cs="Calibri"/>
          <w:bCs/>
          <w:sz w:val="24"/>
          <w:szCs w:val="24"/>
        </w:rPr>
        <w:t>s</w:t>
      </w:r>
      <w:r w:rsidRPr="00B10559">
        <w:rPr>
          <w:rFonts w:ascii="Calibri" w:hAnsi="Calibri" w:cs="Calibri"/>
          <w:bCs/>
          <w:sz w:val="24"/>
          <w:szCs w:val="24"/>
        </w:rPr>
        <w:t xml:space="preserve"> le</w:t>
      </w:r>
      <w:r w:rsidR="00FF581E" w:rsidRPr="00B10559">
        <w:rPr>
          <w:rFonts w:ascii="Calibri" w:hAnsi="Calibri" w:cs="Calibri"/>
          <w:bCs/>
          <w:sz w:val="24"/>
          <w:szCs w:val="24"/>
        </w:rPr>
        <w:t>s</w:t>
      </w:r>
      <w:r w:rsidRPr="00B10559">
        <w:rPr>
          <w:rFonts w:ascii="Calibri" w:hAnsi="Calibri" w:cs="Calibri"/>
          <w:bCs/>
          <w:sz w:val="24"/>
          <w:szCs w:val="24"/>
        </w:rPr>
        <w:t xml:space="preserve"> moins-disant</w:t>
      </w:r>
      <w:r w:rsidR="00FF581E" w:rsidRPr="00B10559">
        <w:rPr>
          <w:rFonts w:ascii="Calibri" w:hAnsi="Calibri" w:cs="Calibri"/>
          <w:bCs/>
          <w:sz w:val="24"/>
          <w:szCs w:val="24"/>
        </w:rPr>
        <w:t>s</w:t>
      </w:r>
      <w:r w:rsidRPr="00B10559">
        <w:rPr>
          <w:rFonts w:ascii="Calibri" w:hAnsi="Calibri" w:cs="Calibri"/>
          <w:bCs/>
          <w:sz w:val="24"/>
          <w:szCs w:val="24"/>
        </w:rPr>
        <w:t xml:space="preserve"> au terme de la comparaison dont les modalités sont définies à l’article 33 du RPAO, qui aur</w:t>
      </w:r>
      <w:r w:rsidR="00FF581E" w:rsidRPr="00B10559">
        <w:rPr>
          <w:rFonts w:ascii="Calibri" w:hAnsi="Calibri" w:cs="Calibri"/>
          <w:bCs/>
          <w:sz w:val="24"/>
          <w:szCs w:val="24"/>
        </w:rPr>
        <w:t>ont</w:t>
      </w:r>
      <w:r w:rsidRPr="00B10559">
        <w:rPr>
          <w:rFonts w:ascii="Calibri" w:hAnsi="Calibri" w:cs="Calibri"/>
          <w:bCs/>
          <w:sz w:val="24"/>
          <w:szCs w:val="24"/>
        </w:rPr>
        <w:t xml:space="preserve"> présenté</w:t>
      </w:r>
      <w:r w:rsidR="00FF581E" w:rsidRPr="00B10559">
        <w:rPr>
          <w:rFonts w:ascii="Calibri" w:hAnsi="Calibri" w:cs="Calibri"/>
          <w:bCs/>
          <w:sz w:val="24"/>
          <w:szCs w:val="24"/>
        </w:rPr>
        <w:t>s</w:t>
      </w:r>
      <w:r w:rsidRPr="00B10559">
        <w:rPr>
          <w:rFonts w:ascii="Calibri" w:hAnsi="Calibri" w:cs="Calibri"/>
          <w:bCs/>
          <w:sz w:val="24"/>
          <w:szCs w:val="24"/>
        </w:rPr>
        <w:t xml:space="preserve"> </w:t>
      </w:r>
      <w:r w:rsidR="00FF581E" w:rsidRPr="00B10559">
        <w:rPr>
          <w:rFonts w:ascii="Calibri" w:hAnsi="Calibri" w:cs="Calibri"/>
          <w:bCs/>
          <w:sz w:val="24"/>
          <w:szCs w:val="24"/>
        </w:rPr>
        <w:t>des</w:t>
      </w:r>
      <w:r w:rsidRPr="00B10559">
        <w:rPr>
          <w:rFonts w:ascii="Calibri" w:hAnsi="Calibri" w:cs="Calibri"/>
          <w:bCs/>
          <w:sz w:val="24"/>
          <w:szCs w:val="24"/>
        </w:rPr>
        <w:t xml:space="preserve"> offre</w:t>
      </w:r>
      <w:r w:rsidR="00FF581E" w:rsidRPr="00B10559">
        <w:rPr>
          <w:rFonts w:ascii="Calibri" w:hAnsi="Calibri" w:cs="Calibri"/>
          <w:bCs/>
          <w:sz w:val="24"/>
          <w:szCs w:val="24"/>
        </w:rPr>
        <w:t>s</w:t>
      </w:r>
      <w:r w:rsidRPr="00B10559">
        <w:rPr>
          <w:rFonts w:ascii="Calibri" w:hAnsi="Calibri" w:cs="Calibri"/>
          <w:bCs/>
          <w:sz w:val="24"/>
          <w:szCs w:val="24"/>
        </w:rPr>
        <w:t xml:space="preserve"> </w:t>
      </w:r>
      <w:r w:rsidRPr="00B10559">
        <w:rPr>
          <w:rFonts w:ascii="Calibri" w:hAnsi="Calibri" w:cs="Calibri"/>
          <w:sz w:val="24"/>
          <w:szCs w:val="24"/>
        </w:rPr>
        <w:t>conforme</w:t>
      </w:r>
      <w:r w:rsidR="00FF581E" w:rsidRPr="00B10559">
        <w:rPr>
          <w:rFonts w:ascii="Calibri" w:hAnsi="Calibri" w:cs="Calibri"/>
          <w:sz w:val="24"/>
          <w:szCs w:val="24"/>
        </w:rPr>
        <w:t>s</w:t>
      </w:r>
      <w:r w:rsidRPr="00B10559">
        <w:rPr>
          <w:rFonts w:ascii="Calibri" w:hAnsi="Calibri" w:cs="Calibri"/>
          <w:sz w:val="24"/>
          <w:szCs w:val="24"/>
        </w:rPr>
        <w:t> aux dispositions du Dossier d’Appel d’Offres</w:t>
      </w:r>
      <w:r w:rsidR="00D52ED8" w:rsidRPr="00B10559">
        <w:rPr>
          <w:rFonts w:ascii="Calibri" w:hAnsi="Calibri" w:cs="Calibri"/>
          <w:sz w:val="24"/>
          <w:szCs w:val="24"/>
        </w:rPr>
        <w:t xml:space="preserve"> et un soumissionnaire </w:t>
      </w:r>
      <w:r w:rsidR="002479D8" w:rsidRPr="00B10559">
        <w:rPr>
          <w:rFonts w:ascii="Calibri" w:hAnsi="Calibri" w:cs="Calibri"/>
          <w:sz w:val="24"/>
          <w:szCs w:val="24"/>
        </w:rPr>
        <w:t xml:space="preserve">peut être attributaire de </w:t>
      </w:r>
      <w:r w:rsidR="002479D8" w:rsidRPr="00B10559">
        <w:rPr>
          <w:rFonts w:ascii="Calibri" w:hAnsi="Calibri" w:cs="Calibri"/>
          <w:b/>
          <w:sz w:val="24"/>
          <w:szCs w:val="24"/>
        </w:rPr>
        <w:t>plus d’un lot.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7</w:t>
      </w:r>
      <w:r w:rsidRPr="00B10559">
        <w:rPr>
          <w:rFonts w:ascii="Calibri" w:hAnsi="Calibri" w:cs="Calibri"/>
          <w:b/>
          <w:sz w:val="24"/>
          <w:szCs w:val="24"/>
        </w:rPr>
        <w:t xml:space="preserve">: </w:t>
      </w:r>
      <w:r w:rsidRPr="00B10559">
        <w:rPr>
          <w:rFonts w:ascii="Calibri" w:hAnsi="Calibri" w:cs="Calibri"/>
          <w:b/>
          <w:sz w:val="24"/>
          <w:szCs w:val="24"/>
        </w:rPr>
        <w:tab/>
        <w:t>Droit de l’Autorité Contractante de déclarer l’Appel d’Offres infructueux ou d’annuler la  procédure</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 xml:space="preserve">Conformément aux dispositions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w:t>
      </w:r>
      <w:r w:rsidR="00FB7818" w:rsidRPr="00B10559">
        <w:rPr>
          <w:rFonts w:ascii="Calibri" w:hAnsi="Calibri" w:cs="Calibri"/>
          <w:szCs w:val="24"/>
        </w:rPr>
        <w:t>interne</w:t>
      </w:r>
      <w:r w:rsidRPr="00B10559">
        <w:rPr>
          <w:rFonts w:ascii="Calibri" w:hAnsi="Calibri" w:cs="Calibri"/>
          <w:szCs w:val="24"/>
        </w:rPr>
        <w:t xml:space="preserve"> de Passation des Marchés Publics, sans qu’il y’ait lieu à réclamation.</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8</w:t>
      </w:r>
      <w:r w:rsidRPr="00B10559">
        <w:rPr>
          <w:rFonts w:ascii="Calibri" w:hAnsi="Calibri" w:cs="Calibri"/>
          <w:b/>
          <w:sz w:val="24"/>
          <w:szCs w:val="24"/>
        </w:rPr>
        <w:t xml:space="preserve">: </w:t>
      </w:r>
      <w:r w:rsidRPr="00B10559">
        <w:rPr>
          <w:rFonts w:ascii="Calibri" w:hAnsi="Calibri" w:cs="Calibri"/>
          <w:b/>
          <w:sz w:val="24"/>
          <w:szCs w:val="24"/>
        </w:rPr>
        <w:tab/>
        <w:t>Notification de l’attribution de</w:t>
      </w:r>
      <w:r w:rsidR="00FF581E" w:rsidRPr="00B10559">
        <w:rPr>
          <w:rFonts w:ascii="Calibri" w:hAnsi="Calibri" w:cs="Calibri"/>
          <w:b/>
          <w:sz w:val="24"/>
          <w:szCs w:val="24"/>
        </w:rPr>
        <w:t>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8</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Avant l’expiration du délai de validité des offres fixé par le RPAO, l’Autorité Contractante notifiera </w:t>
      </w:r>
      <w:r w:rsidR="00644EE8" w:rsidRPr="00B10559">
        <w:rPr>
          <w:rFonts w:ascii="Calibri" w:hAnsi="Calibri" w:cs="Calibri"/>
          <w:sz w:val="24"/>
          <w:szCs w:val="24"/>
        </w:rPr>
        <w:t>aux attributaires des Lettres-Commandes</w:t>
      </w:r>
      <w:r w:rsidRPr="00B10559">
        <w:rPr>
          <w:rFonts w:ascii="Calibri" w:hAnsi="Calibri" w:cs="Calibri"/>
          <w:sz w:val="24"/>
          <w:szCs w:val="24"/>
        </w:rPr>
        <w:t xml:space="preserve"> par communiqué, que </w:t>
      </w:r>
      <w:r w:rsidR="00644EE8" w:rsidRPr="00B10559">
        <w:rPr>
          <w:rFonts w:ascii="Calibri" w:hAnsi="Calibri" w:cs="Calibri"/>
          <w:sz w:val="24"/>
          <w:szCs w:val="24"/>
        </w:rPr>
        <w:t>leur</w:t>
      </w:r>
      <w:r w:rsidR="00A22944" w:rsidRPr="00B10559">
        <w:rPr>
          <w:rFonts w:ascii="Calibri" w:hAnsi="Calibri" w:cs="Calibri"/>
          <w:sz w:val="24"/>
          <w:szCs w:val="24"/>
        </w:rPr>
        <w:t>s</w:t>
      </w:r>
      <w:r w:rsidR="00644EE8" w:rsidRPr="00B10559">
        <w:rPr>
          <w:rFonts w:ascii="Calibri" w:hAnsi="Calibri" w:cs="Calibri"/>
          <w:sz w:val="24"/>
          <w:szCs w:val="24"/>
        </w:rPr>
        <w:t xml:space="preserve"> soumission</w:t>
      </w:r>
      <w:r w:rsidR="00A22944" w:rsidRPr="00B10559">
        <w:rPr>
          <w:rFonts w:ascii="Calibri" w:hAnsi="Calibri" w:cs="Calibri"/>
          <w:sz w:val="24"/>
          <w:szCs w:val="24"/>
        </w:rPr>
        <w:t>s</w:t>
      </w:r>
      <w:r w:rsidR="00644EE8" w:rsidRPr="00B10559">
        <w:rPr>
          <w:rFonts w:ascii="Calibri" w:hAnsi="Calibri" w:cs="Calibri"/>
          <w:sz w:val="24"/>
          <w:szCs w:val="24"/>
        </w:rPr>
        <w:t xml:space="preserve"> ont été retenues</w:t>
      </w:r>
      <w:r w:rsidRPr="00B10559">
        <w:rPr>
          <w:rFonts w:ascii="Calibri" w:hAnsi="Calibri" w:cs="Calibri"/>
          <w:sz w:val="24"/>
          <w:szCs w:val="24"/>
        </w:rPr>
        <w:t xml:space="preserv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La publication du résultat d’appel d’offres dans les conditions et forme prévues par la réglementation peut tenir lieu de cette notification.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8</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9</w:t>
      </w:r>
      <w:r w:rsidRPr="00B10559">
        <w:rPr>
          <w:rFonts w:ascii="Calibri" w:hAnsi="Calibri" w:cs="Calibri"/>
          <w:b/>
          <w:sz w:val="24"/>
          <w:szCs w:val="24"/>
        </w:rPr>
        <w:t xml:space="preserve"> : </w:t>
      </w:r>
      <w:r w:rsidRPr="00B10559">
        <w:rPr>
          <w:rFonts w:ascii="Calibri" w:hAnsi="Calibri" w:cs="Calibri"/>
          <w:b/>
          <w:sz w:val="24"/>
          <w:szCs w:val="24"/>
        </w:rPr>
        <w:tab/>
        <w:t xml:space="preserve">Publication des résultats d’attribution </w:t>
      </w:r>
      <w:r w:rsidR="00644EE8" w:rsidRPr="00B10559">
        <w:rPr>
          <w:rFonts w:ascii="Calibri" w:hAnsi="Calibri" w:cs="Calibri"/>
          <w:b/>
          <w:sz w:val="24"/>
          <w:szCs w:val="24"/>
        </w:rPr>
        <w:t>des Lettres-Commandes</w:t>
      </w:r>
      <w:r w:rsidRPr="00B10559">
        <w:rPr>
          <w:rFonts w:ascii="Calibri" w:hAnsi="Calibri" w:cs="Calibri"/>
          <w:b/>
          <w:sz w:val="24"/>
          <w:szCs w:val="24"/>
        </w:rPr>
        <w:t xml:space="preserve"> et recours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B10559">
        <w:rPr>
          <w:rFonts w:ascii="Calibri" w:hAnsi="Calibri" w:cs="Calibri"/>
          <w:sz w:val="24"/>
          <w:szCs w:val="24"/>
        </w:rPr>
        <w:t>des</w:t>
      </w:r>
      <w:r w:rsidRPr="00B10559">
        <w:rPr>
          <w:rFonts w:ascii="Calibri" w:hAnsi="Calibri" w:cs="Calibri"/>
          <w:sz w:val="24"/>
          <w:szCs w:val="24"/>
        </w:rPr>
        <w:t xml:space="preserve"> Lettre</w:t>
      </w:r>
      <w:r w:rsidR="00644EE8" w:rsidRPr="00B10559">
        <w:rPr>
          <w:rFonts w:ascii="Calibri" w:hAnsi="Calibri" w:cs="Calibri"/>
          <w:sz w:val="24"/>
          <w:szCs w:val="24"/>
        </w:rPr>
        <w:t>s</w:t>
      </w:r>
      <w:r w:rsidRPr="00B10559">
        <w:rPr>
          <w:rFonts w:ascii="Calibri" w:hAnsi="Calibri" w:cs="Calibri"/>
          <w:sz w:val="24"/>
          <w:szCs w:val="24"/>
        </w:rPr>
        <w:t>-Commande</w:t>
      </w:r>
      <w:r w:rsidR="00644EE8" w:rsidRPr="00B10559">
        <w:rPr>
          <w:rFonts w:ascii="Calibri" w:hAnsi="Calibri" w:cs="Calibri"/>
          <w:sz w:val="24"/>
          <w:szCs w:val="24"/>
        </w:rPr>
        <w:t>s</w:t>
      </w:r>
      <w:r w:rsidRPr="00B10559">
        <w:rPr>
          <w:rFonts w:ascii="Calibri" w:hAnsi="Calibri" w:cs="Calibri"/>
          <w:sz w:val="24"/>
          <w:szCs w:val="24"/>
        </w:rPr>
        <w:t xml:space="preserve"> y relatif auquel est annexé le rapport d’analyse des offres.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.2</w:t>
      </w:r>
      <w:r w:rsidRPr="00B10559">
        <w:rPr>
          <w:rFonts w:ascii="Calibri" w:hAnsi="Calibri" w:cs="Calibri"/>
          <w:sz w:val="24"/>
          <w:szCs w:val="24"/>
        </w:rPr>
        <w:t xml:space="preserve">. </w:t>
      </w:r>
      <w:r w:rsidRPr="00B10559">
        <w:rPr>
          <w:rFonts w:ascii="Calibri" w:hAnsi="Calibri" w:cs="Calibri"/>
          <w:sz w:val="24"/>
          <w:szCs w:val="24"/>
        </w:rPr>
        <w:tab/>
        <w:t xml:space="preserve">L’Autorité Contractante est tenue de communiquer les motifs de rejet des offres des soumissionnaires concernés qui en font la demande.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3</w:t>
      </w:r>
      <w:r w:rsidR="001D344F" w:rsidRPr="00B10559">
        <w:rPr>
          <w:rFonts w:ascii="Calibri" w:hAnsi="Calibri" w:cs="Calibri"/>
          <w:b/>
          <w:sz w:val="24"/>
          <w:szCs w:val="24"/>
        </w:rPr>
        <w:t>9</w:t>
      </w:r>
      <w:r w:rsidRPr="00B10559">
        <w:rPr>
          <w:rFonts w:ascii="Calibri" w:hAnsi="Calibri" w:cs="Calibri"/>
          <w:b/>
          <w:sz w:val="24"/>
          <w:szCs w:val="24"/>
        </w:rPr>
        <w:t>.3.</w:t>
      </w:r>
      <w:r w:rsidRPr="00B10559">
        <w:rPr>
          <w:rFonts w:ascii="Calibri" w:hAnsi="Calibri" w:cs="Calibri"/>
          <w:b/>
          <w:sz w:val="24"/>
          <w:szCs w:val="24"/>
        </w:rPr>
        <w:tab/>
      </w:r>
      <w:r w:rsidRPr="00B10559">
        <w:rPr>
          <w:rFonts w:ascii="Calibri" w:hAnsi="Calibri" w:cs="Calibri"/>
          <w:sz w:val="24"/>
          <w:szCs w:val="24"/>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39</w:t>
      </w:r>
      <w:r w:rsidR="00296185" w:rsidRPr="00B10559">
        <w:rPr>
          <w:rFonts w:ascii="Calibri" w:hAnsi="Calibri" w:cs="Calibri"/>
          <w:b/>
          <w:sz w:val="24"/>
          <w:szCs w:val="24"/>
        </w:rPr>
        <w:t>.4</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En cas de recours, il doit être adressé </w:t>
      </w:r>
      <w:r w:rsidR="00E01C85" w:rsidRPr="00B10559">
        <w:rPr>
          <w:rFonts w:ascii="Calibri" w:hAnsi="Calibri" w:cs="Calibri"/>
          <w:sz w:val="24"/>
          <w:szCs w:val="24"/>
        </w:rPr>
        <w:t>à l’organisme chargé de la régulation des marchés publics</w:t>
      </w:r>
      <w:r w:rsidR="00296185" w:rsidRPr="00B10559">
        <w:rPr>
          <w:rFonts w:ascii="Calibri" w:hAnsi="Calibri" w:cs="Calibri"/>
          <w:sz w:val="24"/>
          <w:szCs w:val="24"/>
        </w:rPr>
        <w:t>, avec copies</w:t>
      </w:r>
      <w:r w:rsidR="001517C8" w:rsidRPr="00B10559">
        <w:rPr>
          <w:rFonts w:ascii="Calibri" w:hAnsi="Calibri" w:cs="Calibri"/>
          <w:sz w:val="24"/>
          <w:szCs w:val="24"/>
        </w:rPr>
        <w:t xml:space="preserve"> au Ministre en charge des Marchés Publics</w:t>
      </w:r>
      <w:r w:rsidR="00296185" w:rsidRPr="00B10559">
        <w:rPr>
          <w:rFonts w:ascii="Calibri" w:hAnsi="Calibri" w:cs="Calibri"/>
          <w:sz w:val="24"/>
          <w:szCs w:val="24"/>
        </w:rPr>
        <w:t xml:space="preserve">, à l’Autorité Contractante et au Président de la Commission </w:t>
      </w:r>
      <w:r w:rsidR="00E01C85" w:rsidRPr="00B10559">
        <w:rPr>
          <w:rFonts w:ascii="Calibri" w:hAnsi="Calibri" w:cs="Calibri"/>
          <w:sz w:val="24"/>
          <w:szCs w:val="24"/>
        </w:rPr>
        <w:t>interne</w:t>
      </w:r>
      <w:r w:rsidR="00296185" w:rsidRPr="00B10559">
        <w:rPr>
          <w:rFonts w:ascii="Calibri" w:hAnsi="Calibri" w:cs="Calibri"/>
          <w:sz w:val="24"/>
          <w:szCs w:val="24"/>
        </w:rPr>
        <w:t xml:space="preserve"> de Passation des Marchés Publics. </w:t>
      </w:r>
    </w:p>
    <w:p w:rsidR="00296185" w:rsidRPr="00B10559" w:rsidRDefault="00296185" w:rsidP="000C3176">
      <w:pPr>
        <w:pStyle w:val="CM99"/>
        <w:spacing w:before="60" w:after="60"/>
        <w:ind w:left="1418" w:hanging="1418"/>
        <w:jc w:val="both"/>
        <w:rPr>
          <w:rFonts w:ascii="Calibri" w:hAnsi="Calibri" w:cs="Calibri"/>
        </w:rPr>
      </w:pPr>
      <w:r w:rsidRPr="00B10559">
        <w:rPr>
          <w:rFonts w:ascii="Calibri" w:hAnsi="Calibri" w:cs="Calibri"/>
        </w:rPr>
        <w:tab/>
        <w:t>Il doit intervenir dans un délai maximum de cinq (05) jours ouvrables après la publication des résultats.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w:t>
      </w:r>
      <w:r w:rsidR="001D344F" w:rsidRPr="00B10559">
        <w:rPr>
          <w:rFonts w:ascii="Calibri" w:hAnsi="Calibri" w:cs="Calibri"/>
          <w:b/>
          <w:sz w:val="24"/>
          <w:szCs w:val="24"/>
        </w:rPr>
        <w:t>40</w:t>
      </w:r>
      <w:r w:rsidRPr="00B10559">
        <w:rPr>
          <w:rFonts w:ascii="Calibri" w:hAnsi="Calibri" w:cs="Calibri"/>
          <w:b/>
          <w:sz w:val="24"/>
          <w:szCs w:val="24"/>
        </w:rPr>
        <w:t xml:space="preserve"> : </w:t>
      </w:r>
      <w:r w:rsidRPr="00B10559">
        <w:rPr>
          <w:rFonts w:ascii="Calibri" w:hAnsi="Calibri" w:cs="Calibri"/>
          <w:b/>
          <w:sz w:val="24"/>
          <w:szCs w:val="24"/>
        </w:rPr>
        <w:tab/>
        <w:t xml:space="preserve">Signature </w:t>
      </w:r>
      <w:r w:rsidR="00644EE8" w:rsidRPr="00B10559">
        <w:rPr>
          <w:rFonts w:ascii="Calibri" w:hAnsi="Calibri" w:cs="Calibri"/>
          <w:b/>
          <w:sz w:val="24"/>
          <w:szCs w:val="24"/>
        </w:rPr>
        <w:t>des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.1.</w:t>
      </w:r>
      <w:r w:rsidR="00296185" w:rsidRPr="00B10559">
        <w:rPr>
          <w:rFonts w:ascii="Calibri" w:hAnsi="Calibri" w:cs="Calibri"/>
          <w:b/>
          <w:sz w:val="24"/>
          <w:szCs w:val="24"/>
        </w:rPr>
        <w:tab/>
      </w:r>
      <w:r w:rsidR="00296185" w:rsidRPr="00B10559">
        <w:rPr>
          <w:rFonts w:ascii="Calibri" w:hAnsi="Calibri" w:cs="Calibri"/>
          <w:sz w:val="24"/>
          <w:szCs w:val="24"/>
        </w:rPr>
        <w:t xml:space="preserve">Après publication des résultats, </w:t>
      </w:r>
      <w:r w:rsidR="00644EE8" w:rsidRPr="00B10559">
        <w:rPr>
          <w:rFonts w:ascii="Calibri" w:hAnsi="Calibri" w:cs="Calibri"/>
          <w:sz w:val="24"/>
          <w:szCs w:val="24"/>
        </w:rPr>
        <w:t>les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de la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souscrit</w:t>
      </w:r>
      <w:r w:rsidR="00644EE8" w:rsidRPr="00B10559">
        <w:rPr>
          <w:rFonts w:ascii="Calibri" w:hAnsi="Calibri" w:cs="Calibri"/>
          <w:sz w:val="24"/>
          <w:szCs w:val="24"/>
        </w:rPr>
        <w:t>s</w:t>
      </w:r>
      <w:r w:rsidR="00296185" w:rsidRPr="00B10559">
        <w:rPr>
          <w:rFonts w:ascii="Calibri" w:hAnsi="Calibri" w:cs="Calibri"/>
          <w:sz w:val="24"/>
          <w:szCs w:val="24"/>
        </w:rPr>
        <w:t xml:space="preserve"> par l</w:t>
      </w:r>
      <w:r w:rsidR="00644EE8" w:rsidRPr="00B10559">
        <w:rPr>
          <w:rFonts w:ascii="Calibri" w:hAnsi="Calibri" w:cs="Calibri"/>
          <w:sz w:val="24"/>
          <w:szCs w:val="24"/>
        </w:rPr>
        <w:t xml:space="preserve">es </w:t>
      </w:r>
      <w:r w:rsidR="00296185" w:rsidRPr="00B10559">
        <w:rPr>
          <w:rFonts w:ascii="Calibri" w:hAnsi="Calibri" w:cs="Calibri"/>
          <w:sz w:val="24"/>
          <w:szCs w:val="24"/>
        </w:rPr>
        <w:t>attributaire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644EE8" w:rsidRPr="00B10559">
        <w:rPr>
          <w:rFonts w:ascii="Calibri" w:hAnsi="Calibri" w:cs="Calibri"/>
          <w:sz w:val="24"/>
          <w:szCs w:val="24"/>
        </w:rPr>
        <w:t>sont</w:t>
      </w:r>
      <w:r w:rsidR="00296185" w:rsidRPr="00B10559">
        <w:rPr>
          <w:rFonts w:ascii="Calibri" w:hAnsi="Calibri" w:cs="Calibri"/>
          <w:sz w:val="24"/>
          <w:szCs w:val="24"/>
        </w:rPr>
        <w:t xml:space="preserve"> soumis </w:t>
      </w:r>
      <w:r w:rsidR="006334B5" w:rsidRPr="00B10559">
        <w:rPr>
          <w:rFonts w:ascii="Calibri" w:hAnsi="Calibri" w:cs="Calibri"/>
          <w:sz w:val="24"/>
          <w:szCs w:val="24"/>
        </w:rPr>
        <w:t xml:space="preserve">à l’autorité contractante pour </w:t>
      </w:r>
      <w:r w:rsidR="00F84A27" w:rsidRPr="00B10559">
        <w:rPr>
          <w:rFonts w:ascii="Calibri" w:hAnsi="Calibri" w:cs="Calibri"/>
          <w:sz w:val="24"/>
          <w:szCs w:val="24"/>
        </w:rPr>
        <w:t>signature</w:t>
      </w:r>
      <w:r w:rsidR="00296185" w:rsidRPr="00B10559">
        <w:rPr>
          <w:rFonts w:ascii="Calibri" w:hAnsi="Calibri" w:cs="Calibri"/>
          <w:sz w:val="24"/>
          <w:szCs w:val="24"/>
        </w:rPr>
        <w:t xml:space="preserve">.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.2</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L’Autorité Contractante dispose d’un délai de sept (07) jours pour la signature </w:t>
      </w:r>
      <w:r w:rsidR="00902FF2" w:rsidRPr="00B10559">
        <w:rPr>
          <w:rFonts w:ascii="Calibri" w:hAnsi="Calibri" w:cs="Calibri"/>
          <w:sz w:val="24"/>
          <w:szCs w:val="24"/>
        </w:rPr>
        <w:t>des Lettres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compter de la date de réception d</w:t>
      </w:r>
      <w:r w:rsidR="00644EE8" w:rsidRPr="00B10559">
        <w:rPr>
          <w:rFonts w:ascii="Calibri" w:hAnsi="Calibri" w:cs="Calibri"/>
          <w:sz w:val="24"/>
          <w:szCs w:val="24"/>
        </w:rPr>
        <w:t>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F84A27" w:rsidRPr="00B10559">
        <w:rPr>
          <w:rFonts w:ascii="Calibri" w:hAnsi="Calibri" w:cs="Calibri"/>
          <w:sz w:val="24"/>
          <w:szCs w:val="24"/>
        </w:rPr>
        <w:t>de lettre-commande</w:t>
      </w:r>
      <w:r w:rsidR="00902FF2" w:rsidRPr="00B10559">
        <w:rPr>
          <w:rFonts w:ascii="Calibri" w:hAnsi="Calibri" w:cs="Calibri"/>
          <w:sz w:val="24"/>
          <w:szCs w:val="24"/>
        </w:rPr>
        <w:t xml:space="preserve"> </w:t>
      </w:r>
      <w:r w:rsidR="00296185" w:rsidRPr="00B10559">
        <w:rPr>
          <w:rFonts w:ascii="Calibri" w:hAnsi="Calibri" w:cs="Calibri"/>
          <w:sz w:val="24"/>
          <w:szCs w:val="24"/>
        </w:rPr>
        <w:t xml:space="preserve">et souscrit par l’attributaire.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.3</w:t>
      </w:r>
      <w:r w:rsidR="00296185" w:rsidRPr="00B10559">
        <w:rPr>
          <w:rFonts w:ascii="Calibri" w:hAnsi="Calibri" w:cs="Calibri"/>
          <w:sz w:val="24"/>
          <w:szCs w:val="24"/>
        </w:rPr>
        <w:t xml:space="preserve">. </w:t>
      </w:r>
      <w:r w:rsidR="00296185" w:rsidRPr="00B10559">
        <w:rPr>
          <w:rFonts w:ascii="Calibri" w:hAnsi="Calibri" w:cs="Calibri"/>
          <w:sz w:val="24"/>
          <w:szCs w:val="24"/>
        </w:rPr>
        <w:tab/>
        <w:t>L</w:t>
      </w:r>
      <w:r w:rsidR="00644EE8" w:rsidRPr="00B10559">
        <w:rPr>
          <w:rFonts w:ascii="Calibri" w:hAnsi="Calibri" w:cs="Calibri"/>
          <w:sz w:val="24"/>
          <w:szCs w:val="24"/>
        </w:rPr>
        <w:t>es</w:t>
      </w:r>
      <w:r w:rsidR="00296185" w:rsidRPr="00B10559">
        <w:rPr>
          <w:rFonts w:ascii="Calibri" w:hAnsi="Calibri" w:cs="Calibri"/>
          <w:sz w:val="24"/>
          <w:szCs w:val="24"/>
        </w:rPr>
        <w:t xml:space="preserve">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élaborer à l’issue du présent appel d’offres doi</w:t>
      </w:r>
      <w:r w:rsidR="00644EE8" w:rsidRPr="00B10559">
        <w:rPr>
          <w:rFonts w:ascii="Calibri" w:hAnsi="Calibri" w:cs="Calibri"/>
          <w:sz w:val="24"/>
          <w:szCs w:val="24"/>
        </w:rPr>
        <w:t>ven</w:t>
      </w:r>
      <w:r w:rsidR="00296185" w:rsidRPr="00B10559">
        <w:rPr>
          <w:rFonts w:ascii="Calibri" w:hAnsi="Calibri" w:cs="Calibri"/>
          <w:sz w:val="24"/>
          <w:szCs w:val="24"/>
        </w:rPr>
        <w:t>t être notifiée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902FF2" w:rsidRPr="00B10559">
        <w:rPr>
          <w:rFonts w:ascii="Calibri" w:hAnsi="Calibri" w:cs="Calibri"/>
          <w:sz w:val="24"/>
          <w:szCs w:val="24"/>
        </w:rPr>
        <w:t>aux titulaires</w:t>
      </w:r>
      <w:r w:rsidR="00296185" w:rsidRPr="00B10559">
        <w:rPr>
          <w:rFonts w:ascii="Calibri" w:hAnsi="Calibri" w:cs="Calibri"/>
          <w:sz w:val="24"/>
          <w:szCs w:val="24"/>
        </w:rPr>
        <w:t xml:space="preserve"> dans les cinq (5) jours qui suivent l</w:t>
      </w:r>
      <w:r w:rsidR="00644EE8" w:rsidRPr="00B10559">
        <w:rPr>
          <w:rFonts w:ascii="Calibri" w:hAnsi="Calibri" w:cs="Calibri"/>
          <w:sz w:val="24"/>
          <w:szCs w:val="24"/>
        </w:rPr>
        <w:t>eur</w:t>
      </w:r>
      <w:r w:rsidR="00296185" w:rsidRPr="00B10559">
        <w:rPr>
          <w:rFonts w:ascii="Calibri" w:hAnsi="Calibri" w:cs="Calibri"/>
          <w:sz w:val="24"/>
          <w:szCs w:val="24"/>
        </w:rPr>
        <w:t xml:space="preserve"> date de signature.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4</w:t>
      </w:r>
      <w:r w:rsidR="005C69CB" w:rsidRPr="00B10559">
        <w:rPr>
          <w:rFonts w:ascii="Calibri" w:hAnsi="Calibri" w:cs="Calibri"/>
          <w:b/>
          <w:sz w:val="24"/>
          <w:szCs w:val="24"/>
        </w:rPr>
        <w:t>1</w:t>
      </w:r>
      <w:r w:rsidRPr="00B10559">
        <w:rPr>
          <w:rFonts w:ascii="Calibri" w:hAnsi="Calibri" w:cs="Calibri"/>
          <w:b/>
          <w:sz w:val="24"/>
          <w:szCs w:val="24"/>
        </w:rPr>
        <w:t xml:space="preserve"> : </w:t>
      </w:r>
      <w:r w:rsidRPr="00B10559">
        <w:rPr>
          <w:rFonts w:ascii="Calibri" w:hAnsi="Calibri" w:cs="Calibri"/>
          <w:b/>
          <w:sz w:val="24"/>
          <w:szCs w:val="24"/>
        </w:rPr>
        <w:tab/>
        <w:t>Cautionnement définitif</w:t>
      </w:r>
    </w:p>
    <w:p w:rsidR="00296185" w:rsidRPr="00B10559" w:rsidRDefault="00830C7E"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41.1 </w:t>
      </w:r>
      <w:r w:rsidRPr="00B10559">
        <w:rPr>
          <w:rFonts w:ascii="Calibri" w:hAnsi="Calibri" w:cs="Calibri"/>
          <w:b/>
          <w:sz w:val="24"/>
          <w:szCs w:val="24"/>
        </w:rPr>
        <w:tab/>
      </w:r>
      <w:r w:rsidR="00296185" w:rsidRPr="00B10559">
        <w:rPr>
          <w:rFonts w:ascii="Calibri" w:hAnsi="Calibri" w:cs="Calibri"/>
          <w:sz w:val="24"/>
          <w:szCs w:val="24"/>
        </w:rPr>
        <w:t xml:space="preserve">Dans les vingt (20) jours suivant la notification </w:t>
      </w:r>
      <w:r w:rsidR="00644EE8" w:rsidRPr="00B10559">
        <w:rPr>
          <w:rFonts w:ascii="Calibri" w:hAnsi="Calibri" w:cs="Calibri"/>
          <w:sz w:val="24"/>
          <w:szCs w:val="24"/>
        </w:rPr>
        <w:t>de chaque</w:t>
      </w:r>
      <w:r w:rsidR="00296185" w:rsidRPr="00B10559">
        <w:rPr>
          <w:rFonts w:ascii="Calibri" w:hAnsi="Calibri" w:cs="Calibri"/>
          <w:sz w:val="24"/>
          <w:szCs w:val="24"/>
        </w:rPr>
        <w:t xml:space="preserve"> Lettre-Commande par l’Autorité Contractante, le co-contractant fournira un Cautionnement définitif, sous la forme stipulée dans le RPAO, conformément au modèle fourni dans le dossier d’appel d’offres.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w:t>
      </w:r>
      <w:r w:rsidR="005C69CB" w:rsidRPr="00B10559">
        <w:rPr>
          <w:rFonts w:ascii="Calibri" w:hAnsi="Calibri" w:cs="Calibri"/>
          <w:b/>
          <w:sz w:val="24"/>
          <w:szCs w:val="24"/>
        </w:rPr>
        <w:t>1</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Le cautionnement peut être remplacé par la garantie d’une caution d’un établissement bancaire agréé conformément aux textes en vigueur, et émise au profit de l’Autorité Contractante ou par une caution personnelle et solidaire.</w:t>
      </w:r>
    </w:p>
    <w:p w:rsidR="00296185" w:rsidRPr="00B10559" w:rsidRDefault="00A3172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41.3 </w:t>
      </w:r>
      <w:r w:rsidRPr="00B10559">
        <w:rPr>
          <w:rFonts w:ascii="Calibri" w:hAnsi="Calibri" w:cs="Calibri"/>
          <w:b/>
          <w:sz w:val="24"/>
          <w:szCs w:val="24"/>
        </w:rPr>
        <w:tab/>
      </w:r>
      <w:r w:rsidR="00296185" w:rsidRPr="00B10559">
        <w:rPr>
          <w:rFonts w:ascii="Calibri" w:hAnsi="Calibri" w:cs="Calibri"/>
          <w:sz w:val="24"/>
          <w:szCs w:val="24"/>
        </w:rPr>
        <w:t xml:space="preserve">L’absence de production du cautionnement définitif dans les délais prescrits est susceptible de donner lieu à la résiliation de la Lettre-Commande à </w:t>
      </w:r>
      <w:r w:rsidR="00BA6E92" w:rsidRPr="00B10559">
        <w:rPr>
          <w:rFonts w:ascii="Calibri" w:hAnsi="Calibri" w:cs="Calibri"/>
          <w:sz w:val="24"/>
          <w:szCs w:val="24"/>
        </w:rPr>
        <w:t>correspondante</w:t>
      </w:r>
      <w:r w:rsidR="00296185" w:rsidRPr="00B10559">
        <w:rPr>
          <w:rFonts w:ascii="Calibri" w:hAnsi="Calibri" w:cs="Calibri"/>
          <w:sz w:val="24"/>
          <w:szCs w:val="24"/>
        </w:rPr>
        <w:t>.</w:t>
      </w:r>
    </w:p>
    <w:p w:rsidR="00E8081D" w:rsidRPr="00B10559" w:rsidRDefault="00E8081D" w:rsidP="000C3176">
      <w:pPr>
        <w:spacing w:before="60" w:after="60"/>
        <w:jc w:val="both"/>
        <w:rPr>
          <w:rFonts w:ascii="Calibri" w:hAnsi="Calibri" w:cs="Calibri"/>
          <w:b/>
          <w:sz w:val="24"/>
          <w:szCs w:val="24"/>
          <w:u w:val="single"/>
        </w:rPr>
      </w:pPr>
    </w:p>
    <w:p w:rsidR="00296A13" w:rsidRPr="00B10559" w:rsidRDefault="00296A13"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F5352D" w:rsidRPr="00B10559" w:rsidRDefault="00F5352D"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4F738E" w:rsidRPr="00B10559" w:rsidRDefault="004F738E"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BF6843" w:rsidRPr="00B10559" w:rsidRDefault="00E21005" w:rsidP="00A56B08">
      <w:pPr>
        <w:spacing w:before="120" w:after="120"/>
        <w:jc w:val="center"/>
        <w:rPr>
          <w:rFonts w:ascii="Calibri" w:hAnsi="Calibri" w:cs="Calibri"/>
          <w:sz w:val="24"/>
          <w:szCs w:val="24"/>
        </w:rPr>
      </w:pPr>
      <w:r>
        <w:rPr>
          <w:rFonts w:ascii="Calibri" w:hAnsi="Calibri" w:cs="Calibri"/>
          <w:noProof/>
          <w:sz w:val="24"/>
          <w:szCs w:val="24"/>
          <w:lang w:bidi="he-IL"/>
        </w:rPr>
        <w:pict>
          <v:shape id="_x0000_s1576" type="#_x0000_t68" style="position:absolute;left:0;text-align:left;margin-left:0;margin-top:0;width:471.45pt;height:124.55pt;z-index:251657728;mso-position-horizontal:center;mso-position-horizontal-relative:margin;mso-position-vertical:center;mso-position-vertical-relative:margin" adj="5397,2470" strokecolor="#a8d08d" strokeweight="1pt">
            <v:fill color2="#c5e0b3" focusposition="1" focussize="" focus="100%" type="gradient"/>
            <v:shadow on="t" type="perspective" color="#375623" opacity=".5" offset="1pt" offset2="-3pt"/>
            <v:textbox style="mso-next-textbox:#_x0000_s1576">
              <w:txbxContent>
                <w:p w:rsidR="001133FC" w:rsidRPr="000E73A1" w:rsidRDefault="001133FC" w:rsidP="00E93C3D">
                  <w:pPr>
                    <w:jc w:val="center"/>
                    <w:rPr>
                      <w:rFonts w:ascii="Albertus Extra Bold" w:hAnsi="Albertus Extra Bold"/>
                      <w:sz w:val="8"/>
                      <w:szCs w:val="16"/>
                    </w:rPr>
                  </w:pPr>
                </w:p>
                <w:p w:rsidR="001133FC" w:rsidRPr="00DA04F4" w:rsidRDefault="001133FC" w:rsidP="00E93C3D">
                  <w:pPr>
                    <w:spacing w:before="120"/>
                    <w:jc w:val="center"/>
                    <w:rPr>
                      <w:b/>
                      <w:bCs/>
                      <w:sz w:val="44"/>
                      <w:szCs w:val="44"/>
                    </w:rPr>
                  </w:pPr>
                  <w:r>
                    <w:rPr>
                      <w:b/>
                      <w:bCs/>
                      <w:sz w:val="44"/>
                      <w:szCs w:val="44"/>
                    </w:rPr>
                    <w:t>Pièce N°4</w:t>
                  </w:r>
                  <w:r w:rsidRPr="00DA04F4">
                    <w:rPr>
                      <w:b/>
                      <w:bCs/>
                      <w:sz w:val="44"/>
                      <w:szCs w:val="44"/>
                    </w:rPr>
                    <w:t xml:space="preserve"> : </w:t>
                  </w:r>
                </w:p>
                <w:p w:rsidR="001133FC" w:rsidRPr="00DA04F4" w:rsidRDefault="001133FC" w:rsidP="00E93C3D">
                  <w:pPr>
                    <w:spacing w:before="120"/>
                    <w:jc w:val="center"/>
                    <w:rPr>
                      <w:b/>
                      <w:bCs/>
                      <w:sz w:val="44"/>
                      <w:szCs w:val="44"/>
                    </w:rPr>
                  </w:pPr>
                  <w:r>
                    <w:rPr>
                      <w:b/>
                      <w:bCs/>
                      <w:sz w:val="44"/>
                      <w:szCs w:val="44"/>
                    </w:rPr>
                    <w:t>Projet de Lettre-Commande</w:t>
                  </w:r>
                </w:p>
                <w:p w:rsidR="001133FC" w:rsidRPr="000E73A1" w:rsidRDefault="001133FC" w:rsidP="00E93C3D">
                  <w:pPr>
                    <w:jc w:val="center"/>
                    <w:rPr>
                      <w:rFonts w:ascii="Albertus Extra Bold" w:hAnsi="Albertus Extra Bold"/>
                      <w:sz w:val="32"/>
                    </w:rPr>
                  </w:pPr>
                </w:p>
              </w:txbxContent>
            </v:textbox>
            <w10:wrap type="square" anchorx="margin" anchory="margin"/>
          </v:shape>
        </w:pict>
      </w:r>
    </w:p>
    <w:p w:rsidR="002C291B" w:rsidRPr="00B10559" w:rsidRDefault="002C291B" w:rsidP="00A56B08">
      <w:pPr>
        <w:spacing w:before="120" w:after="120"/>
        <w:jc w:val="center"/>
        <w:rPr>
          <w:rFonts w:ascii="Calibri" w:hAnsi="Calibri" w:cs="Calibri"/>
          <w:sz w:val="24"/>
          <w:szCs w:val="24"/>
        </w:rPr>
      </w:pPr>
    </w:p>
    <w:p w:rsidR="00A534A0" w:rsidRPr="00B10559" w:rsidRDefault="00A534A0"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p w:rsidR="00907925" w:rsidRDefault="00907925" w:rsidP="008506D1">
      <w:pPr>
        <w:spacing w:line="276" w:lineRule="auto"/>
        <w:jc w:val="center"/>
        <w:rPr>
          <w:rFonts w:ascii="Calibri" w:hAnsi="Calibri" w:cs="Calibri"/>
          <w:b/>
          <w:i/>
          <w:szCs w:val="24"/>
        </w:rPr>
      </w:pPr>
    </w:p>
    <w:tbl>
      <w:tblPr>
        <w:tblpPr w:leftFromText="141" w:rightFromText="141" w:vertAnchor="page" w:horzAnchor="margin" w:tblpY="635"/>
        <w:tblW w:w="5260" w:type="pct"/>
        <w:tblCellMar>
          <w:left w:w="70" w:type="dxa"/>
          <w:right w:w="70" w:type="dxa"/>
        </w:tblCellMar>
        <w:tblLook w:val="0000" w:firstRow="0" w:lastRow="0" w:firstColumn="0" w:lastColumn="0" w:noHBand="0" w:noVBand="0"/>
      </w:tblPr>
      <w:tblGrid>
        <w:gridCol w:w="3768"/>
        <w:gridCol w:w="3367"/>
        <w:gridCol w:w="3771"/>
        <w:gridCol w:w="252"/>
      </w:tblGrid>
      <w:tr w:rsidR="00907925" w:rsidRPr="00401931" w:rsidTr="00136265">
        <w:trPr>
          <w:gridAfter w:val="1"/>
          <w:wAfter w:w="114" w:type="pct"/>
          <w:trHeight w:val="1154"/>
        </w:trPr>
        <w:tc>
          <w:tcPr>
            <w:tcW w:w="1688" w:type="pct"/>
          </w:tcPr>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lastRenderedPageBreak/>
              <w:t>REPUBLIQUE DU CAMEROUN</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Paix – Travail – Patrie</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REGION DE L’EST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DEPARTEMENT DU HAUT-NYONG</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COMMUNE D’ATOK</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SECRETARIAT GENERAL</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907925" w:rsidRPr="00F37909" w:rsidRDefault="00907925" w:rsidP="00136265">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COMMISSION INTERNE DE PASSATION DES MARCHES PUBLICS</w:t>
            </w:r>
          </w:p>
          <w:p w:rsidR="00907925" w:rsidRPr="00F37909" w:rsidRDefault="00907925" w:rsidP="00136265">
            <w:pPr>
              <w:tabs>
                <w:tab w:val="center" w:pos="4536"/>
                <w:tab w:val="right" w:pos="9072"/>
              </w:tabs>
              <w:jc w:val="center"/>
              <w:rPr>
                <w:rFonts w:ascii="Calibri" w:hAnsi="Calibri" w:cs="Calibri"/>
                <w:sz w:val="18"/>
                <w:szCs w:val="24"/>
              </w:rPr>
            </w:pPr>
          </w:p>
        </w:tc>
        <w:tc>
          <w:tcPr>
            <w:tcW w:w="1509" w:type="pct"/>
          </w:tcPr>
          <w:p w:rsidR="00907925" w:rsidRPr="00F37909" w:rsidRDefault="00907925" w:rsidP="00136265">
            <w:pPr>
              <w:tabs>
                <w:tab w:val="left" w:pos="1800"/>
                <w:tab w:val="center" w:pos="4536"/>
                <w:tab w:val="right" w:pos="9072"/>
              </w:tabs>
              <w:jc w:val="center"/>
              <w:rPr>
                <w:rFonts w:ascii="Calibri" w:hAnsi="Calibri" w:cs="Calibri"/>
                <w:sz w:val="18"/>
                <w:szCs w:val="24"/>
              </w:rPr>
            </w:pPr>
          </w:p>
          <w:p w:rsidR="00907925" w:rsidRPr="00F37909" w:rsidRDefault="00907925" w:rsidP="00136265">
            <w:pPr>
              <w:tabs>
                <w:tab w:val="left" w:pos="1800"/>
                <w:tab w:val="center" w:pos="4536"/>
                <w:tab w:val="right" w:pos="9072"/>
              </w:tabs>
              <w:jc w:val="center"/>
              <w:rPr>
                <w:rFonts w:ascii="Calibri" w:hAnsi="Calibri" w:cs="Calibri"/>
                <w:sz w:val="18"/>
                <w:szCs w:val="24"/>
              </w:rPr>
            </w:pPr>
          </w:p>
          <w:p w:rsidR="00907925" w:rsidRPr="00F37909" w:rsidRDefault="00907925" w:rsidP="00136265">
            <w:pPr>
              <w:tabs>
                <w:tab w:val="left" w:pos="1800"/>
                <w:tab w:val="center" w:pos="4536"/>
                <w:tab w:val="right" w:pos="9072"/>
              </w:tabs>
              <w:jc w:val="center"/>
              <w:rPr>
                <w:rFonts w:ascii="Calibri" w:hAnsi="Calibri" w:cs="Calibri"/>
                <w:sz w:val="18"/>
                <w:szCs w:val="24"/>
              </w:rPr>
            </w:pPr>
            <w:r>
              <w:rPr>
                <w:noProof/>
                <w:sz w:val="18"/>
                <w:szCs w:val="24"/>
              </w:rPr>
              <w:drawing>
                <wp:anchor distT="0" distB="0" distL="114300" distR="114300" simplePos="0" relativeHeight="251654656" behindDoc="1" locked="0" layoutInCell="1" allowOverlap="1" wp14:anchorId="677218C1" wp14:editId="1F2C8F6A">
                  <wp:simplePos x="0" y="0"/>
                  <wp:positionH relativeFrom="column">
                    <wp:posOffset>338455</wp:posOffset>
                  </wp:positionH>
                  <wp:positionV relativeFrom="paragraph">
                    <wp:posOffset>151130</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tc>
        <w:tc>
          <w:tcPr>
            <w:tcW w:w="1690" w:type="pct"/>
          </w:tcPr>
          <w:p w:rsidR="00907925" w:rsidRPr="00F37909" w:rsidRDefault="00907925" w:rsidP="00136265">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REPUBLIC OF CAMEROON</w:t>
            </w:r>
          </w:p>
          <w:p w:rsidR="00907925" w:rsidRPr="00F37909" w:rsidRDefault="00907925" w:rsidP="00136265">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Peace – Work – Fatherland</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EAST REGION</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 xml:space="preserve">UPPER NYONG DIVISION </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ATOK COUNCIL</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GENERAL SECRETARIAT</w:t>
            </w:r>
          </w:p>
          <w:p w:rsidR="00907925" w:rsidRPr="00F37909" w:rsidRDefault="00907925" w:rsidP="00136265">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907925" w:rsidRPr="00F37909" w:rsidRDefault="00907925" w:rsidP="00136265">
            <w:pPr>
              <w:tabs>
                <w:tab w:val="center" w:pos="4536"/>
                <w:tab w:val="right" w:pos="9072"/>
              </w:tabs>
              <w:jc w:val="center"/>
              <w:rPr>
                <w:rFonts w:ascii="Calibri" w:hAnsi="Calibri" w:cs="Calibri"/>
                <w:sz w:val="18"/>
                <w:szCs w:val="24"/>
                <w:lang w:val="en-US"/>
              </w:rPr>
            </w:pPr>
            <w:r w:rsidRPr="00F37909">
              <w:rPr>
                <w:rFonts w:ascii="Calibri" w:hAnsi="Calibri" w:cs="Calibri"/>
                <w:b/>
                <w:sz w:val="18"/>
                <w:szCs w:val="24"/>
                <w:lang w:val="en-US"/>
              </w:rPr>
              <w:t xml:space="preserve">INTERNAL TENDER BOARD </w:t>
            </w:r>
          </w:p>
        </w:tc>
      </w:tr>
      <w:tr w:rsidR="00907925" w:rsidRPr="00401931" w:rsidTr="00136265">
        <w:trPr>
          <w:trHeight w:val="255"/>
        </w:trPr>
        <w:tc>
          <w:tcPr>
            <w:tcW w:w="5000" w:type="pct"/>
            <w:gridSpan w:val="4"/>
          </w:tcPr>
          <w:p w:rsidR="00907925" w:rsidRPr="00F37909" w:rsidRDefault="00907925" w:rsidP="00136265">
            <w:pPr>
              <w:widowControl w:val="0"/>
              <w:autoSpaceDE w:val="0"/>
              <w:autoSpaceDN w:val="0"/>
              <w:adjustRightInd w:val="0"/>
              <w:rPr>
                <w:rFonts w:ascii="Calibri" w:hAnsi="Calibri" w:cs="Calibri"/>
                <w:b/>
                <w:smallCaps/>
                <w:sz w:val="18"/>
                <w:szCs w:val="24"/>
                <w:lang w:val="en-GB"/>
              </w:rPr>
            </w:pPr>
            <w:r w:rsidRPr="00F37909">
              <w:rPr>
                <w:rFonts w:ascii="Calibri" w:hAnsi="Calibri" w:cs="Calibri"/>
                <w:sz w:val="18"/>
                <w:szCs w:val="24"/>
                <w:lang w:val="en-GB"/>
              </w:rPr>
              <w:t xml:space="preserve"> </w:t>
            </w:r>
          </w:p>
        </w:tc>
      </w:tr>
    </w:tbl>
    <w:p w:rsidR="00907925" w:rsidRDefault="00907925" w:rsidP="008506D1">
      <w:pPr>
        <w:spacing w:line="276" w:lineRule="auto"/>
        <w:jc w:val="center"/>
        <w:rPr>
          <w:rFonts w:ascii="Calibri" w:hAnsi="Calibri" w:cs="Calibri"/>
          <w:b/>
          <w:i/>
          <w:szCs w:val="24"/>
        </w:rPr>
      </w:pPr>
    </w:p>
    <w:p w:rsidR="005920D7" w:rsidRPr="00F37909" w:rsidRDefault="005920D7" w:rsidP="008506D1">
      <w:pPr>
        <w:spacing w:line="276" w:lineRule="auto"/>
        <w:jc w:val="center"/>
        <w:rPr>
          <w:rFonts w:ascii="Calibri" w:hAnsi="Calibri" w:cs="Calibri"/>
          <w:b/>
          <w:i/>
          <w:szCs w:val="24"/>
        </w:rPr>
      </w:pPr>
      <w:r w:rsidRPr="00F37909">
        <w:rPr>
          <w:rFonts w:ascii="Calibri" w:hAnsi="Calibri" w:cs="Calibri"/>
          <w:b/>
          <w:i/>
          <w:szCs w:val="24"/>
        </w:rPr>
        <w:t>LETTRE-COMMANDE N° ______/LC/</w:t>
      </w:r>
      <w:r w:rsidR="008506D1" w:rsidRPr="00F37909">
        <w:rPr>
          <w:rFonts w:ascii="Calibri" w:hAnsi="Calibri" w:cs="Calibri"/>
          <w:b/>
          <w:i/>
          <w:szCs w:val="24"/>
        </w:rPr>
        <w:t xml:space="preserve"> </w:t>
      </w:r>
      <w:r w:rsidR="00C646CE" w:rsidRPr="00F37909">
        <w:rPr>
          <w:rFonts w:ascii="Calibri" w:hAnsi="Calibri" w:cs="Calibri"/>
          <w:b/>
          <w:i/>
          <w:szCs w:val="24"/>
        </w:rPr>
        <w:t>C-ATOK</w:t>
      </w:r>
      <w:r w:rsidR="0023701F" w:rsidRPr="00F37909">
        <w:rPr>
          <w:rFonts w:ascii="Calibri" w:hAnsi="Calibri" w:cs="Calibri"/>
          <w:b/>
          <w:i/>
          <w:szCs w:val="24"/>
        </w:rPr>
        <w:t>/</w:t>
      </w:r>
      <w:r w:rsidR="0086791C" w:rsidRPr="00F37909">
        <w:rPr>
          <w:rFonts w:ascii="Calibri" w:hAnsi="Calibri" w:cs="Calibri"/>
          <w:b/>
          <w:i/>
          <w:szCs w:val="24"/>
        </w:rPr>
        <w:t>CIPM-</w:t>
      </w:r>
      <w:r w:rsidR="00C646CE" w:rsidRPr="00F37909">
        <w:rPr>
          <w:rFonts w:ascii="Calibri" w:hAnsi="Calibri" w:cs="Calibri"/>
          <w:b/>
          <w:i/>
          <w:szCs w:val="24"/>
        </w:rPr>
        <w:t>ATOK</w:t>
      </w:r>
      <w:r w:rsidR="0086791C" w:rsidRPr="00F37909">
        <w:rPr>
          <w:rFonts w:ascii="Calibri" w:hAnsi="Calibri" w:cs="Calibri"/>
          <w:b/>
          <w:i/>
          <w:szCs w:val="24"/>
        </w:rPr>
        <w:t>/</w:t>
      </w:r>
      <w:r w:rsidR="00F66F3F">
        <w:rPr>
          <w:rFonts w:ascii="Calibri" w:hAnsi="Calibri" w:cs="Calibri"/>
          <w:b/>
          <w:i/>
          <w:szCs w:val="24"/>
        </w:rPr>
        <w:t>2026</w:t>
      </w:r>
    </w:p>
    <w:p w:rsidR="00CA77F1" w:rsidRPr="00F37909" w:rsidRDefault="00245251" w:rsidP="00CA77F1">
      <w:pPr>
        <w:pStyle w:val="Corpsdetexte"/>
        <w:jc w:val="center"/>
        <w:rPr>
          <w:rFonts w:ascii="Calibri" w:hAnsi="Calibri" w:cs="Calibri"/>
          <w:b/>
          <w:i/>
          <w:sz w:val="20"/>
          <w:szCs w:val="24"/>
        </w:rPr>
      </w:pPr>
      <w:r w:rsidRPr="00F37909">
        <w:rPr>
          <w:rFonts w:ascii="Calibri" w:hAnsi="Calibri" w:cs="Calibri"/>
          <w:b/>
          <w:i/>
          <w:sz w:val="20"/>
          <w:szCs w:val="24"/>
        </w:rPr>
        <w:t xml:space="preserve">PASSEE APRES </w:t>
      </w:r>
      <w:r w:rsidR="00CA77F1" w:rsidRPr="00F37909">
        <w:rPr>
          <w:rFonts w:ascii="Calibri" w:hAnsi="Calibri" w:cs="Calibri"/>
          <w:b/>
          <w:i/>
          <w:sz w:val="20"/>
          <w:szCs w:val="24"/>
        </w:rPr>
        <w:t>AVIS D’APPEL D’OFFRES NATIONAL OUVERT</w:t>
      </w:r>
    </w:p>
    <w:p w:rsidR="00245251" w:rsidRPr="00F37909" w:rsidRDefault="00854E92" w:rsidP="00877BEE">
      <w:pPr>
        <w:tabs>
          <w:tab w:val="right" w:pos="0"/>
          <w:tab w:val="left" w:pos="142"/>
          <w:tab w:val="left" w:pos="851"/>
          <w:tab w:val="left" w:pos="993"/>
          <w:tab w:val="left" w:pos="1418"/>
        </w:tabs>
        <w:spacing w:before="60" w:after="60"/>
        <w:jc w:val="both"/>
        <w:rPr>
          <w:rFonts w:ascii="Calibri" w:hAnsi="Calibri" w:cs="Calibri"/>
          <w:b/>
          <w:i/>
          <w:szCs w:val="24"/>
        </w:rPr>
      </w:pPr>
      <w:r w:rsidRPr="00F37909">
        <w:rPr>
          <w:rFonts w:ascii="Calibri" w:hAnsi="Calibri" w:cs="Calibri"/>
          <w:b/>
          <w:i/>
          <w:szCs w:val="24"/>
        </w:rPr>
        <w:t>N°</w:t>
      </w:r>
      <w:r w:rsidR="00C646CE" w:rsidRPr="00F37909">
        <w:rPr>
          <w:rFonts w:ascii="Calibri" w:hAnsi="Calibri" w:cs="Calibri"/>
          <w:b/>
          <w:i/>
          <w:szCs w:val="24"/>
        </w:rPr>
        <w:t>……………….</w:t>
      </w:r>
      <w:r w:rsidR="0097512E" w:rsidRPr="00F37909">
        <w:rPr>
          <w:rFonts w:ascii="Calibri" w:hAnsi="Calibri" w:cs="Calibri"/>
          <w:b/>
          <w:i/>
          <w:szCs w:val="24"/>
        </w:rPr>
        <w:t xml:space="preserve"> </w:t>
      </w:r>
      <w:r w:rsidR="00CA77F1" w:rsidRPr="00F37909">
        <w:rPr>
          <w:rFonts w:ascii="Calibri" w:hAnsi="Calibri" w:cs="Calibri"/>
          <w:b/>
          <w:i/>
          <w:szCs w:val="24"/>
        </w:rPr>
        <w:t>/AON</w:t>
      </w:r>
      <w:r w:rsidR="00C646CE" w:rsidRPr="00F37909">
        <w:rPr>
          <w:rFonts w:ascii="Calibri" w:hAnsi="Calibri" w:cs="Calibri"/>
          <w:b/>
          <w:i/>
          <w:szCs w:val="24"/>
        </w:rPr>
        <w:t>O</w:t>
      </w:r>
      <w:r w:rsidR="00B824AA" w:rsidRPr="00F37909">
        <w:rPr>
          <w:rFonts w:ascii="Calibri" w:hAnsi="Calibri" w:cs="Calibri"/>
          <w:b/>
          <w:i/>
          <w:szCs w:val="24"/>
        </w:rPr>
        <w:t xml:space="preserve"> </w:t>
      </w:r>
      <w:r w:rsidR="00BC7771" w:rsidRPr="00F37909">
        <w:rPr>
          <w:rFonts w:ascii="Calibri" w:hAnsi="Calibri" w:cs="Calibri"/>
          <w:b/>
          <w:i/>
          <w:szCs w:val="24"/>
        </w:rPr>
        <w:t>/</w:t>
      </w:r>
      <w:r w:rsidR="00B824AA" w:rsidRPr="00F37909">
        <w:rPr>
          <w:rFonts w:ascii="Calibri" w:hAnsi="Calibri" w:cs="Calibri"/>
          <w:b/>
          <w:i/>
          <w:szCs w:val="24"/>
        </w:rPr>
        <w:t xml:space="preserve"> </w:t>
      </w:r>
      <w:r w:rsidR="006E4FEA" w:rsidRPr="00F37909">
        <w:rPr>
          <w:rFonts w:ascii="Calibri" w:hAnsi="Calibri" w:cs="Calibri"/>
          <w:b/>
          <w:i/>
          <w:szCs w:val="24"/>
        </w:rPr>
        <w:t>C</w:t>
      </w:r>
      <w:r w:rsidR="0097512E" w:rsidRPr="00F37909">
        <w:rPr>
          <w:rFonts w:ascii="Calibri" w:hAnsi="Calibri" w:cs="Calibri"/>
          <w:b/>
          <w:i/>
          <w:szCs w:val="24"/>
        </w:rPr>
        <w:t>-</w:t>
      </w:r>
      <w:r w:rsidR="00C646CE" w:rsidRPr="00F37909">
        <w:rPr>
          <w:rFonts w:ascii="Calibri" w:hAnsi="Calibri" w:cs="Calibri"/>
          <w:b/>
          <w:i/>
          <w:szCs w:val="24"/>
        </w:rPr>
        <w:t>ATOK/CI</w:t>
      </w:r>
      <w:r w:rsidR="0097512E" w:rsidRPr="00F37909">
        <w:rPr>
          <w:rFonts w:ascii="Calibri" w:hAnsi="Calibri" w:cs="Calibri"/>
          <w:b/>
          <w:i/>
          <w:szCs w:val="24"/>
        </w:rPr>
        <w:t>PM/</w:t>
      </w:r>
      <w:r w:rsidR="00F66F3F">
        <w:rPr>
          <w:rFonts w:ascii="Calibri" w:hAnsi="Calibri" w:cs="Calibri"/>
          <w:b/>
          <w:i/>
          <w:szCs w:val="24"/>
        </w:rPr>
        <w:t>2026</w:t>
      </w:r>
      <w:r w:rsidR="0097512E" w:rsidRPr="00F37909">
        <w:rPr>
          <w:rFonts w:ascii="Calibri" w:hAnsi="Calibri" w:cs="Calibri"/>
          <w:b/>
          <w:i/>
          <w:szCs w:val="24"/>
        </w:rPr>
        <w:t xml:space="preserve"> Du </w:t>
      </w:r>
      <w:r w:rsidR="00C646CE" w:rsidRPr="00F37909">
        <w:rPr>
          <w:rFonts w:ascii="Calibri" w:hAnsi="Calibri" w:cs="Calibri"/>
          <w:b/>
          <w:i/>
          <w:szCs w:val="24"/>
        </w:rPr>
        <w:t>……………………</w:t>
      </w:r>
      <w:r w:rsidR="0097512E" w:rsidRPr="00F37909">
        <w:rPr>
          <w:rFonts w:ascii="Calibri" w:hAnsi="Calibri" w:cs="Calibri"/>
          <w:b/>
          <w:i/>
          <w:szCs w:val="24"/>
        </w:rPr>
        <w:t xml:space="preserve">, </w:t>
      </w:r>
      <w:r w:rsidR="00CA77F1" w:rsidRPr="00F37909">
        <w:rPr>
          <w:rFonts w:ascii="Calibri" w:hAnsi="Calibri" w:cs="Calibri"/>
          <w:b/>
          <w:i/>
          <w:szCs w:val="24"/>
        </w:rPr>
        <w:t xml:space="preserve">POUR </w:t>
      </w:r>
      <w:r w:rsidR="00877BEE" w:rsidRPr="00722812">
        <w:rPr>
          <w:rFonts w:ascii="Calibri" w:hAnsi="Calibri" w:cs="Calibri"/>
          <w:b/>
          <w:sz w:val="22"/>
          <w:szCs w:val="24"/>
        </w:rPr>
        <w:t xml:space="preserve">LES </w:t>
      </w:r>
      <w:r w:rsidR="00877BE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CA77F1" w:rsidRPr="00F37909" w:rsidRDefault="00CA77F1" w:rsidP="00CA77F1">
      <w:pPr>
        <w:pStyle w:val="Corpsdetexte"/>
        <w:jc w:val="center"/>
        <w:rPr>
          <w:rFonts w:ascii="Calibri" w:hAnsi="Calibri" w:cs="Calibri"/>
          <w:b/>
          <w:i/>
          <w:sz w:val="22"/>
          <w:szCs w:val="24"/>
        </w:rPr>
      </w:pPr>
    </w:p>
    <w:p w:rsidR="00CA77F1" w:rsidRPr="00F37909" w:rsidRDefault="00CA77F1" w:rsidP="00B24A41">
      <w:pPr>
        <w:pStyle w:val="Corpsdetexte"/>
        <w:jc w:val="center"/>
        <w:rPr>
          <w:rFonts w:ascii="Calibri" w:hAnsi="Calibri" w:cs="Calibri"/>
          <w:b/>
          <w:sz w:val="22"/>
          <w:szCs w:val="24"/>
        </w:rPr>
      </w:pPr>
      <w:r w:rsidRPr="00F37909">
        <w:rPr>
          <w:rFonts w:ascii="Calibri" w:hAnsi="Calibri" w:cs="Calibri"/>
          <w:sz w:val="22"/>
          <w:szCs w:val="24"/>
          <w:u w:val="single"/>
        </w:rPr>
        <w:t>Financement</w:t>
      </w:r>
      <w:r w:rsidRPr="00F37909">
        <w:rPr>
          <w:rFonts w:ascii="Calibri" w:hAnsi="Calibri" w:cs="Calibri"/>
          <w:sz w:val="22"/>
          <w:szCs w:val="24"/>
        </w:rPr>
        <w:t> :</w:t>
      </w:r>
      <w:r w:rsidRPr="00F37909">
        <w:rPr>
          <w:rFonts w:ascii="Calibri" w:hAnsi="Calibri" w:cs="Calibri"/>
          <w:b/>
          <w:sz w:val="22"/>
          <w:szCs w:val="24"/>
        </w:rPr>
        <w:t xml:space="preserve"> BUDGET D’INVESTISSEMENT PUBLIC </w:t>
      </w:r>
      <w:r w:rsidR="00C646CE" w:rsidRPr="00F37909">
        <w:rPr>
          <w:rFonts w:ascii="Calibri" w:hAnsi="Calibri" w:cs="Calibri"/>
          <w:b/>
          <w:sz w:val="22"/>
          <w:szCs w:val="24"/>
        </w:rPr>
        <w:t>–MINEDUB Exercice</w:t>
      </w:r>
      <w:r w:rsidRPr="00F37909">
        <w:rPr>
          <w:rFonts w:ascii="Calibri" w:hAnsi="Calibri" w:cs="Calibri"/>
          <w:b/>
          <w:sz w:val="22"/>
          <w:szCs w:val="24"/>
        </w:rPr>
        <w:t xml:space="preserve"> </w:t>
      </w:r>
      <w:r w:rsidR="00F66F3F">
        <w:rPr>
          <w:rFonts w:ascii="Calibri" w:hAnsi="Calibri" w:cs="Calibri"/>
          <w:b/>
          <w:sz w:val="22"/>
          <w:szCs w:val="24"/>
        </w:rPr>
        <w:t>2026</w:t>
      </w:r>
    </w:p>
    <w:p w:rsidR="005920D7" w:rsidRPr="00F37909" w:rsidRDefault="00735ABB" w:rsidP="00F37909">
      <w:pPr>
        <w:pStyle w:val="Corpsdetexte"/>
        <w:jc w:val="center"/>
        <w:rPr>
          <w:rFonts w:ascii="Calibri" w:hAnsi="Calibri" w:cs="Calibri"/>
          <w:b/>
          <w:szCs w:val="24"/>
        </w:rPr>
      </w:pPr>
      <w:r>
        <w:rPr>
          <w:rFonts w:ascii="Calibri" w:hAnsi="Calibri" w:cs="Calibri"/>
          <w:b/>
          <w:szCs w:val="24"/>
        </w:rPr>
        <w:t>LOT N°………………………….</w:t>
      </w:r>
      <w:bookmarkStart w:id="7" w:name="_Toc192473303"/>
    </w:p>
    <w:p w:rsidR="005920D7" w:rsidRPr="00F37909" w:rsidRDefault="005920D7" w:rsidP="005920D7">
      <w:pPr>
        <w:jc w:val="both"/>
        <w:rPr>
          <w:rFonts w:ascii="Calibri" w:hAnsi="Calibri" w:cs="Calibri"/>
          <w:i/>
          <w:sz w:val="22"/>
          <w:szCs w:val="24"/>
        </w:rPr>
      </w:pPr>
      <w:r w:rsidRPr="00F37909">
        <w:rPr>
          <w:rFonts w:ascii="Calibri" w:hAnsi="Calibri" w:cs="Calibri"/>
          <w:b/>
          <w:sz w:val="22"/>
          <w:szCs w:val="24"/>
        </w:rPr>
        <w:t>TITULAIRE</w:t>
      </w:r>
      <w:r w:rsidRPr="00F37909">
        <w:rPr>
          <w:rFonts w:ascii="Calibri" w:hAnsi="Calibri" w:cs="Calibri"/>
          <w:b/>
          <w:sz w:val="22"/>
          <w:szCs w:val="24"/>
        </w:rPr>
        <w:tab/>
      </w:r>
      <w:r w:rsidRPr="00F37909">
        <w:rPr>
          <w:rFonts w:ascii="Calibri" w:hAnsi="Calibri" w:cs="Calibri"/>
          <w:sz w:val="22"/>
          <w:szCs w:val="24"/>
        </w:rPr>
        <w:t>: ______________________________</w:t>
      </w:r>
    </w:p>
    <w:p w:rsidR="005920D7" w:rsidRPr="00F37909" w:rsidRDefault="005920D7" w:rsidP="005920D7">
      <w:pPr>
        <w:jc w:val="both"/>
        <w:rPr>
          <w:rFonts w:ascii="Calibri" w:hAnsi="Calibri" w:cs="Calibri"/>
          <w:sz w:val="22"/>
          <w:szCs w:val="24"/>
        </w:rPr>
      </w:pPr>
    </w:p>
    <w:p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B.P. _______ à _______ tél _______ Fax______</w:t>
      </w:r>
    </w:p>
    <w:p w:rsidR="005920D7" w:rsidRPr="00F37909" w:rsidRDefault="005920D7" w:rsidP="005920D7">
      <w:pPr>
        <w:ind w:left="1418"/>
        <w:jc w:val="both"/>
        <w:rPr>
          <w:rFonts w:ascii="Calibri" w:hAnsi="Calibri" w:cs="Calibri"/>
          <w:sz w:val="22"/>
          <w:szCs w:val="24"/>
        </w:rPr>
      </w:pPr>
    </w:p>
    <w:p w:rsidR="005920D7" w:rsidRPr="00F37909" w:rsidRDefault="00C646CE" w:rsidP="005920D7">
      <w:pPr>
        <w:ind w:left="1418"/>
        <w:jc w:val="both"/>
        <w:rPr>
          <w:rFonts w:ascii="Calibri" w:hAnsi="Calibri" w:cs="Calibri"/>
          <w:sz w:val="22"/>
          <w:szCs w:val="24"/>
        </w:rPr>
      </w:pPr>
      <w:r w:rsidRPr="00F37909">
        <w:rPr>
          <w:rFonts w:ascii="Calibri" w:hAnsi="Calibri" w:cs="Calibri"/>
          <w:sz w:val="22"/>
          <w:szCs w:val="24"/>
        </w:rPr>
        <w:t>N° R.C</w:t>
      </w:r>
      <w:r w:rsidR="005920D7" w:rsidRPr="00F37909">
        <w:rPr>
          <w:rFonts w:ascii="Calibri" w:hAnsi="Calibri" w:cs="Calibri"/>
          <w:sz w:val="22"/>
          <w:szCs w:val="24"/>
        </w:rPr>
        <w:t> : _______ à _______</w:t>
      </w:r>
    </w:p>
    <w:p w:rsidR="005920D7" w:rsidRPr="00F37909" w:rsidRDefault="005920D7" w:rsidP="005920D7">
      <w:pPr>
        <w:ind w:left="1418"/>
        <w:jc w:val="both"/>
        <w:rPr>
          <w:rFonts w:ascii="Calibri" w:hAnsi="Calibri" w:cs="Calibri"/>
          <w:sz w:val="22"/>
          <w:szCs w:val="24"/>
        </w:rPr>
      </w:pPr>
    </w:p>
    <w:p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N° Contribuable :</w:t>
      </w:r>
    </w:p>
    <w:p w:rsidR="005920D7" w:rsidRPr="00F37909" w:rsidRDefault="005920D7" w:rsidP="005920D7">
      <w:pPr>
        <w:jc w:val="both"/>
        <w:rPr>
          <w:rFonts w:ascii="Calibri" w:hAnsi="Calibri" w:cs="Calibri"/>
          <w:b/>
          <w:sz w:val="22"/>
          <w:szCs w:val="24"/>
        </w:rPr>
      </w:pPr>
    </w:p>
    <w:p w:rsidR="005920D7" w:rsidRPr="00F37909" w:rsidRDefault="005920D7" w:rsidP="005920D7">
      <w:pPr>
        <w:rPr>
          <w:rFonts w:ascii="Calibri" w:hAnsi="Calibri" w:cs="Calibri"/>
          <w:sz w:val="22"/>
          <w:szCs w:val="24"/>
        </w:rPr>
      </w:pPr>
      <w:r w:rsidRPr="00F37909">
        <w:rPr>
          <w:rFonts w:ascii="Calibri" w:hAnsi="Calibri" w:cs="Calibri"/>
          <w:b/>
          <w:sz w:val="22"/>
          <w:szCs w:val="24"/>
        </w:rPr>
        <w:t>OBJET:</w:t>
      </w:r>
      <w:r w:rsidRPr="00F37909">
        <w:rPr>
          <w:rFonts w:ascii="Calibri" w:hAnsi="Calibri" w:cs="Calibri"/>
          <w:sz w:val="22"/>
          <w:szCs w:val="24"/>
        </w:rPr>
        <w:t xml:space="preserve"> Construction </w:t>
      </w:r>
      <w:r w:rsidR="0080660D" w:rsidRPr="00F37909">
        <w:rPr>
          <w:rFonts w:ascii="Calibri" w:hAnsi="Calibri" w:cs="Calibri"/>
          <w:sz w:val="22"/>
          <w:szCs w:val="24"/>
        </w:rPr>
        <w:t>_______________________________________</w:t>
      </w:r>
    </w:p>
    <w:p w:rsidR="005920D7" w:rsidRPr="00F37909" w:rsidRDefault="005920D7" w:rsidP="005920D7">
      <w:pPr>
        <w:rPr>
          <w:rFonts w:ascii="Calibri" w:hAnsi="Calibri" w:cs="Calibri"/>
          <w:sz w:val="22"/>
          <w:szCs w:val="24"/>
        </w:rPr>
      </w:pPr>
    </w:p>
    <w:p w:rsidR="005920D7" w:rsidRPr="00F37909" w:rsidRDefault="005920D7" w:rsidP="005920D7">
      <w:pPr>
        <w:rPr>
          <w:rFonts w:ascii="Calibri" w:hAnsi="Calibri" w:cs="Calibri"/>
          <w:b/>
          <w:sz w:val="22"/>
          <w:szCs w:val="24"/>
        </w:rPr>
      </w:pPr>
      <w:r w:rsidRPr="00F37909">
        <w:rPr>
          <w:rFonts w:ascii="Calibri" w:hAnsi="Calibri" w:cs="Calibri"/>
          <w:b/>
          <w:sz w:val="22"/>
          <w:szCs w:val="24"/>
        </w:rPr>
        <w:t>LIEU </w:t>
      </w:r>
      <w:r w:rsidRPr="00F37909">
        <w:rPr>
          <w:rFonts w:ascii="Calibri" w:hAnsi="Calibri" w:cs="Calibri"/>
          <w:sz w:val="22"/>
          <w:szCs w:val="24"/>
        </w:rPr>
        <w:t>: …………………………………...</w:t>
      </w:r>
    </w:p>
    <w:p w:rsidR="005920D7" w:rsidRPr="00F37909" w:rsidRDefault="005920D7" w:rsidP="005920D7">
      <w:pPr>
        <w:jc w:val="both"/>
        <w:rPr>
          <w:rFonts w:ascii="Calibri" w:hAnsi="Calibri" w:cs="Calibri"/>
          <w:sz w:val="22"/>
          <w:szCs w:val="24"/>
        </w:rPr>
      </w:pPr>
    </w:p>
    <w:p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DELAI D’EXECUTION   :</w:t>
      </w:r>
      <w:r w:rsidRPr="00F37909">
        <w:rPr>
          <w:rFonts w:ascii="Calibri" w:hAnsi="Calibri" w:cs="Calibri"/>
          <w:sz w:val="22"/>
          <w:szCs w:val="24"/>
        </w:rPr>
        <w:t xml:space="preserve"> </w:t>
      </w:r>
      <w:r w:rsidR="001F1BD8" w:rsidRPr="00F37909">
        <w:rPr>
          <w:rFonts w:ascii="Calibri" w:hAnsi="Calibri" w:cs="Calibri"/>
          <w:sz w:val="22"/>
          <w:szCs w:val="24"/>
        </w:rPr>
        <w:t>Trois</w:t>
      </w:r>
      <w:r w:rsidR="00270C37" w:rsidRPr="00F37909">
        <w:rPr>
          <w:rFonts w:ascii="Calibri" w:hAnsi="Calibri" w:cs="Calibri"/>
          <w:sz w:val="22"/>
          <w:szCs w:val="24"/>
        </w:rPr>
        <w:t xml:space="preserve"> (0</w:t>
      </w:r>
      <w:r w:rsidR="001F1BD8" w:rsidRPr="00F37909">
        <w:rPr>
          <w:rFonts w:ascii="Calibri" w:hAnsi="Calibri" w:cs="Calibri"/>
          <w:sz w:val="22"/>
          <w:szCs w:val="24"/>
        </w:rPr>
        <w:t>3</w:t>
      </w:r>
      <w:r w:rsidRPr="00F37909">
        <w:rPr>
          <w:rFonts w:ascii="Calibri" w:hAnsi="Calibri" w:cs="Calibri"/>
          <w:sz w:val="22"/>
          <w:szCs w:val="24"/>
        </w:rPr>
        <w:t xml:space="preserve">) mois. </w:t>
      </w:r>
    </w:p>
    <w:p w:rsidR="005920D7" w:rsidRPr="00F37909" w:rsidRDefault="005920D7" w:rsidP="005920D7">
      <w:pPr>
        <w:jc w:val="both"/>
        <w:rPr>
          <w:rFonts w:ascii="Calibri" w:hAnsi="Calibri" w:cs="Calibri"/>
          <w:sz w:val="22"/>
          <w:szCs w:val="24"/>
        </w:rPr>
      </w:pPr>
    </w:p>
    <w:p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MONTANT EN FCFA</w:t>
      </w:r>
      <w:r w:rsidRPr="00F37909">
        <w:rPr>
          <w:rFonts w:ascii="Calibri" w:hAnsi="Calibri" w:cs="Calibri"/>
          <w:sz w:val="22"/>
          <w:szCs w:val="24"/>
        </w:rPr>
        <w:t xml:space="preserve"> : </w:t>
      </w:r>
    </w:p>
    <w:p w:rsidR="005920D7" w:rsidRPr="00F37909" w:rsidRDefault="005920D7" w:rsidP="005920D7">
      <w:pPr>
        <w:jc w:val="both"/>
        <w:rPr>
          <w:rFonts w:ascii="Calibri" w:hAnsi="Calibri" w:cs="Calibri"/>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254"/>
      </w:tblGrid>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TTC</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HTVA</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T.V.A. (19,25%)</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A207C3" w:rsidP="005920D7">
            <w:pPr>
              <w:jc w:val="center"/>
              <w:rPr>
                <w:rFonts w:ascii="Calibri" w:hAnsi="Calibri" w:cs="Calibri"/>
                <w:sz w:val="22"/>
                <w:szCs w:val="24"/>
              </w:rPr>
            </w:pPr>
            <w:r w:rsidRPr="00F37909">
              <w:rPr>
                <w:rFonts w:ascii="Calibri" w:hAnsi="Calibri" w:cs="Calibri"/>
                <w:sz w:val="22"/>
                <w:szCs w:val="24"/>
              </w:rPr>
              <w:t>AIR (</w:t>
            </w:r>
            <w:r w:rsidR="005920D7" w:rsidRPr="00F37909">
              <w:rPr>
                <w:rFonts w:ascii="Calibri" w:hAnsi="Calibri" w:cs="Calibri"/>
                <w:sz w:val="22"/>
                <w:szCs w:val="24"/>
              </w:rPr>
              <w:t>5,5 %)</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Total des taxes</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Net à mandater</w:t>
            </w:r>
          </w:p>
        </w:tc>
        <w:tc>
          <w:tcPr>
            <w:tcW w:w="2254" w:type="dxa"/>
          </w:tcPr>
          <w:p w:rsidR="005920D7" w:rsidRPr="00F37909" w:rsidRDefault="005920D7" w:rsidP="005920D7">
            <w:pPr>
              <w:jc w:val="both"/>
              <w:rPr>
                <w:rFonts w:ascii="Calibri" w:hAnsi="Calibri" w:cs="Calibri"/>
                <w:sz w:val="22"/>
                <w:szCs w:val="24"/>
              </w:rPr>
            </w:pPr>
          </w:p>
        </w:tc>
      </w:tr>
    </w:tbl>
    <w:p w:rsidR="005920D7" w:rsidRPr="00F37909" w:rsidRDefault="005920D7" w:rsidP="005920D7">
      <w:pPr>
        <w:jc w:val="both"/>
        <w:rPr>
          <w:rFonts w:ascii="Calibri" w:hAnsi="Calibri" w:cs="Calibri"/>
          <w:b/>
          <w:sz w:val="22"/>
          <w:szCs w:val="24"/>
        </w:rPr>
      </w:pPr>
    </w:p>
    <w:p w:rsidR="005920D7" w:rsidRPr="00F37909" w:rsidRDefault="005920D7" w:rsidP="00B24A41">
      <w:pPr>
        <w:jc w:val="both"/>
        <w:rPr>
          <w:rFonts w:ascii="Calibri" w:hAnsi="Calibri" w:cs="Calibri"/>
          <w:b/>
          <w:sz w:val="22"/>
          <w:szCs w:val="24"/>
        </w:rPr>
      </w:pPr>
      <w:r w:rsidRPr="00F37909">
        <w:rPr>
          <w:rFonts w:ascii="Calibri" w:hAnsi="Calibri" w:cs="Calibri"/>
          <w:b/>
          <w:sz w:val="22"/>
          <w:szCs w:val="24"/>
        </w:rPr>
        <w:t>FINANCEMENT : BUDGET D’INVESTISSEMENTS PUBLIC</w:t>
      </w:r>
      <w:r w:rsidR="006B4689">
        <w:rPr>
          <w:rFonts w:ascii="Calibri" w:hAnsi="Calibri" w:cs="Calibri"/>
          <w:b/>
          <w:sz w:val="22"/>
          <w:szCs w:val="24"/>
        </w:rPr>
        <w:t xml:space="preserve"> </w:t>
      </w:r>
      <w:r w:rsidRPr="00F37909">
        <w:rPr>
          <w:rFonts w:ascii="Calibri" w:hAnsi="Calibri" w:cs="Calibri"/>
          <w:b/>
          <w:sz w:val="22"/>
          <w:szCs w:val="24"/>
        </w:rPr>
        <w:t>, EXERC</w:t>
      </w:r>
      <w:r w:rsidR="001F31B0" w:rsidRPr="00F37909">
        <w:rPr>
          <w:rFonts w:ascii="Calibri" w:hAnsi="Calibri" w:cs="Calibri"/>
          <w:b/>
          <w:sz w:val="22"/>
          <w:szCs w:val="24"/>
        </w:rPr>
        <w:t xml:space="preserve">ICE </w:t>
      </w:r>
      <w:r w:rsidR="00F66F3F">
        <w:rPr>
          <w:rFonts w:ascii="Calibri" w:hAnsi="Calibri" w:cs="Calibri"/>
          <w:b/>
          <w:sz w:val="22"/>
          <w:szCs w:val="24"/>
        </w:rPr>
        <w:t>2026</w:t>
      </w:r>
      <w:r w:rsidRPr="00F37909">
        <w:rPr>
          <w:rFonts w:ascii="Calibri" w:hAnsi="Calibri" w:cs="Calibri"/>
          <w:b/>
          <w:sz w:val="22"/>
          <w:szCs w:val="24"/>
        </w:rPr>
        <w:t>.</w:t>
      </w:r>
    </w:p>
    <w:p w:rsidR="005920D7" w:rsidRPr="00F37909" w:rsidRDefault="005920D7" w:rsidP="005920D7">
      <w:pPr>
        <w:jc w:val="both"/>
        <w:rPr>
          <w:rFonts w:ascii="Calibri" w:hAnsi="Calibri" w:cs="Calibri"/>
          <w:b/>
          <w:sz w:val="22"/>
          <w:szCs w:val="24"/>
        </w:rPr>
      </w:pPr>
    </w:p>
    <w:p w:rsidR="005920D7" w:rsidRPr="00F37909" w:rsidRDefault="005920D7" w:rsidP="00F37909">
      <w:pPr>
        <w:jc w:val="both"/>
        <w:rPr>
          <w:rFonts w:ascii="Calibri" w:hAnsi="Calibri" w:cs="Calibri"/>
          <w:bCs/>
          <w:sz w:val="22"/>
          <w:szCs w:val="24"/>
        </w:rPr>
      </w:pPr>
      <w:r w:rsidRPr="00F37909">
        <w:rPr>
          <w:rFonts w:ascii="Calibri" w:hAnsi="Calibri" w:cs="Calibri"/>
          <w:b/>
          <w:sz w:val="22"/>
          <w:szCs w:val="24"/>
        </w:rPr>
        <w:t xml:space="preserve">IMPUTATION : </w:t>
      </w:r>
      <w:r w:rsidRPr="00F37909">
        <w:rPr>
          <w:rFonts w:ascii="Calibri" w:hAnsi="Calibri" w:cs="Calibri"/>
          <w:sz w:val="22"/>
          <w:szCs w:val="24"/>
        </w:rPr>
        <w:tab/>
      </w: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SOUSCRITE, le ____________________</w:t>
      </w:r>
    </w:p>
    <w:p w:rsidR="005920D7" w:rsidRPr="00F37909" w:rsidRDefault="005920D7" w:rsidP="005920D7">
      <w:pPr>
        <w:ind w:left="4956"/>
        <w:jc w:val="both"/>
        <w:rPr>
          <w:rFonts w:ascii="Calibri" w:hAnsi="Calibri" w:cs="Calibri"/>
          <w:sz w:val="22"/>
          <w:szCs w:val="24"/>
        </w:rPr>
      </w:pP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SIGNEE, le_________________________</w:t>
      </w:r>
    </w:p>
    <w:p w:rsidR="005920D7" w:rsidRPr="00F37909" w:rsidRDefault="005920D7" w:rsidP="005920D7">
      <w:pPr>
        <w:ind w:left="4956"/>
        <w:jc w:val="both"/>
        <w:rPr>
          <w:rFonts w:ascii="Calibri" w:hAnsi="Calibri" w:cs="Calibri"/>
          <w:sz w:val="22"/>
          <w:szCs w:val="24"/>
        </w:rPr>
      </w:pP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NOTIFIEE, le_______________________</w:t>
      </w:r>
    </w:p>
    <w:p w:rsidR="005920D7" w:rsidRPr="00F37909" w:rsidRDefault="005920D7" w:rsidP="005920D7">
      <w:pPr>
        <w:ind w:left="4956"/>
        <w:jc w:val="both"/>
        <w:rPr>
          <w:rFonts w:ascii="Calibri" w:hAnsi="Calibri" w:cs="Calibri"/>
          <w:sz w:val="22"/>
          <w:szCs w:val="24"/>
        </w:rPr>
      </w:pPr>
    </w:p>
    <w:p w:rsidR="00C646CE" w:rsidRPr="00F37909" w:rsidRDefault="005920D7" w:rsidP="00F37909">
      <w:pPr>
        <w:ind w:left="4956"/>
        <w:jc w:val="both"/>
        <w:rPr>
          <w:rFonts w:ascii="Calibri" w:hAnsi="Calibri" w:cs="Calibri"/>
          <w:sz w:val="22"/>
          <w:szCs w:val="24"/>
        </w:rPr>
      </w:pPr>
      <w:r w:rsidRPr="00F37909">
        <w:rPr>
          <w:rFonts w:ascii="Calibri" w:hAnsi="Calibri" w:cs="Calibri"/>
          <w:sz w:val="22"/>
          <w:szCs w:val="24"/>
        </w:rPr>
        <w:t>ENR</w:t>
      </w:r>
      <w:bookmarkStart w:id="8" w:name="_Hlk908529"/>
      <w:r w:rsidR="00F37909">
        <w:rPr>
          <w:rFonts w:ascii="Calibri" w:hAnsi="Calibri" w:cs="Calibri"/>
          <w:sz w:val="22"/>
          <w:szCs w:val="24"/>
        </w:rPr>
        <w:t>EGISTREE, le___________________</w:t>
      </w:r>
    </w:p>
    <w:p w:rsidR="00C646CE" w:rsidRPr="00B10559" w:rsidRDefault="00C646CE" w:rsidP="00C646CE">
      <w:pPr>
        <w:ind w:left="4956"/>
        <w:jc w:val="both"/>
        <w:rPr>
          <w:rFonts w:ascii="Calibri" w:hAnsi="Calibri" w:cs="Calibri"/>
          <w:sz w:val="24"/>
          <w:szCs w:val="24"/>
        </w:rPr>
      </w:pPr>
    </w:p>
    <w:p w:rsidR="005920D7" w:rsidRPr="00B10559" w:rsidRDefault="005920D7" w:rsidP="00C646CE">
      <w:pPr>
        <w:ind w:left="4956"/>
        <w:jc w:val="both"/>
        <w:rPr>
          <w:rFonts w:ascii="Calibri" w:hAnsi="Calibri" w:cs="Calibri"/>
          <w:sz w:val="24"/>
          <w:szCs w:val="24"/>
        </w:rPr>
      </w:pPr>
      <w:r w:rsidRPr="00B10559">
        <w:rPr>
          <w:rFonts w:ascii="Calibri" w:hAnsi="Calibri" w:cs="Calibri"/>
          <w:sz w:val="24"/>
          <w:szCs w:val="24"/>
        </w:rPr>
        <w:t>ENTRE</w:t>
      </w:r>
      <w:bookmarkEnd w:id="7"/>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C646CE">
      <w:pPr>
        <w:pStyle w:val="Retraitcorpsdetexte"/>
        <w:jc w:val="both"/>
        <w:rPr>
          <w:rFonts w:ascii="Calibri" w:hAnsi="Calibri" w:cs="Calibri"/>
          <w:b/>
          <w:bCs/>
          <w:szCs w:val="24"/>
        </w:rPr>
      </w:pPr>
      <w:r w:rsidRPr="00B10559">
        <w:rPr>
          <w:rFonts w:ascii="Calibri" w:hAnsi="Calibri" w:cs="Calibri"/>
          <w:b/>
          <w:bCs/>
          <w:szCs w:val="24"/>
        </w:rPr>
        <w:t>L’ETAT DU CAMEROUN</w:t>
      </w:r>
      <w:r w:rsidRPr="00B10559">
        <w:rPr>
          <w:rFonts w:ascii="Calibri" w:hAnsi="Calibri" w:cs="Calibri"/>
          <w:szCs w:val="24"/>
        </w:rPr>
        <w:t xml:space="preserve">, représenté par </w:t>
      </w:r>
      <w:r w:rsidRPr="00B10559">
        <w:rPr>
          <w:rFonts w:ascii="Calibri" w:hAnsi="Calibri" w:cs="Calibri"/>
          <w:b/>
          <w:bCs/>
          <w:szCs w:val="24"/>
        </w:rPr>
        <w:t xml:space="preserve">LE </w:t>
      </w:r>
      <w:r w:rsidR="009E4206" w:rsidRPr="00B10559">
        <w:rPr>
          <w:rFonts w:ascii="Calibri" w:hAnsi="Calibri" w:cs="Calibri"/>
          <w:b/>
          <w:bCs/>
          <w:szCs w:val="24"/>
        </w:rPr>
        <w:t xml:space="preserve">MAIRE DE LA COMMUNE </w:t>
      </w:r>
      <w:r w:rsidR="00C646CE" w:rsidRPr="00B10559">
        <w:rPr>
          <w:rFonts w:ascii="Calibri" w:hAnsi="Calibri" w:cs="Calibri"/>
          <w:b/>
          <w:bCs/>
          <w:szCs w:val="24"/>
        </w:rPr>
        <w:t>D’ATOK</w:t>
      </w:r>
      <w:r w:rsidRPr="00B10559">
        <w:rPr>
          <w:rFonts w:ascii="Calibri" w:hAnsi="Calibri" w:cs="Calibri"/>
          <w:b/>
          <w:bCs/>
          <w:szCs w:val="24"/>
        </w:rPr>
        <w:t>,</w:t>
      </w:r>
    </w:p>
    <w:p w:rsidR="005920D7" w:rsidRPr="00B10559" w:rsidRDefault="005920D7" w:rsidP="005920D7">
      <w:pPr>
        <w:pStyle w:val="Retraitcorpsdetexte"/>
        <w:jc w:val="right"/>
        <w:rPr>
          <w:rFonts w:ascii="Calibri" w:hAnsi="Calibri" w:cs="Calibri"/>
          <w:szCs w:val="24"/>
        </w:rPr>
      </w:pPr>
    </w:p>
    <w:p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B824AA" w:rsidP="005920D7">
      <w:pPr>
        <w:pStyle w:val="Retraitcorpsdetexte"/>
        <w:jc w:val="center"/>
        <w:rPr>
          <w:rFonts w:ascii="Calibri" w:hAnsi="Calibri" w:cs="Calibri"/>
          <w:b/>
          <w:bCs/>
          <w:szCs w:val="24"/>
        </w:rPr>
      </w:pPr>
      <w:r w:rsidRPr="00B10559">
        <w:rPr>
          <w:rFonts w:ascii="Calibri" w:hAnsi="Calibri" w:cs="Calibri"/>
          <w:b/>
          <w:bCs/>
          <w:szCs w:val="24"/>
        </w:rPr>
        <w:t>« L’AUTORITE</w:t>
      </w:r>
      <w:r w:rsidR="005920D7" w:rsidRPr="00B10559">
        <w:rPr>
          <w:rFonts w:ascii="Calibri" w:hAnsi="Calibri" w:cs="Calibri"/>
          <w:b/>
          <w:bCs/>
          <w:szCs w:val="24"/>
        </w:rPr>
        <w:t xml:space="preserve"> </w:t>
      </w:r>
      <w:r w:rsidRPr="00B10559">
        <w:rPr>
          <w:rFonts w:ascii="Calibri" w:hAnsi="Calibri" w:cs="Calibri"/>
          <w:b/>
          <w:bCs/>
          <w:szCs w:val="24"/>
        </w:rPr>
        <w:t>CONTRACTANTE »</w:t>
      </w:r>
    </w:p>
    <w:p w:rsidR="005920D7" w:rsidRPr="00B10559" w:rsidRDefault="005920D7" w:rsidP="005920D7">
      <w:pPr>
        <w:rPr>
          <w:rFonts w:ascii="Calibri" w:hAnsi="Calibri" w:cs="Calibri"/>
          <w:b/>
          <w:bCs/>
          <w:sz w:val="24"/>
          <w:szCs w:val="24"/>
        </w:rPr>
      </w:pPr>
    </w:p>
    <w:p w:rsidR="005920D7" w:rsidRPr="00B10559" w:rsidRDefault="005920D7" w:rsidP="005920D7">
      <w:pPr>
        <w:pStyle w:val="Titre8"/>
        <w:rPr>
          <w:rFonts w:ascii="Calibri" w:hAnsi="Calibri" w:cs="Calibri"/>
          <w:b/>
          <w:bCs/>
          <w:szCs w:val="24"/>
        </w:rPr>
      </w:pPr>
      <w:r w:rsidRPr="00B10559">
        <w:rPr>
          <w:rFonts w:ascii="Calibri" w:hAnsi="Calibri" w:cs="Calibri"/>
          <w:b/>
          <w:bCs/>
          <w:szCs w:val="24"/>
        </w:rPr>
        <w:t>D’une part</w:t>
      </w:r>
    </w:p>
    <w:p w:rsidR="005920D7" w:rsidRPr="00B10559" w:rsidRDefault="005920D7" w:rsidP="005920D7">
      <w:pPr>
        <w:pStyle w:val="Titre2"/>
        <w:rPr>
          <w:rFonts w:ascii="Calibri" w:hAnsi="Calibri" w:cs="Calibri"/>
          <w:szCs w:val="24"/>
        </w:rPr>
      </w:pPr>
      <w:bookmarkStart w:id="9" w:name="_Toc192473304"/>
      <w:r w:rsidRPr="00B10559">
        <w:rPr>
          <w:rFonts w:ascii="Calibri" w:hAnsi="Calibri" w:cs="Calibri"/>
          <w:caps/>
          <w:szCs w:val="24"/>
        </w:rPr>
        <w:t>E</w:t>
      </w:r>
      <w:bookmarkEnd w:id="9"/>
      <w:r w:rsidRPr="00B10559">
        <w:rPr>
          <w:rFonts w:ascii="Calibri" w:hAnsi="Calibri" w:cs="Calibri"/>
          <w:caps/>
          <w:szCs w:val="24"/>
        </w:rPr>
        <w:t>t</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b/>
          <w:bCs/>
          <w:iCs/>
          <w:szCs w:val="24"/>
          <w:u w:val="none"/>
        </w:rPr>
        <w:t xml:space="preserve">L’Entreprise </w:t>
      </w:r>
      <w:r w:rsidRPr="00B10559">
        <w:rPr>
          <w:rFonts w:ascii="Calibri" w:hAnsi="Calibri" w:cs="Calibri"/>
          <w:iCs/>
          <w:szCs w:val="24"/>
          <w:u w:val="none"/>
        </w:rPr>
        <w:t>…………………………………………………</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B.P :____________ Tel : ___________________Fax :_____________</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N° CONTRIBUABLE:  ………………………….,</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N° RC:  ……………………………………………………..,</w:t>
      </w:r>
    </w:p>
    <w:p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iCs/>
          <w:szCs w:val="24"/>
          <w:u w:val="none"/>
        </w:rPr>
        <w:t>Représentée par M. ………………………………………………..</w:t>
      </w:r>
      <w:r w:rsidR="00BB2F73" w:rsidRPr="00B10559">
        <w:rPr>
          <w:rFonts w:ascii="Calibri" w:hAnsi="Calibri" w:cs="Calibri"/>
          <w:iCs/>
          <w:szCs w:val="24"/>
          <w:u w:val="none"/>
        </w:rPr>
        <w:t xml:space="preserve">, </w:t>
      </w:r>
      <w:r w:rsidRPr="00B10559">
        <w:rPr>
          <w:rFonts w:ascii="Calibri" w:hAnsi="Calibri" w:cs="Calibri"/>
          <w:iCs/>
          <w:szCs w:val="24"/>
          <w:u w:val="none"/>
        </w:rPr>
        <w:t xml:space="preserve"> ………………………….,</w:t>
      </w:r>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dénommée :</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jc w:val="center"/>
        <w:rPr>
          <w:rFonts w:ascii="Calibri" w:hAnsi="Calibri" w:cs="Calibri"/>
          <w:b/>
          <w:bCs/>
          <w:sz w:val="24"/>
          <w:szCs w:val="24"/>
        </w:rPr>
      </w:pPr>
      <w:r w:rsidRPr="00B10559">
        <w:rPr>
          <w:rFonts w:ascii="Calibri" w:hAnsi="Calibri" w:cs="Calibri"/>
          <w:b/>
          <w:bCs/>
          <w:sz w:val="24"/>
          <w:szCs w:val="24"/>
        </w:rPr>
        <w:t>«  LE CO-CONTRACTANT »</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pStyle w:val="Titre9"/>
        <w:numPr>
          <w:ilvl w:val="0"/>
          <w:numId w:val="0"/>
        </w:numPr>
        <w:ind w:left="720"/>
        <w:jc w:val="right"/>
        <w:rPr>
          <w:rFonts w:ascii="Calibri" w:hAnsi="Calibri" w:cs="Calibri"/>
          <w:b w:val="0"/>
          <w:i w:val="0"/>
          <w:szCs w:val="24"/>
        </w:rPr>
      </w:pPr>
      <w:r w:rsidRPr="00B10559">
        <w:rPr>
          <w:rFonts w:ascii="Calibri" w:hAnsi="Calibri" w:cs="Calibri"/>
          <w:b w:val="0"/>
          <w:i w:val="0"/>
          <w:szCs w:val="24"/>
        </w:rPr>
        <w:t>D’autre part</w:t>
      </w:r>
    </w:p>
    <w:p w:rsidR="005920D7" w:rsidRPr="00B10559" w:rsidRDefault="005920D7" w:rsidP="005920D7">
      <w:pPr>
        <w:ind w:firstLine="851"/>
        <w:rPr>
          <w:rFonts w:ascii="Calibri" w:hAnsi="Calibri" w:cs="Calibri"/>
          <w:b/>
          <w:bCs/>
          <w:sz w:val="24"/>
          <w:szCs w:val="24"/>
        </w:rPr>
      </w:pPr>
    </w:p>
    <w:p w:rsidR="005920D7" w:rsidRPr="00B10559" w:rsidRDefault="005920D7" w:rsidP="005920D7">
      <w:pPr>
        <w:rPr>
          <w:rFonts w:ascii="Calibri" w:hAnsi="Calibri" w:cs="Calibri"/>
          <w:b/>
          <w:bCs/>
          <w:sz w:val="24"/>
          <w:szCs w:val="24"/>
        </w:rPr>
      </w:pPr>
      <w:r w:rsidRPr="00B10559">
        <w:rPr>
          <w:rFonts w:ascii="Calibri" w:hAnsi="Calibri" w:cs="Calibri"/>
          <w:b/>
          <w:bCs/>
          <w:sz w:val="24"/>
          <w:szCs w:val="24"/>
          <w:u w:val="single"/>
        </w:rPr>
        <w:t>Il a été convenu et arrêté ce qui suit</w:t>
      </w:r>
      <w:r w:rsidRPr="00B10559">
        <w:rPr>
          <w:rFonts w:ascii="Calibri" w:hAnsi="Calibri" w:cs="Calibri"/>
          <w:b/>
          <w:bCs/>
          <w:sz w:val="24"/>
          <w:szCs w:val="24"/>
        </w:rPr>
        <w:t> :</w:t>
      </w:r>
    </w:p>
    <w:p w:rsidR="00DA165E" w:rsidRPr="00B10559" w:rsidRDefault="00DA165E" w:rsidP="00F37909">
      <w:pPr>
        <w:rPr>
          <w:rFonts w:ascii="Calibri" w:hAnsi="Calibri" w:cs="Calibri"/>
          <w:i/>
          <w:sz w:val="24"/>
          <w:szCs w:val="24"/>
          <w:u w:val="single"/>
        </w:rPr>
      </w:pPr>
    </w:p>
    <w:p w:rsidR="005920D7" w:rsidRPr="00B10559" w:rsidRDefault="002F0745" w:rsidP="002F0745">
      <w:pPr>
        <w:jc w:val="center"/>
        <w:rPr>
          <w:rFonts w:ascii="Calibri" w:hAnsi="Calibri" w:cs="Calibri"/>
          <w:i/>
          <w:sz w:val="24"/>
          <w:szCs w:val="24"/>
          <w:u w:val="single"/>
        </w:rPr>
      </w:pPr>
      <w:r w:rsidRPr="00B10559">
        <w:rPr>
          <w:rFonts w:ascii="Calibri" w:hAnsi="Calibri" w:cs="Calibri"/>
          <w:i/>
          <w:sz w:val="24"/>
          <w:szCs w:val="24"/>
          <w:u w:val="single"/>
        </w:rPr>
        <w:t>SOMMAIRE</w:t>
      </w:r>
    </w:p>
    <w:tbl>
      <w:tblPr>
        <w:tblW w:w="7929" w:type="dxa"/>
        <w:tblInd w:w="1384" w:type="dxa"/>
        <w:tblLook w:val="04A0" w:firstRow="1" w:lastRow="0" w:firstColumn="1" w:lastColumn="0" w:noHBand="0" w:noVBand="1"/>
      </w:tblPr>
      <w:tblGrid>
        <w:gridCol w:w="6662"/>
        <w:gridCol w:w="1267"/>
      </w:tblGrid>
      <w:tr w:rsidR="005920D7" w:rsidRPr="00B10559" w:rsidTr="005920D7">
        <w:tc>
          <w:tcPr>
            <w:tcW w:w="6662" w:type="dxa"/>
            <w:vAlign w:val="center"/>
          </w:tcPr>
          <w:p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 : Cahier des Clauses Administratives Particulières (C.C.A.P) ………</w:t>
            </w:r>
          </w:p>
        </w:tc>
        <w:tc>
          <w:tcPr>
            <w:tcW w:w="1267" w:type="dxa"/>
            <w:vAlign w:val="center"/>
          </w:tcPr>
          <w:p w:rsidR="005920D7" w:rsidRPr="00B10559" w:rsidRDefault="005920D7" w:rsidP="005920D7">
            <w:pPr>
              <w:spacing w:before="120" w:after="120"/>
              <w:rPr>
                <w:rFonts w:ascii="Calibri" w:hAnsi="Calibri" w:cs="Calibri"/>
                <w:sz w:val="24"/>
                <w:szCs w:val="24"/>
              </w:rPr>
            </w:pPr>
          </w:p>
        </w:tc>
      </w:tr>
      <w:tr w:rsidR="005920D7" w:rsidRPr="00B10559" w:rsidTr="005920D7">
        <w:tc>
          <w:tcPr>
            <w:tcW w:w="6662" w:type="dxa"/>
            <w:vAlign w:val="center"/>
          </w:tcPr>
          <w:p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II : Cahier des Clauses Techniques Particulières (C.C.T.P.) …………</w:t>
            </w:r>
          </w:p>
        </w:tc>
        <w:tc>
          <w:tcPr>
            <w:tcW w:w="1267" w:type="dxa"/>
            <w:vAlign w:val="center"/>
          </w:tcPr>
          <w:p w:rsidR="005920D7" w:rsidRPr="00B10559" w:rsidRDefault="005920D7" w:rsidP="00BB2F73">
            <w:pPr>
              <w:spacing w:before="120" w:after="120"/>
              <w:rPr>
                <w:rFonts w:ascii="Calibri" w:hAnsi="Calibri" w:cs="Calibri"/>
                <w:sz w:val="24"/>
                <w:szCs w:val="24"/>
              </w:rPr>
            </w:pPr>
          </w:p>
        </w:tc>
      </w:tr>
      <w:tr w:rsidR="005920D7" w:rsidRPr="00B10559" w:rsidTr="005920D7">
        <w:tc>
          <w:tcPr>
            <w:tcW w:w="6662" w:type="dxa"/>
            <w:vAlign w:val="center"/>
          </w:tcPr>
          <w:p w:rsidR="005920D7" w:rsidRPr="00B10559"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III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Bordereau</w:t>
            </w:r>
            <w:r w:rsidR="00BB2F73" w:rsidRPr="00B10559">
              <w:rPr>
                <w:rFonts w:ascii="Calibri" w:hAnsi="Calibri" w:cs="Calibri"/>
                <w:sz w:val="24"/>
                <w:szCs w:val="24"/>
              </w:rPr>
              <w:t>x</w:t>
            </w:r>
            <w:r w:rsidRPr="00B10559">
              <w:rPr>
                <w:rFonts w:ascii="Calibri" w:hAnsi="Calibri" w:cs="Calibri"/>
                <w:sz w:val="24"/>
                <w:szCs w:val="24"/>
              </w:rPr>
              <w:t xml:space="preserve"> des Prix Unitaires (C.B.P.U.) …….………</w:t>
            </w:r>
          </w:p>
        </w:tc>
        <w:tc>
          <w:tcPr>
            <w:tcW w:w="1267" w:type="dxa"/>
            <w:vAlign w:val="center"/>
          </w:tcPr>
          <w:p w:rsidR="005920D7" w:rsidRPr="00B10559" w:rsidRDefault="005920D7" w:rsidP="00BB2F73">
            <w:pPr>
              <w:spacing w:before="120" w:after="120"/>
              <w:rPr>
                <w:rFonts w:ascii="Calibri" w:hAnsi="Calibri" w:cs="Calibri"/>
                <w:sz w:val="24"/>
                <w:szCs w:val="24"/>
              </w:rPr>
            </w:pPr>
          </w:p>
        </w:tc>
      </w:tr>
      <w:tr w:rsidR="005920D7" w:rsidRPr="00B10559" w:rsidTr="005920D7">
        <w:tc>
          <w:tcPr>
            <w:tcW w:w="6662" w:type="dxa"/>
            <w:vAlign w:val="center"/>
          </w:tcPr>
          <w:p w:rsidR="00877BEE"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IV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Devis Quantitatif</w:t>
            </w:r>
            <w:r w:rsidR="00BB2F73" w:rsidRPr="00B10559">
              <w:rPr>
                <w:rFonts w:ascii="Calibri" w:hAnsi="Calibri" w:cs="Calibri"/>
                <w:sz w:val="24"/>
                <w:szCs w:val="24"/>
              </w:rPr>
              <w:t>s</w:t>
            </w:r>
            <w:r w:rsidRPr="00B10559">
              <w:rPr>
                <w:rFonts w:ascii="Calibri" w:hAnsi="Calibri" w:cs="Calibri"/>
                <w:sz w:val="24"/>
                <w:szCs w:val="24"/>
              </w:rPr>
              <w:t xml:space="preserve"> et Estimatif</w:t>
            </w:r>
            <w:r w:rsidR="00BB2F73" w:rsidRPr="00B10559">
              <w:rPr>
                <w:rFonts w:ascii="Calibri" w:hAnsi="Calibri" w:cs="Calibri"/>
                <w:sz w:val="24"/>
                <w:szCs w:val="24"/>
              </w:rPr>
              <w:t>s</w:t>
            </w:r>
            <w:r w:rsidRPr="00B10559">
              <w:rPr>
                <w:rFonts w:ascii="Calibri" w:hAnsi="Calibri" w:cs="Calibri"/>
                <w:sz w:val="24"/>
                <w:szCs w:val="24"/>
              </w:rPr>
              <w:t xml:space="preserve"> (C.D.Q.E) </w:t>
            </w:r>
          </w:p>
          <w:p w:rsidR="005920D7" w:rsidRDefault="005920D7" w:rsidP="00BB2F73">
            <w:pPr>
              <w:spacing w:before="120" w:after="120"/>
              <w:jc w:val="center"/>
              <w:rPr>
                <w:rFonts w:ascii="Calibri" w:hAnsi="Calibri" w:cs="Calibri"/>
                <w:sz w:val="24"/>
                <w:szCs w:val="24"/>
              </w:rPr>
            </w:pPr>
            <w:r w:rsidRPr="00B10559">
              <w:rPr>
                <w:rFonts w:ascii="Calibri" w:hAnsi="Calibri" w:cs="Calibri"/>
                <w:sz w:val="24"/>
                <w:szCs w:val="24"/>
              </w:rPr>
              <w:lastRenderedPageBreak/>
              <w:t>……………</w:t>
            </w:r>
          </w:p>
          <w:p w:rsidR="00877BEE" w:rsidRPr="00B10559" w:rsidRDefault="00877BEE" w:rsidP="00BB2F73">
            <w:pPr>
              <w:spacing w:before="120" w:after="120"/>
              <w:jc w:val="center"/>
              <w:rPr>
                <w:rFonts w:ascii="Calibri" w:hAnsi="Calibri" w:cs="Calibri"/>
                <w:sz w:val="24"/>
                <w:szCs w:val="24"/>
              </w:rPr>
            </w:pPr>
          </w:p>
        </w:tc>
        <w:tc>
          <w:tcPr>
            <w:tcW w:w="1267" w:type="dxa"/>
            <w:vAlign w:val="center"/>
          </w:tcPr>
          <w:p w:rsidR="005920D7" w:rsidRPr="00B10559" w:rsidRDefault="005920D7" w:rsidP="00BB2F73">
            <w:pPr>
              <w:spacing w:before="120" w:after="120"/>
              <w:rPr>
                <w:rFonts w:ascii="Calibri" w:hAnsi="Calibri" w:cs="Calibri"/>
                <w:sz w:val="24"/>
                <w:szCs w:val="24"/>
              </w:rPr>
            </w:pPr>
          </w:p>
        </w:tc>
      </w:tr>
    </w:tbl>
    <w:p w:rsidR="00735ABB" w:rsidRPr="000C5074" w:rsidRDefault="00735ABB" w:rsidP="000C5074">
      <w:pPr>
        <w:pStyle w:val="Corpsdetexte"/>
        <w:spacing w:after="120"/>
        <w:rPr>
          <w:rFonts w:ascii="Calibri" w:hAnsi="Calibri" w:cs="Calibri"/>
          <w:b/>
          <w:bCs/>
          <w:sz w:val="32"/>
          <w:szCs w:val="32"/>
        </w:rPr>
      </w:pPr>
      <w:r w:rsidRPr="000C5074">
        <w:rPr>
          <w:rFonts w:ascii="Calibri" w:hAnsi="Calibri" w:cs="Calibri"/>
          <w:b/>
          <w:bCs/>
          <w:sz w:val="32"/>
          <w:szCs w:val="32"/>
        </w:rPr>
        <w:lastRenderedPageBreak/>
        <w:t>TITRE I : CAHIER DES CLAUSES ADMINISTRATIVES PARTICULIERES (CCAP)</w:t>
      </w:r>
      <w:bookmarkEnd w:id="8"/>
    </w:p>
    <w:p w:rsidR="00735ABB" w:rsidRPr="00B10559" w:rsidRDefault="00735ABB" w:rsidP="005920D7">
      <w:pPr>
        <w:rPr>
          <w:rFonts w:ascii="Calibri" w:hAnsi="Calibri" w:cs="Calibri"/>
          <w:b/>
          <w:sz w:val="24"/>
          <w:szCs w:val="24"/>
          <w:u w:val="single"/>
        </w:rPr>
      </w:pPr>
    </w:p>
    <w:p w:rsidR="005920D7" w:rsidRPr="00B10559" w:rsidRDefault="005920D7" w:rsidP="00800911">
      <w:pPr>
        <w:spacing w:before="60" w:after="60"/>
        <w:rPr>
          <w:rFonts w:ascii="Calibri" w:hAnsi="Calibri" w:cs="Calibri"/>
          <w:b/>
          <w:sz w:val="24"/>
          <w:szCs w:val="24"/>
        </w:rPr>
      </w:pPr>
      <w:bookmarkStart w:id="10" w:name="_Hlk908621"/>
      <w:r w:rsidRPr="00B10559">
        <w:rPr>
          <w:rFonts w:ascii="Calibri" w:hAnsi="Calibri" w:cs="Calibri"/>
          <w:b/>
          <w:sz w:val="24"/>
          <w:szCs w:val="24"/>
          <w:u w:val="single"/>
        </w:rPr>
        <w:t>CHAPITRE I :</w:t>
      </w:r>
      <w:r w:rsidRPr="00B10559">
        <w:rPr>
          <w:rFonts w:ascii="Calibri" w:hAnsi="Calibri" w:cs="Calibri"/>
          <w:b/>
          <w:sz w:val="24"/>
          <w:szCs w:val="24"/>
        </w:rPr>
        <w:t xml:space="preserve"> GÉNÉRALITÉS</w:t>
      </w:r>
    </w:p>
    <w:p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rPr>
        <w:t>Article 1</w:t>
      </w:r>
      <w:r w:rsidRPr="00B10559">
        <w:rPr>
          <w:rFonts w:ascii="Calibri" w:hAnsi="Calibri" w:cs="Calibri"/>
          <w:b/>
          <w:bCs/>
          <w:sz w:val="24"/>
          <w:szCs w:val="24"/>
          <w:vertAlign w:val="superscript"/>
        </w:rPr>
        <w:t>er </w:t>
      </w:r>
      <w:r w:rsidRPr="00B10559">
        <w:rPr>
          <w:rFonts w:ascii="Calibri" w:hAnsi="Calibri" w:cs="Calibri"/>
          <w:b/>
          <w:bCs/>
          <w:sz w:val="24"/>
          <w:szCs w:val="24"/>
        </w:rPr>
        <w:t>:</w:t>
      </w:r>
      <w:r w:rsidRPr="00B10559">
        <w:rPr>
          <w:rFonts w:ascii="Calibri" w:hAnsi="Calibri" w:cs="Calibri"/>
          <w:b/>
          <w:bCs/>
          <w:sz w:val="24"/>
          <w:szCs w:val="24"/>
        </w:rPr>
        <w:tab/>
        <w:t>OB</w:t>
      </w:r>
      <w:r w:rsidR="001D72D8" w:rsidRPr="00B10559">
        <w:rPr>
          <w:rFonts w:ascii="Calibri" w:hAnsi="Calibri" w:cs="Calibri"/>
          <w:b/>
          <w:bCs/>
          <w:sz w:val="24"/>
          <w:szCs w:val="24"/>
        </w:rPr>
        <w:t>JET DE LA LETTRE-COMMANDE</w:t>
      </w:r>
    </w:p>
    <w:p w:rsidR="00396FCC" w:rsidRPr="00B10559" w:rsidRDefault="006D417E" w:rsidP="00B24A41">
      <w:pPr>
        <w:spacing w:before="60" w:after="60"/>
        <w:jc w:val="both"/>
        <w:rPr>
          <w:rFonts w:ascii="Calibri" w:hAnsi="Calibri" w:cs="Calibri"/>
          <w:sz w:val="24"/>
          <w:szCs w:val="24"/>
        </w:rPr>
      </w:pPr>
      <w:r w:rsidRPr="00B10559">
        <w:rPr>
          <w:rFonts w:ascii="Calibri" w:hAnsi="Calibri" w:cs="Calibri"/>
          <w:sz w:val="24"/>
          <w:szCs w:val="24"/>
        </w:rPr>
        <w:t>Le</w:t>
      </w:r>
      <w:r w:rsidR="006252C2" w:rsidRPr="00B10559">
        <w:rPr>
          <w:rFonts w:ascii="Calibri" w:hAnsi="Calibri" w:cs="Calibri"/>
          <w:sz w:val="24"/>
          <w:szCs w:val="24"/>
        </w:rPr>
        <w:t>s</w:t>
      </w:r>
      <w:r w:rsidRPr="00B10559">
        <w:rPr>
          <w:rFonts w:ascii="Calibri" w:hAnsi="Calibri" w:cs="Calibri"/>
          <w:sz w:val="24"/>
          <w:szCs w:val="24"/>
        </w:rPr>
        <w:t xml:space="preserve"> Lettre-Commande</w:t>
      </w:r>
      <w:r w:rsidR="006252C2" w:rsidRPr="00B10559">
        <w:rPr>
          <w:rFonts w:ascii="Calibri" w:hAnsi="Calibri" w:cs="Calibri"/>
          <w:sz w:val="24"/>
          <w:szCs w:val="24"/>
        </w:rPr>
        <w:t>s</w:t>
      </w:r>
      <w:r w:rsidR="005920D7" w:rsidRPr="00B10559">
        <w:rPr>
          <w:rFonts w:ascii="Calibri" w:hAnsi="Calibri" w:cs="Calibri"/>
          <w:sz w:val="24"/>
          <w:szCs w:val="24"/>
        </w:rPr>
        <w:t xml:space="preserve"> à élaborer à l’iss</w:t>
      </w:r>
      <w:r w:rsidRPr="00B10559">
        <w:rPr>
          <w:rFonts w:ascii="Calibri" w:hAnsi="Calibri" w:cs="Calibri"/>
          <w:sz w:val="24"/>
          <w:szCs w:val="24"/>
        </w:rPr>
        <w:t>ue du présent appel d’offres qui a</w:t>
      </w:r>
      <w:r w:rsidR="005920D7" w:rsidRPr="00B10559">
        <w:rPr>
          <w:rFonts w:ascii="Calibri" w:hAnsi="Calibri" w:cs="Calibri"/>
          <w:sz w:val="24"/>
          <w:szCs w:val="24"/>
        </w:rPr>
        <w:t xml:space="preserve"> pour objet </w:t>
      </w:r>
      <w:r w:rsidR="00396FCC" w:rsidRPr="00B10559">
        <w:rPr>
          <w:rFonts w:ascii="Calibri" w:hAnsi="Calibri" w:cs="Calibri"/>
          <w:sz w:val="24"/>
          <w:szCs w:val="24"/>
          <w:lang w:eastAsia="en-US"/>
        </w:rPr>
        <w:t xml:space="preserve">l’exécution </w:t>
      </w:r>
      <w:r w:rsidR="00877BEE" w:rsidRPr="00722812">
        <w:rPr>
          <w:rFonts w:ascii="Calibri" w:hAnsi="Calibri" w:cs="Calibri"/>
          <w:b/>
          <w:sz w:val="22"/>
          <w:szCs w:val="24"/>
        </w:rPr>
        <w:t xml:space="preserve">LES </w:t>
      </w:r>
      <w:r w:rsidR="00877BE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w:t>
      </w:r>
      <w:r w:rsidR="00B915AC">
        <w:rPr>
          <w:rFonts w:ascii="Calibri" w:hAnsi="Calibri" w:cs="Calibri"/>
          <w:b/>
          <w:szCs w:val="24"/>
        </w:rPr>
        <w:t xml:space="preserve"> </w:t>
      </w:r>
      <w:r w:rsidR="00877BEE" w:rsidRPr="004A759B">
        <w:rPr>
          <w:rFonts w:ascii="Calibri" w:hAnsi="Calibri" w:cs="Calibri"/>
          <w:b/>
          <w:szCs w:val="24"/>
        </w:rPr>
        <w:t>MBAMA) DANS LA COMMUNE D’ATOK, DEPARTEMENT DU HAUT-NYONG, REGION DE L’EST</w:t>
      </w:r>
      <w:r w:rsidR="00D21C2E" w:rsidRPr="00B10559">
        <w:rPr>
          <w:rFonts w:ascii="Calibri" w:hAnsi="Calibri" w:cs="Calibri"/>
          <w:sz w:val="24"/>
          <w:szCs w:val="24"/>
        </w:rPr>
        <w:t>.</w:t>
      </w:r>
    </w:p>
    <w:p w:rsidR="005920D7" w:rsidRPr="00B10559" w:rsidRDefault="001D72D8" w:rsidP="00B262CE">
      <w:pPr>
        <w:numPr>
          <w:ilvl w:val="0"/>
          <w:numId w:val="103"/>
        </w:numPr>
        <w:spacing w:before="60" w:after="60"/>
        <w:ind w:left="0" w:firstLine="0"/>
        <w:jc w:val="both"/>
        <w:rPr>
          <w:rFonts w:ascii="Calibri" w:hAnsi="Calibri" w:cs="Calibri"/>
          <w:b/>
          <w:bCs/>
          <w:sz w:val="24"/>
          <w:szCs w:val="24"/>
        </w:rPr>
      </w:pPr>
      <w:bookmarkStart w:id="11" w:name="_Hlk909120"/>
      <w:bookmarkStart w:id="12" w:name="_Hlk909503"/>
      <w:r w:rsidRPr="00B10559">
        <w:rPr>
          <w:rFonts w:ascii="Calibri" w:hAnsi="Calibri" w:cs="Calibri"/>
          <w:b/>
          <w:bCs/>
          <w:sz w:val="24"/>
          <w:szCs w:val="24"/>
        </w:rPr>
        <w:t>PROCEDURE DE PASSATION DE LA LETTRE-COMMANDE</w:t>
      </w:r>
    </w:p>
    <w:p w:rsidR="00D22961" w:rsidRPr="00B10559" w:rsidRDefault="005657F7" w:rsidP="00D22961">
      <w:pPr>
        <w:pStyle w:val="Corpsdetexte"/>
        <w:jc w:val="center"/>
        <w:rPr>
          <w:rFonts w:ascii="Calibri" w:hAnsi="Calibri" w:cs="Calibri"/>
          <w:szCs w:val="24"/>
          <w:highlight w:val="yellow"/>
        </w:rPr>
      </w:pPr>
      <w:r w:rsidRPr="00B10559">
        <w:rPr>
          <w:rFonts w:ascii="Calibri" w:hAnsi="Calibri" w:cs="Calibri"/>
          <w:szCs w:val="24"/>
        </w:rPr>
        <w:t>La Lettre-Commande</w:t>
      </w:r>
      <w:r w:rsidR="005920D7" w:rsidRPr="00B10559">
        <w:rPr>
          <w:rFonts w:ascii="Calibri" w:hAnsi="Calibri" w:cs="Calibri"/>
          <w:szCs w:val="24"/>
        </w:rPr>
        <w:t xml:space="preserve"> à élaborer dont les objets sont précisés ci-dessus seront pas</w:t>
      </w:r>
      <w:r w:rsidR="001D72D8" w:rsidRPr="00B10559">
        <w:rPr>
          <w:rFonts w:ascii="Calibri" w:hAnsi="Calibri" w:cs="Calibri"/>
          <w:szCs w:val="24"/>
        </w:rPr>
        <w:t>sées à l’issue du présent Appe</w:t>
      </w:r>
      <w:r w:rsidR="00035EDF" w:rsidRPr="00B10559">
        <w:rPr>
          <w:rFonts w:ascii="Calibri" w:hAnsi="Calibri" w:cs="Calibri"/>
          <w:szCs w:val="24"/>
        </w:rPr>
        <w:t>l</w:t>
      </w:r>
      <w:r w:rsidR="001D72D8" w:rsidRPr="00B10559">
        <w:rPr>
          <w:rFonts w:ascii="Calibri" w:hAnsi="Calibri" w:cs="Calibri"/>
          <w:szCs w:val="24"/>
        </w:rPr>
        <w:t xml:space="preserve"> </w:t>
      </w:r>
      <w:r w:rsidR="005920D7" w:rsidRPr="00B10559">
        <w:rPr>
          <w:rFonts w:ascii="Calibri" w:hAnsi="Calibri" w:cs="Calibri"/>
          <w:szCs w:val="24"/>
        </w:rPr>
        <w:t xml:space="preserve">d’Offres National Ouvert </w:t>
      </w:r>
    </w:p>
    <w:p w:rsidR="00035EDF" w:rsidRPr="00B10559" w:rsidRDefault="00035EDF" w:rsidP="00877BEE">
      <w:pPr>
        <w:tabs>
          <w:tab w:val="right" w:pos="0"/>
          <w:tab w:val="left" w:pos="142"/>
          <w:tab w:val="left" w:pos="851"/>
          <w:tab w:val="left" w:pos="993"/>
          <w:tab w:val="left" w:pos="1418"/>
        </w:tabs>
        <w:spacing w:before="60" w:after="60"/>
        <w:jc w:val="both"/>
        <w:rPr>
          <w:rFonts w:ascii="Calibri" w:hAnsi="Calibri" w:cs="Calibri"/>
          <w:b/>
          <w:i/>
          <w:sz w:val="24"/>
          <w:szCs w:val="24"/>
        </w:rPr>
      </w:pPr>
      <w:r w:rsidRPr="00B10559">
        <w:rPr>
          <w:rFonts w:ascii="Calibri" w:hAnsi="Calibri" w:cs="Calibri"/>
          <w:b/>
          <w:i/>
          <w:sz w:val="24"/>
          <w:szCs w:val="24"/>
        </w:rPr>
        <w:t>N°………………. /AONO</w:t>
      </w:r>
      <w:r w:rsidR="00B824AA">
        <w:rPr>
          <w:rFonts w:ascii="Calibri" w:hAnsi="Calibri" w:cs="Calibri"/>
          <w:b/>
          <w:i/>
          <w:sz w:val="24"/>
          <w:szCs w:val="24"/>
        </w:rPr>
        <w:t xml:space="preserve"> </w:t>
      </w:r>
      <w:r w:rsidR="00735ABB">
        <w:rPr>
          <w:rFonts w:ascii="Calibri" w:hAnsi="Calibri" w:cs="Calibri"/>
          <w:b/>
          <w:i/>
          <w:sz w:val="24"/>
          <w:szCs w:val="24"/>
        </w:rPr>
        <w:t>/</w:t>
      </w:r>
      <w:r w:rsidRPr="00B10559">
        <w:rPr>
          <w:rFonts w:ascii="Calibri" w:hAnsi="Calibri" w:cs="Calibri"/>
          <w:b/>
          <w:i/>
          <w:sz w:val="24"/>
          <w:szCs w:val="24"/>
        </w:rPr>
        <w:t>C-ATOK/CIPM/</w:t>
      </w:r>
      <w:r w:rsidR="00F66F3F">
        <w:rPr>
          <w:rFonts w:ascii="Calibri" w:hAnsi="Calibri" w:cs="Calibri"/>
          <w:b/>
          <w:i/>
          <w:sz w:val="24"/>
          <w:szCs w:val="24"/>
        </w:rPr>
        <w:t>2026</w:t>
      </w:r>
      <w:r w:rsidRPr="00B10559">
        <w:rPr>
          <w:rFonts w:ascii="Calibri" w:hAnsi="Calibri" w:cs="Calibri"/>
          <w:b/>
          <w:i/>
          <w:sz w:val="24"/>
          <w:szCs w:val="24"/>
        </w:rPr>
        <w:t xml:space="preserve"> Du ……………………, POUR </w:t>
      </w:r>
      <w:r w:rsidR="00877BEE" w:rsidRPr="00722812">
        <w:rPr>
          <w:rFonts w:ascii="Calibri" w:hAnsi="Calibri" w:cs="Calibri"/>
          <w:b/>
          <w:sz w:val="22"/>
          <w:szCs w:val="24"/>
        </w:rPr>
        <w:t xml:space="preserve">LES </w:t>
      </w:r>
      <w:r w:rsidR="00877BE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5920D7" w:rsidRPr="00B10559" w:rsidRDefault="005920D7" w:rsidP="00B262CE">
      <w:pPr>
        <w:numPr>
          <w:ilvl w:val="0"/>
          <w:numId w:val="103"/>
        </w:numPr>
        <w:spacing w:before="60" w:after="60"/>
        <w:ind w:left="0" w:firstLine="0"/>
        <w:jc w:val="both"/>
        <w:rPr>
          <w:rFonts w:ascii="Calibri" w:hAnsi="Calibri" w:cs="Calibri"/>
          <w:sz w:val="24"/>
          <w:szCs w:val="24"/>
        </w:rPr>
      </w:pPr>
      <w:r w:rsidRPr="00B10559">
        <w:rPr>
          <w:rFonts w:ascii="Calibri" w:hAnsi="Calibri" w:cs="Calibri"/>
          <w:b/>
          <w:bCs/>
          <w:sz w:val="24"/>
          <w:szCs w:val="24"/>
        </w:rPr>
        <w:t xml:space="preserve">PIECES CONTRACTUELLES CONSTITUTIVES DES LETTRES-COMMANDES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co-contractant est soumis aux pièces contractuelles énumérées ci-dessous :</w:t>
      </w:r>
    </w:p>
    <w:p w:rsidR="005920D7" w:rsidRPr="00B10559" w:rsidRDefault="005920D7" w:rsidP="00B262CE">
      <w:pPr>
        <w:numPr>
          <w:ilvl w:val="0"/>
          <w:numId w:val="98"/>
        </w:numPr>
        <w:tabs>
          <w:tab w:val="left" w:pos="1134"/>
        </w:tabs>
        <w:spacing w:before="60" w:after="60"/>
        <w:jc w:val="both"/>
        <w:rPr>
          <w:rFonts w:ascii="Calibri" w:hAnsi="Calibri" w:cs="Calibri"/>
          <w:sz w:val="24"/>
          <w:szCs w:val="24"/>
        </w:rPr>
      </w:pPr>
      <w:r w:rsidRPr="00B10559">
        <w:rPr>
          <w:rFonts w:ascii="Calibri" w:hAnsi="Calibri" w:cs="Calibri"/>
          <w:sz w:val="24"/>
          <w:szCs w:val="24"/>
        </w:rPr>
        <w:t>La Lettre-Commande proprement dite comprenant :</w:t>
      </w:r>
    </w:p>
    <w:p w:rsidR="005920D7" w:rsidRPr="00B10559" w:rsidRDefault="005920D7" w:rsidP="00B262CE">
      <w:pPr>
        <w:numPr>
          <w:ilvl w:val="0"/>
          <w:numId w:val="99"/>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Administratives Particulières (CCAP) ;</w:t>
      </w:r>
    </w:p>
    <w:p w:rsidR="005920D7" w:rsidRPr="00B10559" w:rsidRDefault="005920D7" w:rsidP="00B262CE">
      <w:pPr>
        <w:numPr>
          <w:ilvl w:val="0"/>
          <w:numId w:val="99"/>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Techniques Particulières (CCTP);</w:t>
      </w:r>
    </w:p>
    <w:p w:rsidR="005920D7" w:rsidRPr="00B10559" w:rsidRDefault="005920D7" w:rsidP="00B262CE">
      <w:pPr>
        <w:numPr>
          <w:ilvl w:val="0"/>
          <w:numId w:val="99"/>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Bordereau de Prix</w:t>
      </w:r>
      <w:r w:rsidR="00673F49" w:rsidRPr="00B10559">
        <w:rPr>
          <w:rFonts w:ascii="Calibri" w:hAnsi="Calibri" w:cs="Calibri"/>
          <w:sz w:val="24"/>
          <w:szCs w:val="24"/>
        </w:rPr>
        <w:t xml:space="preserve"> unitaires</w:t>
      </w:r>
      <w:r w:rsidRPr="00B10559">
        <w:rPr>
          <w:rFonts w:ascii="Calibri" w:hAnsi="Calibri" w:cs="Calibri"/>
          <w:sz w:val="24"/>
          <w:szCs w:val="24"/>
        </w:rPr>
        <w:t xml:space="preserve"> (BP</w:t>
      </w:r>
      <w:r w:rsidR="00673F49" w:rsidRPr="00B10559">
        <w:rPr>
          <w:rFonts w:ascii="Calibri" w:hAnsi="Calibri" w:cs="Calibri"/>
          <w:sz w:val="24"/>
          <w:szCs w:val="24"/>
        </w:rPr>
        <w:t>U</w:t>
      </w:r>
      <w:r w:rsidRPr="00B10559">
        <w:rPr>
          <w:rFonts w:ascii="Calibri" w:hAnsi="Calibri" w:cs="Calibri"/>
          <w:sz w:val="24"/>
          <w:szCs w:val="24"/>
        </w:rPr>
        <w:t xml:space="preserve">) ; </w:t>
      </w:r>
    </w:p>
    <w:p w:rsidR="005920D7" w:rsidRPr="00B10559" w:rsidRDefault="005920D7" w:rsidP="00B262CE">
      <w:pPr>
        <w:numPr>
          <w:ilvl w:val="0"/>
          <w:numId w:val="99"/>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Détail Quantitatif et Estimatif (DQE) ;</w:t>
      </w:r>
    </w:p>
    <w:p w:rsidR="005920D7" w:rsidRPr="00B10559" w:rsidRDefault="005920D7" w:rsidP="00B262CE">
      <w:pPr>
        <w:numPr>
          <w:ilvl w:val="0"/>
          <w:numId w:val="100"/>
        </w:numPr>
        <w:tabs>
          <w:tab w:val="left" w:pos="1134"/>
        </w:tabs>
        <w:jc w:val="both"/>
        <w:rPr>
          <w:rFonts w:ascii="Calibri" w:hAnsi="Calibri" w:cs="Calibri"/>
          <w:sz w:val="24"/>
          <w:szCs w:val="24"/>
        </w:rPr>
      </w:pPr>
      <w:r w:rsidRPr="00B10559">
        <w:rPr>
          <w:rFonts w:ascii="Calibri" w:hAnsi="Calibri" w:cs="Calibri"/>
          <w:sz w:val="24"/>
          <w:szCs w:val="24"/>
        </w:rPr>
        <w:t>La soumission du co-contractant et ses annexes dans toutes les dispositions non contraires au Dossier d’Appel d’Offres et à La Lettre-Commande à élaborer ;</w:t>
      </w:r>
    </w:p>
    <w:p w:rsidR="005920D7" w:rsidRPr="00B10559" w:rsidRDefault="005920D7" w:rsidP="00B262CE">
      <w:pPr>
        <w:numPr>
          <w:ilvl w:val="0"/>
          <w:numId w:val="100"/>
        </w:numPr>
        <w:tabs>
          <w:tab w:val="left" w:pos="1134"/>
        </w:tabs>
        <w:jc w:val="both"/>
        <w:rPr>
          <w:rFonts w:ascii="Calibri" w:hAnsi="Calibri" w:cs="Calibri"/>
          <w:sz w:val="24"/>
          <w:szCs w:val="24"/>
        </w:rPr>
      </w:pPr>
      <w:r w:rsidRPr="00B10559">
        <w:rPr>
          <w:rFonts w:ascii="Calibri" w:hAnsi="Calibri" w:cs="Calibri"/>
          <w:sz w:val="24"/>
          <w:szCs w:val="24"/>
        </w:rPr>
        <w:t>Le Dossier d’Appel d’Offres (DAO) ; </w:t>
      </w:r>
    </w:p>
    <w:p w:rsidR="005920D7" w:rsidRPr="00B10559" w:rsidRDefault="005920D7" w:rsidP="00B262CE">
      <w:pPr>
        <w:numPr>
          <w:ilvl w:val="0"/>
          <w:numId w:val="100"/>
        </w:numPr>
        <w:tabs>
          <w:tab w:val="left" w:pos="1134"/>
        </w:tabs>
        <w:jc w:val="both"/>
        <w:rPr>
          <w:rFonts w:ascii="Calibri" w:hAnsi="Calibri" w:cs="Calibri"/>
          <w:sz w:val="24"/>
          <w:szCs w:val="24"/>
        </w:rPr>
      </w:pPr>
      <w:r w:rsidRPr="00B10559">
        <w:rPr>
          <w:rFonts w:ascii="Calibri" w:hAnsi="Calibri" w:cs="Calibri"/>
          <w:sz w:val="24"/>
          <w:szCs w:val="24"/>
        </w:rPr>
        <w:t>Le planning d’exécution des travaux ;</w:t>
      </w:r>
    </w:p>
    <w:p w:rsidR="005920D7" w:rsidRPr="00B10559" w:rsidRDefault="005920D7" w:rsidP="00B262CE">
      <w:pPr>
        <w:widowControl w:val="0"/>
        <w:numPr>
          <w:ilvl w:val="0"/>
          <w:numId w:val="100"/>
        </w:numPr>
        <w:autoSpaceDE w:val="0"/>
        <w:autoSpaceDN w:val="0"/>
        <w:adjustRightInd w:val="0"/>
        <w:jc w:val="both"/>
        <w:rPr>
          <w:rFonts w:ascii="Calibri" w:hAnsi="Calibri" w:cs="Calibri"/>
          <w:sz w:val="24"/>
          <w:szCs w:val="24"/>
        </w:rPr>
      </w:pPr>
      <w:r w:rsidRPr="00B10559">
        <w:rPr>
          <w:rFonts w:ascii="Calibri" w:hAnsi="Calibri" w:cs="Calibri"/>
          <w:sz w:val="24"/>
          <w:szCs w:val="24"/>
        </w:rPr>
        <w:t>Les APD et les DCE (plans), les notes de calcul, les cahiers de sondage et dossiers géotechniques ;</w:t>
      </w:r>
    </w:p>
    <w:p w:rsidR="005920D7" w:rsidRPr="00B10559" w:rsidRDefault="005920D7" w:rsidP="00B262CE">
      <w:pPr>
        <w:numPr>
          <w:ilvl w:val="0"/>
          <w:numId w:val="100"/>
        </w:numPr>
        <w:tabs>
          <w:tab w:val="left" w:pos="1134"/>
        </w:tabs>
        <w:jc w:val="both"/>
        <w:rPr>
          <w:rFonts w:ascii="Calibri" w:hAnsi="Calibri" w:cs="Calibri"/>
          <w:sz w:val="24"/>
          <w:szCs w:val="24"/>
        </w:rPr>
      </w:pPr>
      <w:r w:rsidRPr="00B10559">
        <w:rPr>
          <w:rFonts w:ascii="Calibri" w:hAnsi="Calibri" w:cs="Calibri"/>
          <w:sz w:val="24"/>
          <w:szCs w:val="24"/>
        </w:rPr>
        <w:t xml:space="preserve">Le Cahier des Clauses Administratives Générales (CCAG) applicables aux marchés publics des </w:t>
      </w:r>
      <w:r w:rsidR="00673F49" w:rsidRPr="00B10559">
        <w:rPr>
          <w:rFonts w:ascii="Calibri" w:hAnsi="Calibri" w:cs="Calibri"/>
          <w:sz w:val="24"/>
          <w:szCs w:val="24"/>
        </w:rPr>
        <w:t>travaux, mis</w:t>
      </w:r>
      <w:r w:rsidRPr="00B10559">
        <w:rPr>
          <w:rFonts w:ascii="Calibri" w:hAnsi="Calibri" w:cs="Calibri"/>
          <w:sz w:val="24"/>
          <w:szCs w:val="24"/>
        </w:rPr>
        <w:t xml:space="preserve"> en vigueur par l'arrêté n° 033/CAB/PM du 13 février 2007.</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TEXTES GENERAUX APPLICABLES AUX LETTRES-COMMANDES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Les Lettres-Commandes à élaborer à l’issue du présent appel d’offres sont soumise aux textes généraux ci-après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loi n° 92/007 du 14 août 1992 portant Code du travail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loi cadre n°096/12 du 05 août 1996 sur la gestion de l’environnement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loi N° 2000/09 du 13 Juillet 2000 fixant l’organisation et les modalités de l’exercice de la profession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loi n° 2000/10 du 13 juillet 2000 fixant l’organisation et les modalités de l’exercice de la profession d’Ingénieur du Génie civil ;</w:t>
      </w:r>
    </w:p>
    <w:p w:rsidR="0064355A" w:rsidRPr="0064355A" w:rsidRDefault="00B915AC" w:rsidP="00B262CE">
      <w:pPr>
        <w:numPr>
          <w:ilvl w:val="0"/>
          <w:numId w:val="111"/>
        </w:numPr>
        <w:spacing w:before="60" w:after="60"/>
        <w:jc w:val="both"/>
        <w:rPr>
          <w:rFonts w:ascii="Calibri" w:hAnsi="Calibri" w:cs="Calibri"/>
          <w:sz w:val="24"/>
          <w:szCs w:val="24"/>
        </w:rPr>
      </w:pPr>
      <w:r>
        <w:rPr>
          <w:rFonts w:ascii="Calibri" w:hAnsi="Calibri" w:cs="Calibri"/>
          <w:sz w:val="24"/>
          <w:szCs w:val="24"/>
        </w:rPr>
        <w:t>La loi n°2025/018 du 17 décembre 2025</w:t>
      </w:r>
      <w:r w:rsidR="0064355A" w:rsidRPr="0064355A">
        <w:rPr>
          <w:rFonts w:ascii="Calibri" w:hAnsi="Calibri" w:cs="Calibri"/>
          <w:sz w:val="24"/>
          <w:szCs w:val="24"/>
        </w:rPr>
        <w:t xml:space="preserve"> portant Loi des Finances de la République du Cameroun pour l’Exercice </w:t>
      </w:r>
      <w:r w:rsidR="00F66F3F">
        <w:rPr>
          <w:rFonts w:ascii="Calibri" w:hAnsi="Calibri" w:cs="Calibri"/>
          <w:sz w:val="24"/>
          <w:szCs w:val="24"/>
        </w:rPr>
        <w:t>2026</w:t>
      </w:r>
      <w:r w:rsidR="0064355A" w:rsidRPr="0064355A">
        <w:rPr>
          <w:rFonts w:ascii="Calibri" w:hAnsi="Calibri" w:cs="Calibri"/>
          <w:sz w:val="24"/>
          <w:szCs w:val="24"/>
        </w:rPr>
        <w:t xml:space="preserve">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lastRenderedPageBreak/>
        <w:t>Le décret n° 2001/048 du 23 février 2001 portant organisation et fonctionnement de l’Agence de Régulation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n°2003/651/PM du 16 avril 2003 fixant les modalités d’application du régime fiscal et douanier des Marchés Publics;</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 2004/275 du 24 septembre 2004 portant Code des Marchés Publics;</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 2012/074 du 08 mars 2012 portant création, organisation et fonctionnement des Commissions de Passation des Marchés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N°2012/075 du 08 mars 2012 portant  organisation du Ministère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N°2012/076 du 08 mars 2012 modifiant et complétant certaines dispositions du décret N°2001/048 du 23 février 2001 portant création, organisation et fonctionnement de l’Agence de Régulation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 2013/271 du 05août 2013 modifiant et complétant certaines dispositions du  décret n° 2012/074 du 08 mars 2012 portant création, organisation et fonctionnement des Commissions de Passation des Marchés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n°2018/366 du 20 juin 2018 portant Code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 093/CAB/PM du 05 novembre 2000 fixant les montants de la caution de soumission et les frais du dossier d’appel d’offres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n°2013/0171/PM du 14/02/2013 fixant les modalités de réalisation des études d’impact environnemental et social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 décret n°2013/0172/PM du 14/02/2013 fixant les modalités de réalisation de l’audit environnemental et social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n°002/MINEPDED du 09/02/2016 définissant le canevas-type des termes de référence et le contenu de la Notice d’impact environnemental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 112/CAB/PM du 5 novembre 2002 fixant les montants de la caution de soumission et des frais d’achat des dossiers d’appel d’offres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 004/CAB/PM du 30 décembre 2005 relative à l’application du Code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 033/CAB/PM du 13 Février 2007 mettant en vigueur les Cahiers des Clauses Administratives Générales, applicable aux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L’arrêté n° 003/CAB/PM du 18 avril 2007 relative au respect des règles régissant la passation, l’exécution et le contrôle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Les normes en vigueur ou à défaut, les normes françaises en la matière;</w:t>
      </w:r>
    </w:p>
    <w:p w:rsid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Arrêté conjoint n°0162/MINFOF/MINTP/MINMAP du 15 décembre 2020 fixant les modalités d’utilisation du bois d’origine légale dans la commande publique ;</w:t>
      </w:r>
    </w:p>
    <w:p w:rsidR="008506D1" w:rsidRPr="008506D1" w:rsidRDefault="008506D1" w:rsidP="00B262CE">
      <w:pPr>
        <w:numPr>
          <w:ilvl w:val="0"/>
          <w:numId w:val="111"/>
        </w:numPr>
        <w:rPr>
          <w:rFonts w:ascii="Calibri" w:hAnsi="Calibri" w:cs="Calibri"/>
          <w:sz w:val="24"/>
          <w:szCs w:val="24"/>
        </w:rPr>
      </w:pPr>
      <w:r w:rsidRPr="008506D1">
        <w:rPr>
          <w:rFonts w:ascii="Calibri" w:hAnsi="Calibri" w:cs="Calibri"/>
          <w:sz w:val="24"/>
          <w:szCs w:val="24"/>
        </w:rPr>
        <w:t>L’Arrêté N°413/A/PR/MINMAP du 08 décembre 2020 portant organisation et fonctionnement du comité chargé de l’examen des recours résultants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les normes techniques en vigueur au Cameroun.</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circulaire n° 001/CAB/PR du 19 Juin 2012 relative à la passation et au contrôle de l’exécution des marchés publics.</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circulaire n°004/CAB/PM du 30 décembre 2005 relative à l’application du Code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lastRenderedPageBreak/>
        <w:t>la circulaire n°003/CAB/PM du 18 avril 2008 relative au respect des règles régissant la passation, l’exécution et le contrôle des marchés publics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 xml:space="preserve">la circulaire n° 002/CAB/PM du 31 janvier 2011 relative à l’amélioration de la performance du système des Marchés Publics ; </w:t>
      </w:r>
    </w:p>
    <w:p w:rsidR="0064355A" w:rsidRP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La circulaire n° 003/CAB/PM du 31 janvier 2011 précisant les modalités de gestion des changements des conditions économiques des marchés publics ;</w:t>
      </w:r>
    </w:p>
    <w:p w:rsidR="0064355A" w:rsidRDefault="0064355A" w:rsidP="00B262CE">
      <w:pPr>
        <w:numPr>
          <w:ilvl w:val="0"/>
          <w:numId w:val="111"/>
        </w:numPr>
        <w:spacing w:before="60" w:after="60"/>
        <w:jc w:val="both"/>
        <w:rPr>
          <w:rFonts w:ascii="Calibri" w:hAnsi="Calibri" w:cs="Calibri"/>
          <w:sz w:val="24"/>
          <w:szCs w:val="24"/>
        </w:rPr>
      </w:pPr>
      <w:r w:rsidRPr="0064355A">
        <w:rPr>
          <w:rFonts w:ascii="Calibri" w:hAnsi="Calibri" w:cs="Calibri"/>
          <w:sz w:val="24"/>
          <w:szCs w:val="24"/>
        </w:rPr>
        <w:t xml:space="preserve">La circulaire n° 00000242 /C/MINFI du 30/12/2020 portant instructions relatives à l’Exécution des lois de Finances, au Suivi et au Contrôle de l’Exécution du Budget de l’Etat et des Autres Entités Publiques pour l’Exercice </w:t>
      </w:r>
      <w:r w:rsidR="00F66F3F">
        <w:rPr>
          <w:rFonts w:ascii="Calibri" w:hAnsi="Calibri" w:cs="Calibri"/>
          <w:sz w:val="24"/>
          <w:szCs w:val="24"/>
        </w:rPr>
        <w:t>2026</w:t>
      </w:r>
      <w:r w:rsidRPr="0064355A">
        <w:rPr>
          <w:rFonts w:ascii="Calibri" w:hAnsi="Calibri" w:cs="Calibri"/>
          <w:sz w:val="24"/>
          <w:szCs w:val="24"/>
        </w:rPr>
        <w:t xml:space="preserve"> ;</w:t>
      </w:r>
      <w:r w:rsidR="007226BE">
        <w:rPr>
          <w:rFonts w:ascii="Calibri" w:hAnsi="Calibri" w:cs="Calibri"/>
          <w:sz w:val="24"/>
          <w:szCs w:val="24"/>
        </w:rPr>
        <w:t xml:space="preserve"> aux soumissionnaires potentiels</w:t>
      </w:r>
    </w:p>
    <w:p w:rsidR="00B24A41" w:rsidRPr="0064355A" w:rsidRDefault="00B24A41" w:rsidP="00B262CE">
      <w:pPr>
        <w:numPr>
          <w:ilvl w:val="0"/>
          <w:numId w:val="111"/>
        </w:numPr>
        <w:spacing w:before="60" w:after="60"/>
        <w:jc w:val="both"/>
        <w:rPr>
          <w:rFonts w:ascii="Calibri" w:hAnsi="Calibri" w:cs="Calibri"/>
          <w:sz w:val="24"/>
          <w:szCs w:val="24"/>
        </w:rPr>
      </w:pPr>
      <w:r>
        <w:rPr>
          <w:rFonts w:ascii="Calibri" w:hAnsi="Calibri" w:cs="Calibri"/>
          <w:sz w:val="24"/>
          <w:szCs w:val="24"/>
        </w:rPr>
        <w:t>La circulaire N°000001/LC/PR/MINMAP/CAB du 15/01/</w:t>
      </w:r>
      <w:r w:rsidR="00F66F3F">
        <w:rPr>
          <w:rFonts w:ascii="Calibri" w:hAnsi="Calibri" w:cs="Calibri"/>
          <w:sz w:val="24"/>
          <w:szCs w:val="24"/>
        </w:rPr>
        <w:t>2026</w:t>
      </w:r>
      <w:r>
        <w:rPr>
          <w:rFonts w:ascii="Calibri" w:hAnsi="Calibri" w:cs="Calibri"/>
          <w:sz w:val="24"/>
          <w:szCs w:val="24"/>
        </w:rPr>
        <w:t xml:space="preserve"> relative à la délivrance </w:t>
      </w:r>
      <w:r w:rsidR="007226BE">
        <w:rPr>
          <w:rFonts w:ascii="Calibri" w:hAnsi="Calibri" w:cs="Calibri"/>
          <w:sz w:val="24"/>
          <w:szCs w:val="24"/>
        </w:rPr>
        <w:t>des quittances d’achat des Dossiers d’Appel d’Offres et leur mise à disposition</w:t>
      </w:r>
    </w:p>
    <w:p w:rsidR="00845A53" w:rsidRPr="00B10559" w:rsidRDefault="00845A53" w:rsidP="00B262CE">
      <w:pPr>
        <w:numPr>
          <w:ilvl w:val="0"/>
          <w:numId w:val="111"/>
        </w:numPr>
        <w:tabs>
          <w:tab w:val="clear" w:pos="510"/>
          <w:tab w:val="num" w:pos="567"/>
        </w:tabs>
        <w:spacing w:before="60" w:after="60"/>
        <w:ind w:left="567" w:hanging="283"/>
        <w:jc w:val="both"/>
        <w:rPr>
          <w:rFonts w:ascii="Calibri" w:hAnsi="Calibri" w:cs="Calibri"/>
          <w:color w:val="000000"/>
          <w:sz w:val="24"/>
          <w:szCs w:val="24"/>
        </w:rPr>
      </w:pPr>
      <w:r w:rsidRPr="00B10559">
        <w:rPr>
          <w:rFonts w:ascii="Calibri" w:hAnsi="Calibri" w:cs="Calibri"/>
          <w:sz w:val="24"/>
          <w:szCs w:val="24"/>
        </w:rPr>
        <w:t>les DTU pour les travaux de bâtiment</w:t>
      </w:r>
      <w:r w:rsidR="00864D11" w:rsidRPr="00B10559">
        <w:rPr>
          <w:rFonts w:ascii="Calibri" w:hAnsi="Calibri" w:cs="Calibri"/>
          <w:sz w:val="24"/>
          <w:szCs w:val="24"/>
        </w:rPr>
        <w:t> ;</w:t>
      </w:r>
    </w:p>
    <w:p w:rsidR="00EA277F" w:rsidRPr="00B10559" w:rsidRDefault="00035EDF" w:rsidP="00B262CE">
      <w:pPr>
        <w:numPr>
          <w:ilvl w:val="0"/>
          <w:numId w:val="111"/>
        </w:numPr>
        <w:tabs>
          <w:tab w:val="clear" w:pos="510"/>
          <w:tab w:val="num" w:pos="567"/>
        </w:tabs>
        <w:ind w:left="567" w:hanging="283"/>
        <w:jc w:val="both"/>
        <w:rPr>
          <w:rFonts w:ascii="Calibri" w:hAnsi="Calibri" w:cs="Calibri"/>
          <w:sz w:val="24"/>
          <w:szCs w:val="24"/>
        </w:rPr>
      </w:pPr>
      <w:r w:rsidRPr="00B10559">
        <w:rPr>
          <w:rFonts w:ascii="Calibri" w:hAnsi="Calibri" w:cs="Calibri"/>
          <w:sz w:val="24"/>
          <w:szCs w:val="24"/>
        </w:rPr>
        <w:t>D’autres</w:t>
      </w:r>
      <w:r w:rsidR="00EA277F" w:rsidRPr="00B10559">
        <w:rPr>
          <w:rFonts w:ascii="Calibri" w:hAnsi="Calibri" w:cs="Calibri"/>
          <w:sz w:val="24"/>
          <w:szCs w:val="24"/>
        </w:rPr>
        <w:t xml:space="preserve"> textes spécifiques au domaine concerné par La lettre-commande à élaborer à l’issue du présent appel d’offres.</w:t>
      </w:r>
    </w:p>
    <w:p w:rsidR="00EA277F" w:rsidRPr="00B10559" w:rsidRDefault="00EA277F" w:rsidP="00800911">
      <w:pPr>
        <w:spacing w:before="60" w:after="60"/>
        <w:jc w:val="both"/>
        <w:rPr>
          <w:rFonts w:ascii="Calibri" w:hAnsi="Calibri" w:cs="Calibri"/>
          <w:sz w:val="24"/>
          <w:szCs w:val="24"/>
        </w:rPr>
      </w:pPr>
    </w:p>
    <w:p w:rsidR="00236BA2"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DEFINITIONS ET ATTRIBUTIONS </w:t>
      </w:r>
    </w:p>
    <w:p w:rsidR="00236BA2" w:rsidRPr="00B10559" w:rsidRDefault="00236BA2" w:rsidP="00B262CE">
      <w:pPr>
        <w:pStyle w:val="Paragraphedeliste"/>
        <w:widowControl w:val="0"/>
        <w:numPr>
          <w:ilvl w:val="1"/>
          <w:numId w:val="103"/>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Définitions générales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Pour l’application des dispositions des Lettres-Commandes à élaborer à l’issue du présent appel d’offres, il est à préciser que :</w:t>
      </w:r>
    </w:p>
    <w:p w:rsidR="005920D7" w:rsidRPr="00B10559" w:rsidRDefault="005920D7" w:rsidP="00B262CE">
      <w:pPr>
        <w:numPr>
          <w:ilvl w:val="0"/>
          <w:numId w:val="106"/>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Maître d’Ouvrage est</w:t>
      </w:r>
      <w:r w:rsidR="00673F49" w:rsidRPr="00B10559">
        <w:rPr>
          <w:rFonts w:ascii="Calibri" w:hAnsi="Calibri" w:cs="Calibri"/>
          <w:sz w:val="24"/>
          <w:szCs w:val="24"/>
        </w:rPr>
        <w:t xml:space="preserve"> le </w:t>
      </w:r>
      <w:r w:rsidR="00673F49" w:rsidRPr="008506D1">
        <w:rPr>
          <w:rFonts w:ascii="Calibri" w:hAnsi="Calibri" w:cs="Calibri"/>
          <w:b/>
          <w:bCs/>
          <w:sz w:val="24"/>
          <w:szCs w:val="24"/>
        </w:rPr>
        <w:t xml:space="preserve">Maire de la Commune </w:t>
      </w:r>
      <w:r w:rsidR="00035EDF" w:rsidRPr="008506D1">
        <w:rPr>
          <w:rFonts w:ascii="Calibri" w:hAnsi="Calibri" w:cs="Calibri"/>
          <w:b/>
          <w:bCs/>
          <w:sz w:val="24"/>
          <w:szCs w:val="24"/>
        </w:rPr>
        <w:t>d’ATOK</w:t>
      </w:r>
      <w:r w:rsidR="006D417E" w:rsidRPr="00B10559">
        <w:rPr>
          <w:rFonts w:ascii="Calibri" w:hAnsi="Calibri" w:cs="Calibri"/>
          <w:sz w:val="24"/>
          <w:szCs w:val="24"/>
        </w:rPr>
        <w:t xml:space="preserve"> ;</w:t>
      </w:r>
    </w:p>
    <w:p w:rsidR="005920D7" w:rsidRPr="00B10559" w:rsidRDefault="005920D7" w:rsidP="00B262CE">
      <w:pPr>
        <w:numPr>
          <w:ilvl w:val="0"/>
          <w:numId w:val="106"/>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L’Autorité Contractante est </w:t>
      </w:r>
      <w:r w:rsidR="00321C7D" w:rsidRPr="008506D1">
        <w:rPr>
          <w:rFonts w:ascii="Calibri" w:hAnsi="Calibri" w:cs="Calibri"/>
          <w:b/>
          <w:bCs/>
          <w:sz w:val="24"/>
          <w:szCs w:val="24"/>
        </w:rPr>
        <w:t xml:space="preserve">le Maire de la Commune </w:t>
      </w:r>
      <w:r w:rsidR="00035EDF" w:rsidRPr="008506D1">
        <w:rPr>
          <w:rFonts w:ascii="Calibri" w:hAnsi="Calibri" w:cs="Calibri"/>
          <w:b/>
          <w:bCs/>
          <w:sz w:val="24"/>
          <w:szCs w:val="24"/>
        </w:rPr>
        <w:t>d’ATOK</w:t>
      </w:r>
      <w:r w:rsidR="00D21C2E" w:rsidRPr="00B10559">
        <w:rPr>
          <w:rFonts w:ascii="Calibri" w:hAnsi="Calibri" w:cs="Calibri"/>
          <w:sz w:val="24"/>
          <w:szCs w:val="24"/>
        </w:rPr>
        <w:t> ;</w:t>
      </w:r>
    </w:p>
    <w:p w:rsidR="005920D7" w:rsidRPr="008506D1" w:rsidRDefault="005920D7" w:rsidP="00B262CE">
      <w:pPr>
        <w:numPr>
          <w:ilvl w:val="0"/>
          <w:numId w:val="106"/>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Le Chef de Service de la Lettre-Commande est</w:t>
      </w:r>
      <w:r w:rsidR="00673F49" w:rsidRPr="00B10559">
        <w:rPr>
          <w:rFonts w:ascii="Calibri" w:hAnsi="Calibri" w:cs="Calibri"/>
          <w:sz w:val="24"/>
          <w:szCs w:val="24"/>
        </w:rPr>
        <w:t xml:space="preserve"> </w:t>
      </w:r>
      <w:r w:rsidR="00673F49" w:rsidRPr="008506D1">
        <w:rPr>
          <w:rFonts w:ascii="Calibri" w:hAnsi="Calibri" w:cs="Calibri"/>
          <w:b/>
          <w:bCs/>
          <w:sz w:val="24"/>
          <w:szCs w:val="24"/>
        </w:rPr>
        <w:t>le</w:t>
      </w:r>
      <w:r w:rsidR="00773ABD" w:rsidRPr="008506D1">
        <w:rPr>
          <w:rFonts w:ascii="Calibri" w:hAnsi="Calibri" w:cs="Calibri"/>
          <w:b/>
          <w:bCs/>
          <w:sz w:val="24"/>
          <w:szCs w:val="24"/>
        </w:rPr>
        <w:t xml:space="preserve"> </w:t>
      </w:r>
      <w:r w:rsidR="000C3E59">
        <w:rPr>
          <w:rFonts w:ascii="Calibri" w:hAnsi="Calibri" w:cs="Calibri"/>
          <w:b/>
          <w:bCs/>
          <w:sz w:val="24"/>
          <w:szCs w:val="24"/>
        </w:rPr>
        <w:t xml:space="preserve">Cadre Communal de </w:t>
      </w:r>
      <w:r w:rsidR="00013DCD">
        <w:rPr>
          <w:rFonts w:ascii="Calibri" w:hAnsi="Calibri" w:cs="Calibri"/>
          <w:b/>
          <w:bCs/>
          <w:sz w:val="24"/>
          <w:szCs w:val="24"/>
        </w:rPr>
        <w:t>Développement</w:t>
      </w:r>
      <w:r w:rsidR="00D21C2E" w:rsidRPr="008506D1">
        <w:rPr>
          <w:rFonts w:ascii="Calibri" w:hAnsi="Calibri" w:cs="Calibri"/>
          <w:b/>
          <w:bCs/>
          <w:sz w:val="24"/>
          <w:szCs w:val="24"/>
        </w:rPr>
        <w:t xml:space="preserve"> </w:t>
      </w:r>
      <w:r w:rsidR="00773ABD" w:rsidRPr="008506D1">
        <w:rPr>
          <w:rFonts w:ascii="Calibri" w:hAnsi="Calibri" w:cs="Calibri"/>
          <w:b/>
          <w:bCs/>
          <w:sz w:val="24"/>
          <w:szCs w:val="24"/>
        </w:rPr>
        <w:t>de la</w:t>
      </w:r>
      <w:r w:rsidR="00673F49" w:rsidRPr="008506D1">
        <w:rPr>
          <w:rFonts w:ascii="Calibri" w:hAnsi="Calibri" w:cs="Calibri"/>
          <w:b/>
          <w:bCs/>
          <w:sz w:val="24"/>
          <w:szCs w:val="24"/>
        </w:rPr>
        <w:t xml:space="preserve"> Commune </w:t>
      </w:r>
      <w:r w:rsidR="00035EDF" w:rsidRPr="008506D1">
        <w:rPr>
          <w:rFonts w:ascii="Calibri" w:hAnsi="Calibri" w:cs="Calibri"/>
          <w:b/>
          <w:bCs/>
          <w:sz w:val="24"/>
          <w:szCs w:val="24"/>
        </w:rPr>
        <w:t>d’ATOK ;</w:t>
      </w:r>
    </w:p>
    <w:p w:rsidR="00F54F84" w:rsidRPr="008506D1" w:rsidRDefault="00F54F84" w:rsidP="00B262CE">
      <w:pPr>
        <w:numPr>
          <w:ilvl w:val="0"/>
          <w:numId w:val="106"/>
        </w:numPr>
        <w:tabs>
          <w:tab w:val="num" w:pos="993"/>
        </w:tabs>
        <w:spacing w:after="40"/>
        <w:ind w:left="993" w:hanging="284"/>
        <w:jc w:val="both"/>
        <w:rPr>
          <w:rFonts w:ascii="Calibri" w:hAnsi="Calibri" w:cs="Calibri"/>
          <w:b/>
          <w:bCs/>
          <w:sz w:val="24"/>
          <w:szCs w:val="24"/>
        </w:rPr>
      </w:pPr>
      <w:r w:rsidRPr="00B10559">
        <w:rPr>
          <w:rFonts w:ascii="Calibri" w:hAnsi="Calibri" w:cs="Calibri"/>
          <w:sz w:val="24"/>
          <w:szCs w:val="24"/>
        </w:rPr>
        <w:t xml:space="preserve">La Commission de Passation des Marchés Compétentes est </w:t>
      </w:r>
      <w:r w:rsidRPr="008506D1">
        <w:rPr>
          <w:rFonts w:ascii="Calibri" w:hAnsi="Calibri" w:cs="Calibri"/>
          <w:b/>
          <w:bCs/>
          <w:sz w:val="24"/>
          <w:szCs w:val="24"/>
        </w:rPr>
        <w:t>la Commission</w:t>
      </w:r>
      <w:r w:rsidR="00035EDF" w:rsidRPr="008506D1">
        <w:rPr>
          <w:rFonts w:ascii="Calibri" w:hAnsi="Calibri" w:cs="Calibri"/>
          <w:b/>
          <w:bCs/>
          <w:sz w:val="24"/>
          <w:szCs w:val="24"/>
        </w:rPr>
        <w:t xml:space="preserve"> interne</w:t>
      </w:r>
      <w:r w:rsidR="00F77340" w:rsidRPr="008506D1">
        <w:rPr>
          <w:rFonts w:ascii="Calibri" w:hAnsi="Calibri" w:cs="Calibri"/>
          <w:b/>
          <w:bCs/>
          <w:sz w:val="24"/>
          <w:szCs w:val="24"/>
        </w:rPr>
        <w:t xml:space="preserve"> de Passation des Marchés Publics</w:t>
      </w:r>
      <w:r w:rsidRPr="008506D1">
        <w:rPr>
          <w:rFonts w:ascii="Calibri" w:hAnsi="Calibri" w:cs="Calibri"/>
          <w:b/>
          <w:bCs/>
          <w:sz w:val="24"/>
          <w:szCs w:val="24"/>
        </w:rPr>
        <w:t> </w:t>
      </w:r>
      <w:r w:rsidR="00035EDF" w:rsidRPr="008506D1">
        <w:rPr>
          <w:rFonts w:ascii="Calibri" w:hAnsi="Calibri" w:cs="Calibri"/>
          <w:b/>
          <w:bCs/>
          <w:sz w:val="24"/>
          <w:szCs w:val="24"/>
        </w:rPr>
        <w:t>auprès de la commune d’ATOK</w:t>
      </w:r>
      <w:r w:rsidRPr="008506D1">
        <w:rPr>
          <w:rFonts w:ascii="Calibri" w:hAnsi="Calibri" w:cs="Calibri"/>
          <w:b/>
          <w:bCs/>
          <w:sz w:val="24"/>
          <w:szCs w:val="24"/>
        </w:rPr>
        <w:t xml:space="preserve">; </w:t>
      </w:r>
    </w:p>
    <w:p w:rsidR="005920D7" w:rsidRPr="008506D1" w:rsidRDefault="005920D7" w:rsidP="00B262CE">
      <w:pPr>
        <w:numPr>
          <w:ilvl w:val="0"/>
          <w:numId w:val="106"/>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L’Autorité chargé</w:t>
      </w:r>
      <w:r w:rsidR="00B915AC">
        <w:rPr>
          <w:rFonts w:ascii="Calibri" w:hAnsi="Calibri" w:cs="Calibri"/>
          <w:sz w:val="24"/>
          <w:szCs w:val="24"/>
        </w:rPr>
        <w:t>e</w:t>
      </w:r>
      <w:r w:rsidRPr="00B10559">
        <w:rPr>
          <w:rFonts w:ascii="Calibri" w:hAnsi="Calibri" w:cs="Calibri"/>
          <w:sz w:val="24"/>
          <w:szCs w:val="24"/>
        </w:rPr>
        <w:t xml:space="preserve"> </w:t>
      </w:r>
      <w:r w:rsidR="00B915AC">
        <w:rPr>
          <w:rFonts w:ascii="Calibri" w:hAnsi="Calibri" w:cs="Calibri"/>
          <w:sz w:val="24"/>
          <w:szCs w:val="24"/>
        </w:rPr>
        <w:t>du Contrôle E</w:t>
      </w:r>
      <w:r w:rsidR="001E6DAB" w:rsidRPr="00B10559">
        <w:rPr>
          <w:rFonts w:ascii="Calibri" w:hAnsi="Calibri" w:cs="Calibri"/>
          <w:sz w:val="24"/>
          <w:szCs w:val="24"/>
        </w:rPr>
        <w:t>xterne</w:t>
      </w:r>
      <w:r w:rsidRPr="00B10559">
        <w:rPr>
          <w:rFonts w:ascii="Calibri" w:hAnsi="Calibri" w:cs="Calibri"/>
          <w:sz w:val="24"/>
          <w:szCs w:val="24"/>
        </w:rPr>
        <w:t xml:space="preserve"> est </w:t>
      </w:r>
      <w:r w:rsidRPr="008506D1">
        <w:rPr>
          <w:rFonts w:ascii="Calibri" w:hAnsi="Calibri" w:cs="Calibri"/>
          <w:b/>
          <w:bCs/>
          <w:sz w:val="24"/>
          <w:szCs w:val="24"/>
        </w:rPr>
        <w:t>le Délégué Départemental d</w:t>
      </w:r>
      <w:r w:rsidR="00673F49" w:rsidRPr="008506D1">
        <w:rPr>
          <w:rFonts w:ascii="Calibri" w:hAnsi="Calibri" w:cs="Calibri"/>
          <w:b/>
          <w:bCs/>
          <w:sz w:val="24"/>
          <w:szCs w:val="24"/>
        </w:rPr>
        <w:t xml:space="preserve">es Marchés Publics </w:t>
      </w:r>
      <w:r w:rsidR="00035EDF" w:rsidRPr="008506D1">
        <w:rPr>
          <w:rFonts w:ascii="Calibri" w:hAnsi="Calibri" w:cs="Calibri"/>
          <w:b/>
          <w:bCs/>
          <w:sz w:val="24"/>
          <w:szCs w:val="24"/>
        </w:rPr>
        <w:t>du Haut-Nyong</w:t>
      </w:r>
      <w:r w:rsidRPr="008506D1">
        <w:rPr>
          <w:rFonts w:ascii="Calibri" w:hAnsi="Calibri" w:cs="Calibri"/>
          <w:b/>
          <w:bCs/>
          <w:sz w:val="24"/>
          <w:szCs w:val="24"/>
        </w:rPr>
        <w:t> ;</w:t>
      </w:r>
    </w:p>
    <w:p w:rsidR="005920D7" w:rsidRPr="00B10559" w:rsidRDefault="005920D7" w:rsidP="00B262CE">
      <w:pPr>
        <w:numPr>
          <w:ilvl w:val="0"/>
          <w:numId w:val="106"/>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L’Ingénieur de la Lettre-Commande est </w:t>
      </w:r>
      <w:r w:rsidRPr="008506D1">
        <w:rPr>
          <w:rFonts w:ascii="Calibri" w:hAnsi="Calibri" w:cs="Calibri"/>
          <w:b/>
          <w:bCs/>
          <w:sz w:val="24"/>
          <w:szCs w:val="24"/>
        </w:rPr>
        <w:t xml:space="preserve">le </w:t>
      </w:r>
      <w:r w:rsidR="00D276FD" w:rsidRPr="008506D1">
        <w:rPr>
          <w:rFonts w:ascii="Calibri" w:hAnsi="Calibri" w:cs="Calibri"/>
          <w:b/>
          <w:bCs/>
          <w:sz w:val="24"/>
          <w:szCs w:val="24"/>
        </w:rPr>
        <w:t xml:space="preserve">Délégué Départemental des Travaux Publics </w:t>
      </w:r>
      <w:r w:rsidR="00035EDF" w:rsidRPr="008506D1">
        <w:rPr>
          <w:rFonts w:ascii="Calibri" w:hAnsi="Calibri" w:cs="Calibri"/>
          <w:b/>
          <w:bCs/>
          <w:sz w:val="24"/>
          <w:szCs w:val="24"/>
        </w:rPr>
        <w:t>du Haut-</w:t>
      </w:r>
      <w:r w:rsidR="009C3121" w:rsidRPr="008506D1">
        <w:rPr>
          <w:rFonts w:ascii="Calibri" w:hAnsi="Calibri" w:cs="Calibri"/>
          <w:b/>
          <w:bCs/>
          <w:sz w:val="24"/>
          <w:szCs w:val="24"/>
        </w:rPr>
        <w:t>Nyong ou</w:t>
      </w:r>
      <w:r w:rsidR="00486D44" w:rsidRPr="008506D1">
        <w:rPr>
          <w:rFonts w:ascii="Calibri" w:hAnsi="Calibri" w:cs="Calibri"/>
          <w:b/>
          <w:bCs/>
          <w:sz w:val="24"/>
          <w:szCs w:val="24"/>
        </w:rPr>
        <w:t xml:space="preserve"> son représentant dûment mandaté</w:t>
      </w:r>
      <w:r w:rsidRPr="00B10559">
        <w:rPr>
          <w:rFonts w:ascii="Calibri" w:hAnsi="Calibri" w:cs="Calibri"/>
          <w:sz w:val="24"/>
          <w:szCs w:val="24"/>
        </w:rPr>
        <w:t xml:space="preserve"> ;</w:t>
      </w:r>
    </w:p>
    <w:p w:rsidR="005920D7" w:rsidRPr="00B10559" w:rsidRDefault="005920D7" w:rsidP="00B262CE">
      <w:pPr>
        <w:numPr>
          <w:ilvl w:val="0"/>
          <w:numId w:val="106"/>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co-contractant est : _________________.</w:t>
      </w:r>
    </w:p>
    <w:p w:rsidR="005920D7" w:rsidRPr="00B10559" w:rsidRDefault="009C3121" w:rsidP="00B262CE">
      <w:pPr>
        <w:numPr>
          <w:ilvl w:val="0"/>
          <w:numId w:val="106"/>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lang w:eastAsia="en-US"/>
        </w:rPr>
        <w:t>L’exécution des</w:t>
      </w:r>
      <w:r w:rsidRPr="00B10559">
        <w:rPr>
          <w:rFonts w:ascii="Calibri" w:hAnsi="Calibri" w:cs="Calibri"/>
          <w:sz w:val="24"/>
          <w:szCs w:val="24"/>
        </w:rPr>
        <w:t xml:space="preserve"> travaux de construction des blocs de deux salles de classe à EPP </w:t>
      </w:r>
      <w:r w:rsidR="001679E8">
        <w:rPr>
          <w:rFonts w:ascii="Calibri" w:hAnsi="Calibri" w:cs="Calibri"/>
          <w:sz w:val="24"/>
          <w:szCs w:val="24"/>
        </w:rPr>
        <w:t>…………………………………………………………………….</w:t>
      </w:r>
      <w:r w:rsidRPr="00B10559">
        <w:rPr>
          <w:rFonts w:ascii="Calibri" w:hAnsi="Calibri" w:cs="Calibri"/>
          <w:sz w:val="24"/>
          <w:szCs w:val="24"/>
        </w:rPr>
        <w:t xml:space="preserve"> dans la Commune d’Atok, département du Haut-Nyong</w:t>
      </w:r>
      <w:r w:rsidR="005920D7" w:rsidRPr="00B10559">
        <w:rPr>
          <w:rFonts w:ascii="Calibri" w:hAnsi="Calibri" w:cs="Calibri"/>
          <w:sz w:val="24"/>
          <w:szCs w:val="24"/>
        </w:rPr>
        <w:t xml:space="preserve">. </w:t>
      </w:r>
    </w:p>
    <w:p w:rsidR="005920D7" w:rsidRPr="00B10559" w:rsidRDefault="005920D7" w:rsidP="00B262CE">
      <w:pPr>
        <w:numPr>
          <w:ilvl w:val="0"/>
          <w:numId w:val="106"/>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la Lettre-Commande comme faisant partie intégrante du chantier.</w:t>
      </w:r>
    </w:p>
    <w:p w:rsidR="0088489D" w:rsidRPr="00B10559" w:rsidRDefault="0088489D" w:rsidP="00B262CE">
      <w:pPr>
        <w:pStyle w:val="Paragraphedeliste"/>
        <w:widowControl w:val="0"/>
        <w:numPr>
          <w:ilvl w:val="1"/>
          <w:numId w:val="103"/>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Contrôle Externe de l’exécution du marché</w:t>
      </w:r>
    </w:p>
    <w:p w:rsidR="00451C20" w:rsidRPr="00B10559" w:rsidRDefault="00451C20" w:rsidP="009C3121">
      <w:pPr>
        <w:spacing w:before="60" w:after="60"/>
        <w:jc w:val="both"/>
        <w:rPr>
          <w:rFonts w:ascii="Calibri" w:hAnsi="Calibri" w:cs="Calibri"/>
          <w:sz w:val="24"/>
          <w:szCs w:val="24"/>
        </w:rPr>
      </w:pPr>
      <w:r w:rsidRPr="00B10559">
        <w:rPr>
          <w:rFonts w:ascii="Calibri" w:hAnsi="Calibri" w:cs="Calibri"/>
          <w:sz w:val="24"/>
          <w:szCs w:val="24"/>
        </w:rPr>
        <w:t xml:space="preserve">Il est exercé par </w:t>
      </w:r>
      <w:r w:rsidRPr="008506D1">
        <w:rPr>
          <w:rFonts w:ascii="Calibri" w:hAnsi="Calibri" w:cs="Calibri"/>
          <w:b/>
          <w:bCs/>
          <w:sz w:val="24"/>
          <w:szCs w:val="24"/>
        </w:rPr>
        <w:t xml:space="preserve">la Délégation Départementale des Marchés Publics </w:t>
      </w:r>
      <w:r w:rsidR="009C3121" w:rsidRPr="008506D1">
        <w:rPr>
          <w:rFonts w:ascii="Calibri" w:hAnsi="Calibri" w:cs="Calibri"/>
          <w:b/>
          <w:bCs/>
          <w:sz w:val="24"/>
          <w:szCs w:val="24"/>
        </w:rPr>
        <w:t>du Haut-Nyong</w:t>
      </w:r>
      <w:r w:rsidRPr="00B10559">
        <w:rPr>
          <w:rFonts w:ascii="Calibri" w:hAnsi="Calibri" w:cs="Calibri"/>
          <w:sz w:val="24"/>
          <w:szCs w:val="24"/>
        </w:rPr>
        <w:t>. A ce titre, elle :</w:t>
      </w:r>
    </w:p>
    <w:p w:rsidR="00451C20" w:rsidRPr="00B10559" w:rsidRDefault="00451C20"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à travers les contrôles inopinés, l’effectivité et la qualité des prestations réalisées et réceptionnées ;</w:t>
      </w:r>
    </w:p>
    <w:p w:rsidR="00451C20" w:rsidRPr="00B10559" w:rsidRDefault="00451C20"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après signature du Marché, son adéquation avec le dossier d’Appel d’Offres, la décision d’attribution et l’Offre du cocontractant ;</w:t>
      </w:r>
    </w:p>
    <w:p w:rsidR="00451C20" w:rsidRPr="00B10559" w:rsidRDefault="00451C20"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lastRenderedPageBreak/>
        <w:t>Vérifie à postériori, sur la base des décomptes dont il reçoit copie, l’adéquation entre les prestations facturées, les paiements effectués et les prestations réalisées ;</w:t>
      </w:r>
    </w:p>
    <w:p w:rsidR="00451C20" w:rsidRPr="00B10559" w:rsidRDefault="00451C20"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Signale au chef service, à l’Ingénieur et/ou au Maître d’œuvre, les cas de </w:t>
      </w:r>
      <w:r w:rsidR="005D6661" w:rsidRPr="00B10559">
        <w:rPr>
          <w:rFonts w:ascii="Calibri" w:hAnsi="Calibri" w:cs="Calibri"/>
          <w:sz w:val="24"/>
          <w:szCs w:val="24"/>
        </w:rPr>
        <w:t>manquements observés</w:t>
      </w:r>
      <w:r w:rsidRPr="00B10559">
        <w:rPr>
          <w:rFonts w:ascii="Calibri" w:hAnsi="Calibri" w:cs="Calibri"/>
          <w:sz w:val="24"/>
          <w:szCs w:val="24"/>
        </w:rPr>
        <w:t xml:space="preserve"> dans l’exécution du marché ;</w:t>
      </w:r>
    </w:p>
    <w:p w:rsidR="00451C20" w:rsidRPr="00B10559" w:rsidRDefault="00451C20"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Assiste, en qualité d’observateur, aux réceptions des prestations ;</w:t>
      </w:r>
    </w:p>
    <w:p w:rsidR="00735ABB" w:rsidRPr="000C5074" w:rsidRDefault="00F64627" w:rsidP="00B262CE">
      <w:pPr>
        <w:numPr>
          <w:ilvl w:val="0"/>
          <w:numId w:val="106"/>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Reçoit copie des décomptes provisoires à la diligence du Maître d’Ouvrage et vise les décomptes définitifs</w:t>
      </w:r>
      <w:r w:rsidR="00973F9E" w:rsidRPr="00B10559">
        <w:rPr>
          <w:rFonts w:ascii="Calibri" w:hAnsi="Calibri" w:cs="Calibri"/>
          <w:sz w:val="24"/>
          <w:szCs w:val="24"/>
        </w:rPr>
        <w:t xml:space="preserve"> pour les travaux </w:t>
      </w:r>
      <w:r w:rsidR="00A309FE" w:rsidRPr="00B10559">
        <w:rPr>
          <w:rFonts w:ascii="Calibri" w:hAnsi="Calibri" w:cs="Calibri"/>
          <w:sz w:val="24"/>
          <w:szCs w:val="24"/>
        </w:rPr>
        <w:t xml:space="preserve">ou </w:t>
      </w:r>
      <w:r w:rsidR="00D751B0" w:rsidRPr="00B10559">
        <w:rPr>
          <w:rFonts w:ascii="Calibri" w:hAnsi="Calibri" w:cs="Calibri"/>
          <w:sz w:val="24"/>
          <w:szCs w:val="24"/>
        </w:rPr>
        <w:t xml:space="preserve">la </w:t>
      </w:r>
      <w:r w:rsidR="00A309FE" w:rsidRPr="00B10559">
        <w:rPr>
          <w:rFonts w:ascii="Calibri" w:hAnsi="Calibri" w:cs="Calibri"/>
          <w:sz w:val="24"/>
          <w:szCs w:val="24"/>
        </w:rPr>
        <w:t>dernière</w:t>
      </w:r>
      <w:r w:rsidR="00D751B0" w:rsidRPr="00B10559">
        <w:rPr>
          <w:rFonts w:ascii="Calibri" w:hAnsi="Calibri" w:cs="Calibri"/>
          <w:sz w:val="24"/>
          <w:szCs w:val="24"/>
        </w:rPr>
        <w:t xml:space="preserve"> </w:t>
      </w:r>
      <w:r w:rsidR="009C3121" w:rsidRPr="00B10559">
        <w:rPr>
          <w:rFonts w:ascii="Calibri" w:hAnsi="Calibri" w:cs="Calibri"/>
          <w:sz w:val="24"/>
          <w:szCs w:val="24"/>
        </w:rPr>
        <w:t>facture pour</w:t>
      </w:r>
      <w:r w:rsidR="00973F9E" w:rsidRPr="00B10559">
        <w:rPr>
          <w:rFonts w:ascii="Calibri" w:hAnsi="Calibri" w:cs="Calibri"/>
          <w:sz w:val="24"/>
          <w:szCs w:val="24"/>
        </w:rPr>
        <w:t xml:space="preserve"> les autres </w:t>
      </w:r>
      <w:r w:rsidR="00A60F03" w:rsidRPr="00B10559">
        <w:rPr>
          <w:rFonts w:ascii="Calibri" w:hAnsi="Calibri" w:cs="Calibri"/>
          <w:sz w:val="24"/>
          <w:szCs w:val="24"/>
        </w:rPr>
        <w:t xml:space="preserve">types de </w:t>
      </w:r>
      <w:r w:rsidR="00973F9E" w:rsidRPr="00B10559">
        <w:rPr>
          <w:rFonts w:ascii="Calibri" w:hAnsi="Calibri" w:cs="Calibri"/>
          <w:sz w:val="24"/>
          <w:szCs w:val="24"/>
        </w:rPr>
        <w:t>prestation</w:t>
      </w:r>
      <w:r w:rsidRPr="00B10559">
        <w:rPr>
          <w:rFonts w:ascii="Calibri" w:hAnsi="Calibri" w:cs="Calibri"/>
          <w:sz w:val="24"/>
          <w:szCs w:val="24"/>
        </w:rPr>
        <w:t>.</w:t>
      </w:r>
    </w:p>
    <w:p w:rsidR="00735ABB" w:rsidRDefault="00735ABB" w:rsidP="00800911">
      <w:pPr>
        <w:spacing w:before="60" w:after="60"/>
        <w:rPr>
          <w:rFonts w:ascii="Calibri" w:hAnsi="Calibri" w:cs="Calibri"/>
          <w:b/>
          <w:sz w:val="24"/>
          <w:szCs w:val="24"/>
          <w:u w:val="single"/>
        </w:rPr>
      </w:pPr>
    </w:p>
    <w:p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II :</w:t>
      </w:r>
      <w:r w:rsidRPr="00B10559">
        <w:rPr>
          <w:rFonts w:ascii="Calibri" w:hAnsi="Calibri" w:cs="Calibri"/>
          <w:b/>
          <w:sz w:val="24"/>
          <w:szCs w:val="24"/>
        </w:rPr>
        <w:t xml:space="preserve"> EXECUTION DES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D’EXECUTION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Le délai maximum d’exécution des travaux objet des Lettres-Commandes à élaborer sera de </w:t>
      </w:r>
      <w:r w:rsidR="001F1BD8" w:rsidRPr="00B10559">
        <w:rPr>
          <w:rFonts w:ascii="Calibri" w:hAnsi="Calibri" w:cs="Calibri"/>
          <w:b/>
          <w:sz w:val="24"/>
          <w:szCs w:val="24"/>
        </w:rPr>
        <w:t>Trois</w:t>
      </w:r>
      <w:r w:rsidR="00673F49"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w:t>
      </w:r>
      <w:r w:rsidRPr="00B10559">
        <w:rPr>
          <w:rFonts w:ascii="Calibri" w:hAnsi="Calibri" w:cs="Calibri"/>
          <w:sz w:val="24"/>
          <w:szCs w:val="24"/>
        </w:rPr>
        <w:t xml:space="preserve">, incluant toutes les contraintes liées à l’enclavement et aux contraintes particulières </w:t>
      </w:r>
      <w:r w:rsidR="009C3121" w:rsidRPr="00B10559">
        <w:rPr>
          <w:rFonts w:ascii="Calibri" w:hAnsi="Calibri" w:cs="Calibri"/>
          <w:sz w:val="24"/>
          <w:szCs w:val="24"/>
        </w:rPr>
        <w:t>du site relatif</w:t>
      </w:r>
      <w:r w:rsidRPr="00B10559">
        <w:rPr>
          <w:rFonts w:ascii="Calibri" w:hAnsi="Calibri" w:cs="Calibri"/>
          <w:sz w:val="24"/>
          <w:szCs w:val="24"/>
        </w:rPr>
        <w:t xml:space="preserve"> aux conditions climatiques et aux moyens d’accès sur place.</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Ce délai court à compter de la date de notification de l’ordre de service de commencer les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COMMUNICATION</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7.1. Toutes les notifications et communications écrites dans le cadre des Lettres-Commandes à élaborer devront être faites aux adresses suivantes :</w:t>
      </w:r>
    </w:p>
    <w:p w:rsidR="005920D7" w:rsidRPr="00B10559" w:rsidRDefault="005920D7" w:rsidP="00B262CE">
      <w:pPr>
        <w:numPr>
          <w:ilvl w:val="0"/>
          <w:numId w:val="106"/>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Dans le cas ou le co-contractant est le destinataire :……………………………………..</w:t>
      </w:r>
    </w:p>
    <w:p w:rsidR="005920D7" w:rsidRPr="00B10559" w:rsidRDefault="005920D7" w:rsidP="00800911">
      <w:pPr>
        <w:spacing w:before="60" w:after="60"/>
        <w:ind w:left="709"/>
        <w:jc w:val="both"/>
        <w:rPr>
          <w:rFonts w:ascii="Calibri" w:hAnsi="Calibri" w:cs="Calibri"/>
          <w:sz w:val="24"/>
          <w:szCs w:val="24"/>
        </w:rPr>
      </w:pPr>
      <w:r w:rsidRPr="00B10559">
        <w:rPr>
          <w:rFonts w:ascii="Calibri" w:hAnsi="Calibri" w:cs="Calibri"/>
          <w:sz w:val="24"/>
          <w:szCs w:val="24"/>
        </w:rPr>
        <w:t xml:space="preserve">       passé le délai de quinze (15) jours fixé à l’article 6.1 du CCAG pour faire connaître au Chef de Service son domicile, et dès achèvement des travaux, les correspondances seront valablement adressées à la Mairie de la Commune où s’exécutent les travaux.  </w:t>
      </w:r>
    </w:p>
    <w:p w:rsidR="005920D7" w:rsidRPr="00B10559" w:rsidRDefault="005920D7" w:rsidP="00B262CE">
      <w:pPr>
        <w:numPr>
          <w:ilvl w:val="0"/>
          <w:numId w:val="106"/>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 xml:space="preserve"> Dans le cas où le Maître d’Ouvrage est le destinataire :</w:t>
      </w:r>
    </w:p>
    <w:p w:rsidR="005920D7" w:rsidRPr="00B10559" w:rsidRDefault="005920D7" w:rsidP="00B262CE">
      <w:pPr>
        <w:numPr>
          <w:ilvl w:val="1"/>
          <w:numId w:val="106"/>
        </w:numPr>
        <w:spacing w:before="60" w:after="60"/>
        <w:jc w:val="both"/>
        <w:rPr>
          <w:rFonts w:ascii="Calibri" w:hAnsi="Calibri" w:cs="Calibri"/>
          <w:sz w:val="24"/>
          <w:szCs w:val="24"/>
        </w:rPr>
      </w:pPr>
      <w:r w:rsidRPr="00B10559">
        <w:rPr>
          <w:rFonts w:ascii="Calibri" w:hAnsi="Calibri" w:cs="Calibri"/>
          <w:sz w:val="24"/>
          <w:szCs w:val="24"/>
        </w:rPr>
        <w:t xml:space="preserve">Monsieur le Maire de la Commune </w:t>
      </w:r>
      <w:r w:rsidR="009C3121" w:rsidRPr="00B10559">
        <w:rPr>
          <w:rFonts w:ascii="Calibri" w:hAnsi="Calibri" w:cs="Calibri"/>
          <w:sz w:val="24"/>
          <w:szCs w:val="24"/>
        </w:rPr>
        <w:t>d’ATOK</w:t>
      </w:r>
      <w:r w:rsidRPr="00B10559">
        <w:rPr>
          <w:rFonts w:ascii="Calibri" w:hAnsi="Calibri" w:cs="Calibri"/>
          <w:sz w:val="24"/>
          <w:szCs w:val="24"/>
        </w:rPr>
        <w:t>, B.P :</w:t>
      </w:r>
      <w:r w:rsidR="00854E92" w:rsidRPr="00B10559">
        <w:rPr>
          <w:rFonts w:ascii="Calibri" w:hAnsi="Calibri" w:cs="Calibri"/>
          <w:sz w:val="24"/>
          <w:szCs w:val="24"/>
        </w:rPr>
        <w:t xml:space="preserve"> </w:t>
      </w:r>
      <w:r w:rsidR="009C3121" w:rsidRPr="00B10559">
        <w:rPr>
          <w:rFonts w:ascii="Calibri" w:hAnsi="Calibri" w:cs="Calibri"/>
          <w:sz w:val="24"/>
          <w:szCs w:val="24"/>
        </w:rPr>
        <w:t>…………</w:t>
      </w:r>
      <w:r w:rsidR="00854E92" w:rsidRPr="00B10559">
        <w:rPr>
          <w:rFonts w:ascii="Calibri" w:hAnsi="Calibri" w:cs="Calibri"/>
          <w:sz w:val="24"/>
          <w:szCs w:val="24"/>
        </w:rPr>
        <w:t xml:space="preserve"> </w:t>
      </w:r>
      <w:r w:rsidR="009C3121" w:rsidRPr="00B10559">
        <w:rPr>
          <w:rFonts w:ascii="Calibri" w:hAnsi="Calibri" w:cs="Calibri"/>
          <w:sz w:val="24"/>
          <w:szCs w:val="24"/>
        </w:rPr>
        <w:t>ATOK</w:t>
      </w:r>
      <w:r w:rsidRPr="00B10559">
        <w:rPr>
          <w:rFonts w:ascii="Calibri" w:hAnsi="Calibri" w:cs="Calibri"/>
          <w:sz w:val="24"/>
          <w:szCs w:val="24"/>
        </w:rPr>
        <w:t xml:space="preserve"> avec copies adressées dans les mêmes délais, à l’Ingénieur et au délégué Dé</w:t>
      </w:r>
      <w:r w:rsidR="00CB5267" w:rsidRPr="00B10559">
        <w:rPr>
          <w:rFonts w:ascii="Calibri" w:hAnsi="Calibri" w:cs="Calibri"/>
          <w:sz w:val="24"/>
          <w:szCs w:val="24"/>
        </w:rPr>
        <w:t xml:space="preserve">partemental des Marchés Publics </w:t>
      </w:r>
      <w:r w:rsidR="009C3121" w:rsidRPr="00B10559">
        <w:rPr>
          <w:rFonts w:ascii="Calibri" w:hAnsi="Calibri" w:cs="Calibri"/>
          <w:sz w:val="24"/>
          <w:szCs w:val="24"/>
        </w:rPr>
        <w:t>du Haut-Nyong</w:t>
      </w:r>
      <w:r w:rsidRPr="00B10559">
        <w:rPr>
          <w:rFonts w:ascii="Calibri" w:hAnsi="Calibri" w:cs="Calibri"/>
          <w:sz w:val="24"/>
          <w:szCs w:val="24"/>
        </w:rPr>
        <w:t>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7.2. Le co-contractant adressera toutes notifications écrites ou correspondances à l’Ingénieur, avec copie au </w:t>
      </w:r>
      <w:r w:rsidR="009C3121" w:rsidRPr="00B10559">
        <w:rPr>
          <w:rFonts w:ascii="Calibri" w:hAnsi="Calibri" w:cs="Calibri"/>
          <w:sz w:val="24"/>
          <w:szCs w:val="24"/>
        </w:rPr>
        <w:t>Chef Service</w:t>
      </w:r>
      <w:r w:rsidR="00AB2690" w:rsidRPr="00B10559">
        <w:rPr>
          <w:rFonts w:ascii="Calibri" w:hAnsi="Calibri" w:cs="Calibri"/>
          <w:sz w:val="24"/>
          <w:szCs w:val="24"/>
        </w:rPr>
        <w:t xml:space="preserve"> des Lettres-Commandes</w:t>
      </w:r>
      <w:r w:rsidRPr="00B10559">
        <w:rPr>
          <w:rFonts w:ascii="Calibri" w:hAnsi="Calibri" w:cs="Calibri"/>
          <w:sz w:val="24"/>
          <w:szCs w:val="24"/>
        </w:rPr>
        <w:t>.</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ORDRE DE SERVICE </w:t>
      </w:r>
    </w:p>
    <w:p w:rsidR="005920D7" w:rsidRPr="00B10559" w:rsidRDefault="005920D7" w:rsidP="009C3121">
      <w:pPr>
        <w:widowControl w:val="0"/>
        <w:autoSpaceDE w:val="0"/>
        <w:autoSpaceDN w:val="0"/>
        <w:adjustRightInd w:val="0"/>
        <w:spacing w:before="60" w:after="60" w:line="250" w:lineRule="auto"/>
        <w:ind w:right="95"/>
        <w:jc w:val="both"/>
        <w:rPr>
          <w:rFonts w:ascii="Calibri" w:hAnsi="Calibri" w:cs="Calibri"/>
          <w:sz w:val="24"/>
          <w:szCs w:val="24"/>
          <w:highlight w:val="yellow"/>
        </w:rPr>
      </w:pPr>
      <w:r w:rsidRPr="00B10559">
        <w:rPr>
          <w:rFonts w:ascii="Calibri" w:hAnsi="Calibri" w:cs="Calibri"/>
          <w:b/>
          <w:sz w:val="24"/>
          <w:szCs w:val="24"/>
        </w:rPr>
        <w:t>8.1</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L’Ordre de Service de démarrage des travaux sera signé par l’Autorité Contractante</w:t>
      </w:r>
      <w:r w:rsidR="004C001F" w:rsidRPr="00B10559">
        <w:rPr>
          <w:rFonts w:ascii="Calibri" w:hAnsi="Calibri" w:cs="Calibri"/>
          <w:sz w:val="24"/>
          <w:szCs w:val="24"/>
        </w:rPr>
        <w:t xml:space="preserve"> (Maire de la Commune </w:t>
      </w:r>
      <w:r w:rsidR="009C3121" w:rsidRPr="00B10559">
        <w:rPr>
          <w:rFonts w:ascii="Calibri" w:hAnsi="Calibri" w:cs="Calibri"/>
          <w:sz w:val="24"/>
          <w:szCs w:val="24"/>
        </w:rPr>
        <w:t>d’ATOK</w:t>
      </w:r>
      <w:r w:rsidR="004C001F" w:rsidRPr="00B10559">
        <w:rPr>
          <w:rFonts w:ascii="Calibri" w:hAnsi="Calibri" w:cs="Calibri"/>
          <w:sz w:val="24"/>
          <w:szCs w:val="24"/>
        </w:rPr>
        <w:t>)</w:t>
      </w:r>
      <w:r w:rsidRPr="00B10559">
        <w:rPr>
          <w:rFonts w:ascii="Calibri" w:hAnsi="Calibri" w:cs="Calibri"/>
          <w:sz w:val="24"/>
          <w:szCs w:val="24"/>
        </w:rPr>
        <w:t xml:space="preserve"> et notifié par </w:t>
      </w:r>
      <w:r w:rsidRPr="00B10559">
        <w:rPr>
          <w:rFonts w:ascii="Calibri" w:hAnsi="Calibri" w:cs="Calibri"/>
          <w:iCs/>
          <w:sz w:val="24"/>
          <w:szCs w:val="24"/>
        </w:rPr>
        <w:t xml:space="preserve">le </w:t>
      </w:r>
      <w:r w:rsidR="00A64516" w:rsidRPr="00B10559">
        <w:rPr>
          <w:rFonts w:ascii="Calibri" w:hAnsi="Calibri" w:cs="Calibri"/>
          <w:iCs/>
          <w:sz w:val="24"/>
          <w:szCs w:val="24"/>
        </w:rPr>
        <w:t>chef service</w:t>
      </w:r>
      <w:r w:rsidR="004C001F" w:rsidRPr="00B10559">
        <w:rPr>
          <w:rFonts w:ascii="Calibri" w:hAnsi="Calibri" w:cs="Calibri"/>
          <w:iCs/>
          <w:sz w:val="24"/>
          <w:szCs w:val="24"/>
        </w:rPr>
        <w:t xml:space="preserve"> </w:t>
      </w:r>
      <w:r w:rsidR="00CC6097" w:rsidRPr="00B10559">
        <w:rPr>
          <w:rFonts w:ascii="Calibri" w:hAnsi="Calibri" w:cs="Calibri"/>
          <w:iCs/>
          <w:sz w:val="24"/>
          <w:szCs w:val="24"/>
        </w:rPr>
        <w:t>de la lettre-commande</w:t>
      </w:r>
      <w:r w:rsidRPr="00B10559">
        <w:rPr>
          <w:rFonts w:ascii="Calibri" w:hAnsi="Calibri" w:cs="Calibri"/>
          <w:iCs/>
          <w:sz w:val="24"/>
          <w:szCs w:val="24"/>
        </w:rPr>
        <w:t xml:space="preserve"> avec copie à l’Ingénieur de la Lettre-Commande</w:t>
      </w:r>
      <w:r w:rsidR="00EA2205" w:rsidRPr="00B10559">
        <w:rPr>
          <w:rFonts w:ascii="Calibri" w:hAnsi="Calibri" w:cs="Calibri"/>
          <w:iCs/>
          <w:sz w:val="24"/>
          <w:szCs w:val="24"/>
        </w:rPr>
        <w:t xml:space="preserve">, au </w:t>
      </w:r>
      <w:r w:rsidR="002E7A83" w:rsidRPr="00B10559">
        <w:rPr>
          <w:rFonts w:ascii="Calibri" w:hAnsi="Calibri" w:cs="Calibri"/>
          <w:iCs/>
          <w:sz w:val="24"/>
          <w:szCs w:val="24"/>
        </w:rPr>
        <w:t xml:space="preserve">Délégué Départemental </w:t>
      </w:r>
      <w:r w:rsidR="00EA2205" w:rsidRPr="00B10559">
        <w:rPr>
          <w:rFonts w:ascii="Calibri" w:hAnsi="Calibri" w:cs="Calibri"/>
          <w:iCs/>
          <w:sz w:val="24"/>
          <w:szCs w:val="24"/>
        </w:rPr>
        <w:t xml:space="preserve">des Marchés Publics </w:t>
      </w:r>
      <w:r w:rsidR="009C3121" w:rsidRPr="00B10559">
        <w:rPr>
          <w:rFonts w:ascii="Calibri" w:hAnsi="Calibri" w:cs="Calibri"/>
          <w:iCs/>
          <w:sz w:val="24"/>
          <w:szCs w:val="24"/>
        </w:rPr>
        <w:t>du Haut-Nyong</w:t>
      </w:r>
      <w:r w:rsidRPr="00B10559">
        <w:rPr>
          <w:rFonts w:ascii="Calibri" w:hAnsi="Calibri" w:cs="Calibri"/>
          <w:iCs/>
          <w:sz w:val="24"/>
          <w:szCs w:val="24"/>
        </w:rPr>
        <w:t xml:space="preserve"> et à l’Agence de Régulation des Marchés Publics</w:t>
      </w:r>
      <w:r w:rsidRPr="00B10559">
        <w:rPr>
          <w:rFonts w:ascii="Calibri" w:hAnsi="Calibri" w:cs="Calibri"/>
          <w:sz w:val="24"/>
          <w:szCs w:val="24"/>
        </w:rPr>
        <w:t xml:space="preserve">. </w:t>
      </w:r>
    </w:p>
    <w:p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i/>
          <w:iCs/>
          <w:sz w:val="24"/>
          <w:szCs w:val="24"/>
        </w:rPr>
      </w:pPr>
      <w:r w:rsidRPr="00B10559">
        <w:rPr>
          <w:rFonts w:ascii="Calibri" w:hAnsi="Calibri" w:cs="Calibri"/>
          <w:b/>
          <w:sz w:val="24"/>
          <w:szCs w:val="24"/>
        </w:rPr>
        <w:t>8.2</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4"/>
          <w:sz w:val="24"/>
          <w:szCs w:val="24"/>
        </w:rPr>
        <w:t xml:space="preserve"> </w:t>
      </w:r>
      <w:r w:rsidRPr="00B10559">
        <w:rPr>
          <w:rFonts w:ascii="Calibri" w:hAnsi="Calibri" w:cs="Calibri"/>
          <w:sz w:val="24"/>
          <w:szCs w:val="24"/>
        </w:rPr>
        <w:t>ordres de</w:t>
      </w:r>
      <w:r w:rsidRPr="00B10559">
        <w:rPr>
          <w:rFonts w:ascii="Calibri" w:hAnsi="Calibri" w:cs="Calibri"/>
          <w:spacing w:val="-4"/>
          <w:sz w:val="24"/>
          <w:szCs w:val="24"/>
        </w:rPr>
        <w:t xml:space="preserve"> </w:t>
      </w:r>
      <w:r w:rsidRPr="00B10559">
        <w:rPr>
          <w:rFonts w:ascii="Calibri" w:hAnsi="Calibri" w:cs="Calibri"/>
          <w:sz w:val="24"/>
          <w:szCs w:val="24"/>
        </w:rPr>
        <w:t>services</w:t>
      </w:r>
      <w:r w:rsidRPr="00B10559">
        <w:rPr>
          <w:rFonts w:ascii="Calibri" w:hAnsi="Calibri" w:cs="Calibri"/>
          <w:spacing w:val="-4"/>
          <w:sz w:val="24"/>
          <w:szCs w:val="24"/>
        </w:rPr>
        <w:t xml:space="preserve"> </w:t>
      </w:r>
      <w:r w:rsidRPr="00B10559">
        <w:rPr>
          <w:rFonts w:ascii="Calibri" w:hAnsi="Calibri" w:cs="Calibri"/>
          <w:sz w:val="24"/>
          <w:szCs w:val="24"/>
        </w:rPr>
        <w:t>à</w:t>
      </w:r>
      <w:r w:rsidRPr="00B10559">
        <w:rPr>
          <w:rFonts w:ascii="Calibri" w:hAnsi="Calibri" w:cs="Calibri"/>
          <w:spacing w:val="-4"/>
          <w:sz w:val="24"/>
          <w:szCs w:val="24"/>
        </w:rPr>
        <w:t xml:space="preserve"> </w:t>
      </w:r>
      <w:r w:rsidRPr="00B10559">
        <w:rPr>
          <w:rFonts w:ascii="Calibri" w:hAnsi="Calibri" w:cs="Calibri"/>
          <w:sz w:val="24"/>
          <w:szCs w:val="24"/>
        </w:rPr>
        <w:t>incidence</w:t>
      </w:r>
      <w:r w:rsidRPr="00B10559">
        <w:rPr>
          <w:rFonts w:ascii="Calibri" w:hAnsi="Calibri" w:cs="Calibri"/>
          <w:spacing w:val="-4"/>
          <w:sz w:val="24"/>
          <w:szCs w:val="24"/>
        </w:rPr>
        <w:t xml:space="preserve"> </w:t>
      </w:r>
      <w:r w:rsidRPr="00B10559">
        <w:rPr>
          <w:rFonts w:ascii="Calibri" w:hAnsi="Calibri" w:cs="Calibri"/>
          <w:sz w:val="24"/>
          <w:szCs w:val="24"/>
        </w:rPr>
        <w:t>financière</w:t>
      </w:r>
      <w:r w:rsidRPr="00B10559">
        <w:rPr>
          <w:rFonts w:ascii="Calibri" w:hAnsi="Calibri" w:cs="Calibri"/>
          <w:spacing w:val="-4"/>
          <w:sz w:val="24"/>
          <w:szCs w:val="24"/>
        </w:rPr>
        <w:t xml:space="preserve"> </w:t>
      </w:r>
      <w:r w:rsidRPr="00B10559">
        <w:rPr>
          <w:rFonts w:ascii="Calibri" w:hAnsi="Calibri" w:cs="Calibri"/>
          <w:sz w:val="24"/>
          <w:szCs w:val="24"/>
        </w:rPr>
        <w:t xml:space="preserve">ou </w:t>
      </w:r>
      <w:r w:rsidRPr="00B10559">
        <w:rPr>
          <w:rFonts w:ascii="Calibri" w:hAnsi="Calibri" w:cs="Calibri"/>
          <w:spacing w:val="4"/>
          <w:sz w:val="24"/>
          <w:szCs w:val="24"/>
        </w:rPr>
        <w:t>susceptible</w:t>
      </w:r>
      <w:r w:rsidRPr="00B10559">
        <w:rPr>
          <w:rFonts w:ascii="Calibri" w:hAnsi="Calibri" w:cs="Calibri"/>
          <w:sz w:val="24"/>
          <w:szCs w:val="24"/>
        </w:rPr>
        <w:t xml:space="preserve">s </w:t>
      </w:r>
      <w:r w:rsidRPr="00B10559">
        <w:rPr>
          <w:rFonts w:ascii="Calibri" w:hAnsi="Calibri" w:cs="Calibri"/>
          <w:spacing w:val="4"/>
          <w:sz w:val="24"/>
          <w:szCs w:val="24"/>
        </w:rPr>
        <w:t>d</w:t>
      </w:r>
      <w:r w:rsidRPr="00B10559">
        <w:rPr>
          <w:rFonts w:ascii="Calibri" w:hAnsi="Calibri" w:cs="Calibri"/>
          <w:sz w:val="24"/>
          <w:szCs w:val="24"/>
        </w:rPr>
        <w:t xml:space="preserve">e </w:t>
      </w:r>
      <w:r w:rsidRPr="00B10559">
        <w:rPr>
          <w:rFonts w:ascii="Calibri" w:hAnsi="Calibri" w:cs="Calibri"/>
          <w:spacing w:val="4"/>
          <w:sz w:val="24"/>
          <w:szCs w:val="24"/>
        </w:rPr>
        <w:t>modifie</w:t>
      </w:r>
      <w:r w:rsidRPr="00B10559">
        <w:rPr>
          <w:rFonts w:ascii="Calibri" w:hAnsi="Calibri" w:cs="Calibri"/>
          <w:sz w:val="24"/>
          <w:szCs w:val="24"/>
        </w:rPr>
        <w:t xml:space="preserve">r </w:t>
      </w:r>
      <w:r w:rsidRPr="00B10559">
        <w:rPr>
          <w:rFonts w:ascii="Calibri" w:hAnsi="Calibri" w:cs="Calibri"/>
          <w:spacing w:val="4"/>
          <w:sz w:val="24"/>
          <w:szCs w:val="24"/>
        </w:rPr>
        <w:t>le</w:t>
      </w:r>
      <w:r w:rsidRPr="00B10559">
        <w:rPr>
          <w:rFonts w:ascii="Calibri" w:hAnsi="Calibri" w:cs="Calibri"/>
          <w:sz w:val="24"/>
          <w:szCs w:val="24"/>
        </w:rPr>
        <w:t xml:space="preserve">s </w:t>
      </w:r>
      <w:r w:rsidRPr="00B10559">
        <w:rPr>
          <w:rFonts w:ascii="Calibri" w:hAnsi="Calibri" w:cs="Calibri"/>
          <w:spacing w:val="4"/>
          <w:sz w:val="24"/>
          <w:szCs w:val="24"/>
        </w:rPr>
        <w:t>délai</w:t>
      </w:r>
      <w:r w:rsidRPr="00B10559">
        <w:rPr>
          <w:rFonts w:ascii="Calibri" w:hAnsi="Calibri" w:cs="Calibri"/>
          <w:sz w:val="24"/>
          <w:szCs w:val="24"/>
        </w:rPr>
        <w:t xml:space="preserve">s </w:t>
      </w:r>
      <w:r w:rsidRPr="00B10559">
        <w:rPr>
          <w:rFonts w:ascii="Calibri" w:hAnsi="Calibri" w:cs="Calibri"/>
          <w:spacing w:val="4"/>
          <w:sz w:val="24"/>
          <w:szCs w:val="24"/>
        </w:rPr>
        <w:t xml:space="preserve">seront </w:t>
      </w:r>
      <w:r w:rsidRPr="00B10559">
        <w:rPr>
          <w:rFonts w:ascii="Calibri" w:hAnsi="Calibri" w:cs="Calibri"/>
          <w:sz w:val="24"/>
          <w:szCs w:val="24"/>
        </w:rPr>
        <w:t>signés par</w:t>
      </w:r>
      <w:r w:rsidRPr="00B10559">
        <w:rPr>
          <w:rFonts w:ascii="Calibri" w:hAnsi="Calibri" w:cs="Calibri"/>
          <w:spacing w:val="2"/>
          <w:sz w:val="24"/>
          <w:szCs w:val="24"/>
        </w:rPr>
        <w:t xml:space="preserve"> </w:t>
      </w:r>
      <w:r w:rsidRPr="00B10559">
        <w:rPr>
          <w:rFonts w:ascii="Calibri" w:hAnsi="Calibri" w:cs="Calibri"/>
          <w:sz w:val="24"/>
          <w:szCs w:val="24"/>
        </w:rPr>
        <w:t>l’Autorité Contractante et</w:t>
      </w:r>
      <w:r w:rsidRPr="00B10559">
        <w:rPr>
          <w:rFonts w:ascii="Calibri" w:hAnsi="Calibri" w:cs="Calibri"/>
          <w:spacing w:val="2"/>
          <w:sz w:val="24"/>
          <w:szCs w:val="24"/>
        </w:rPr>
        <w:t xml:space="preserve"> </w:t>
      </w:r>
      <w:r w:rsidRPr="00B10559">
        <w:rPr>
          <w:rFonts w:ascii="Calibri" w:hAnsi="Calibri" w:cs="Calibri"/>
          <w:sz w:val="24"/>
          <w:szCs w:val="24"/>
        </w:rPr>
        <w:t>notifiés</w:t>
      </w:r>
      <w:r w:rsidRPr="00B10559">
        <w:rPr>
          <w:rFonts w:ascii="Calibri" w:hAnsi="Calibri" w:cs="Calibri"/>
          <w:spacing w:val="2"/>
          <w:sz w:val="24"/>
          <w:szCs w:val="24"/>
        </w:rPr>
        <w:t xml:space="preserve"> </w:t>
      </w:r>
      <w:r w:rsidRPr="00B10559">
        <w:rPr>
          <w:rFonts w:ascii="Calibri" w:hAnsi="Calibri" w:cs="Calibri"/>
          <w:sz w:val="24"/>
          <w:szCs w:val="24"/>
        </w:rPr>
        <w:t xml:space="preserve">par </w:t>
      </w:r>
      <w:r w:rsidRPr="00B10559">
        <w:rPr>
          <w:rFonts w:ascii="Calibri" w:hAnsi="Calibri" w:cs="Calibri"/>
          <w:iCs/>
          <w:sz w:val="24"/>
          <w:szCs w:val="24"/>
        </w:rPr>
        <w:t xml:space="preserve">le </w:t>
      </w:r>
      <w:r w:rsidR="00991288" w:rsidRPr="00B10559">
        <w:rPr>
          <w:rFonts w:ascii="Calibri" w:hAnsi="Calibri" w:cs="Calibri"/>
          <w:iCs/>
          <w:sz w:val="24"/>
          <w:szCs w:val="24"/>
        </w:rPr>
        <w:t>chef service de la lettre-commande</w:t>
      </w:r>
      <w:r w:rsidRPr="00B10559">
        <w:rPr>
          <w:rFonts w:ascii="Calibri" w:hAnsi="Calibri" w:cs="Calibri"/>
          <w:i/>
          <w:iCs/>
          <w:sz w:val="24"/>
          <w:szCs w:val="24"/>
        </w:rPr>
        <w:t>.</w:t>
      </w:r>
    </w:p>
    <w:p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sz w:val="24"/>
          <w:szCs w:val="24"/>
        </w:rPr>
      </w:pPr>
      <w:r w:rsidRPr="00B10559">
        <w:rPr>
          <w:rFonts w:ascii="Calibri" w:hAnsi="Calibri" w:cs="Calibri"/>
          <w:b/>
          <w:sz w:val="24"/>
          <w:szCs w:val="24"/>
        </w:rPr>
        <w:t>8.3</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à</w:t>
      </w:r>
      <w:r w:rsidRPr="00B10559">
        <w:rPr>
          <w:rFonts w:ascii="Calibri" w:hAnsi="Calibri" w:cs="Calibri"/>
          <w:spacing w:val="-6"/>
          <w:sz w:val="24"/>
          <w:szCs w:val="24"/>
        </w:rPr>
        <w:t xml:space="preserve"> </w:t>
      </w:r>
      <w:r w:rsidRPr="00B10559">
        <w:rPr>
          <w:rFonts w:ascii="Calibri" w:hAnsi="Calibri" w:cs="Calibri"/>
          <w:sz w:val="24"/>
          <w:szCs w:val="24"/>
        </w:rPr>
        <w:t>caractère</w:t>
      </w:r>
      <w:r w:rsidRPr="00B10559">
        <w:rPr>
          <w:rFonts w:ascii="Calibri" w:hAnsi="Calibri" w:cs="Calibri"/>
          <w:spacing w:val="-6"/>
          <w:sz w:val="24"/>
          <w:szCs w:val="24"/>
        </w:rPr>
        <w:t xml:space="preserve"> </w:t>
      </w:r>
      <w:r w:rsidRPr="00B10559">
        <w:rPr>
          <w:rFonts w:ascii="Calibri" w:hAnsi="Calibri" w:cs="Calibri"/>
          <w:sz w:val="24"/>
          <w:szCs w:val="24"/>
        </w:rPr>
        <w:t>technique</w:t>
      </w:r>
      <w:r w:rsidRPr="00B10559">
        <w:rPr>
          <w:rFonts w:ascii="Calibri" w:hAnsi="Calibri" w:cs="Calibri"/>
          <w:spacing w:val="-6"/>
          <w:sz w:val="24"/>
          <w:szCs w:val="24"/>
        </w:rPr>
        <w:t xml:space="preserve"> </w:t>
      </w:r>
      <w:r w:rsidRPr="00B10559">
        <w:rPr>
          <w:rFonts w:ascii="Calibri" w:hAnsi="Calibri" w:cs="Calibri"/>
          <w:sz w:val="24"/>
          <w:szCs w:val="24"/>
        </w:rPr>
        <w:t>liés au</w:t>
      </w:r>
      <w:r w:rsidRPr="00B10559">
        <w:rPr>
          <w:rFonts w:ascii="Calibri" w:hAnsi="Calibri" w:cs="Calibri"/>
          <w:spacing w:val="-2"/>
          <w:sz w:val="24"/>
          <w:szCs w:val="24"/>
        </w:rPr>
        <w:t xml:space="preserve"> </w:t>
      </w:r>
      <w:r w:rsidRPr="00B10559">
        <w:rPr>
          <w:rFonts w:ascii="Calibri" w:hAnsi="Calibri" w:cs="Calibri"/>
          <w:sz w:val="24"/>
          <w:szCs w:val="24"/>
        </w:rPr>
        <w:t>déroulement</w:t>
      </w:r>
      <w:r w:rsidRPr="00B10559">
        <w:rPr>
          <w:rFonts w:ascii="Calibri" w:hAnsi="Calibri" w:cs="Calibri"/>
          <w:spacing w:val="-2"/>
          <w:sz w:val="24"/>
          <w:szCs w:val="24"/>
        </w:rPr>
        <w:t xml:space="preserve"> </w:t>
      </w:r>
      <w:r w:rsidRPr="00B10559">
        <w:rPr>
          <w:rFonts w:ascii="Calibri" w:hAnsi="Calibri" w:cs="Calibri"/>
          <w:sz w:val="24"/>
          <w:szCs w:val="24"/>
        </w:rPr>
        <w:t>normal</w:t>
      </w:r>
      <w:r w:rsidRPr="00B10559">
        <w:rPr>
          <w:rFonts w:ascii="Calibri" w:hAnsi="Calibri" w:cs="Calibri"/>
          <w:spacing w:val="-2"/>
          <w:sz w:val="24"/>
          <w:szCs w:val="24"/>
        </w:rPr>
        <w:t xml:space="preserve"> </w:t>
      </w:r>
      <w:r w:rsidRPr="00B10559">
        <w:rPr>
          <w:rFonts w:ascii="Calibri" w:hAnsi="Calibri" w:cs="Calibri"/>
          <w:sz w:val="24"/>
          <w:szCs w:val="24"/>
        </w:rPr>
        <w:t>du</w:t>
      </w:r>
      <w:r w:rsidRPr="00B10559">
        <w:rPr>
          <w:rFonts w:ascii="Calibri" w:hAnsi="Calibri" w:cs="Calibri"/>
          <w:spacing w:val="-2"/>
          <w:sz w:val="24"/>
          <w:szCs w:val="24"/>
        </w:rPr>
        <w:t xml:space="preserve"> </w:t>
      </w:r>
      <w:r w:rsidRPr="00B10559">
        <w:rPr>
          <w:rFonts w:ascii="Calibri" w:hAnsi="Calibri" w:cs="Calibri"/>
          <w:sz w:val="24"/>
          <w:szCs w:val="24"/>
        </w:rPr>
        <w:t>chantier</w:t>
      </w:r>
      <w:r w:rsidRPr="00B10559">
        <w:rPr>
          <w:rFonts w:ascii="Calibri" w:hAnsi="Calibri" w:cs="Calibri"/>
          <w:spacing w:val="-2"/>
          <w:sz w:val="24"/>
          <w:szCs w:val="24"/>
        </w:rPr>
        <w:t xml:space="preserve"> </w:t>
      </w:r>
      <w:r w:rsidRPr="00B10559">
        <w:rPr>
          <w:rFonts w:ascii="Calibri" w:hAnsi="Calibri" w:cs="Calibri"/>
          <w:sz w:val="24"/>
          <w:szCs w:val="24"/>
        </w:rPr>
        <w:t>et</w:t>
      </w:r>
      <w:r w:rsidRPr="00B10559">
        <w:rPr>
          <w:rFonts w:ascii="Calibri" w:hAnsi="Calibri" w:cs="Calibri"/>
          <w:spacing w:val="-2"/>
          <w:sz w:val="24"/>
          <w:szCs w:val="24"/>
        </w:rPr>
        <w:t xml:space="preserve"> </w:t>
      </w:r>
      <w:r w:rsidRPr="00B10559">
        <w:rPr>
          <w:rFonts w:ascii="Calibri" w:hAnsi="Calibri" w:cs="Calibri"/>
          <w:sz w:val="24"/>
          <w:szCs w:val="24"/>
        </w:rPr>
        <w:t>sans</w:t>
      </w:r>
      <w:r w:rsidRPr="00B10559">
        <w:rPr>
          <w:rFonts w:ascii="Calibri" w:hAnsi="Calibri" w:cs="Calibri"/>
          <w:spacing w:val="-2"/>
          <w:sz w:val="24"/>
          <w:szCs w:val="24"/>
        </w:rPr>
        <w:t xml:space="preserve"> </w:t>
      </w:r>
      <w:r w:rsidRPr="00B10559">
        <w:rPr>
          <w:rFonts w:ascii="Calibri" w:hAnsi="Calibri" w:cs="Calibri"/>
          <w:sz w:val="24"/>
          <w:szCs w:val="24"/>
        </w:rPr>
        <w:t>incidence</w:t>
      </w:r>
      <w:r w:rsidRPr="00B10559">
        <w:rPr>
          <w:rFonts w:ascii="Calibri" w:hAnsi="Calibri" w:cs="Calibri"/>
          <w:spacing w:val="11"/>
          <w:sz w:val="24"/>
          <w:szCs w:val="24"/>
        </w:rPr>
        <w:t xml:space="preserve"> </w:t>
      </w:r>
      <w:r w:rsidRPr="00B10559">
        <w:rPr>
          <w:rFonts w:ascii="Calibri" w:hAnsi="Calibri" w:cs="Calibri"/>
          <w:sz w:val="24"/>
          <w:szCs w:val="24"/>
        </w:rPr>
        <w:t>financière</w:t>
      </w:r>
      <w:r w:rsidRPr="00B10559">
        <w:rPr>
          <w:rFonts w:ascii="Calibri" w:hAnsi="Calibri" w:cs="Calibri"/>
          <w:spacing w:val="11"/>
          <w:sz w:val="24"/>
          <w:szCs w:val="24"/>
        </w:rPr>
        <w:t xml:space="preserve"> </w:t>
      </w:r>
      <w:r w:rsidRPr="00B10559">
        <w:rPr>
          <w:rFonts w:ascii="Calibri" w:hAnsi="Calibri" w:cs="Calibri"/>
          <w:sz w:val="24"/>
          <w:szCs w:val="24"/>
        </w:rPr>
        <w:t>seront</w:t>
      </w:r>
      <w:r w:rsidRPr="00B10559">
        <w:rPr>
          <w:rFonts w:ascii="Calibri" w:hAnsi="Calibri" w:cs="Calibri"/>
          <w:spacing w:val="11"/>
          <w:sz w:val="24"/>
          <w:szCs w:val="24"/>
        </w:rPr>
        <w:t xml:space="preserve"> </w:t>
      </w:r>
      <w:r w:rsidRPr="00B10559">
        <w:rPr>
          <w:rFonts w:ascii="Calibri" w:hAnsi="Calibri" w:cs="Calibri"/>
          <w:sz w:val="24"/>
          <w:szCs w:val="24"/>
        </w:rPr>
        <w:t>préparés, signés</w:t>
      </w:r>
      <w:r w:rsidRPr="00B10559">
        <w:rPr>
          <w:rFonts w:ascii="Calibri" w:hAnsi="Calibri" w:cs="Calibri"/>
          <w:spacing w:val="11"/>
          <w:sz w:val="24"/>
          <w:szCs w:val="24"/>
        </w:rPr>
        <w:t xml:space="preserve"> </w:t>
      </w:r>
      <w:r w:rsidRPr="00B10559">
        <w:rPr>
          <w:rFonts w:ascii="Calibri" w:hAnsi="Calibri" w:cs="Calibri"/>
          <w:sz w:val="24"/>
          <w:szCs w:val="24"/>
        </w:rPr>
        <w:t>et</w:t>
      </w:r>
      <w:r w:rsidRPr="00B10559">
        <w:rPr>
          <w:rFonts w:ascii="Calibri" w:hAnsi="Calibri" w:cs="Calibri"/>
          <w:spacing w:val="-8"/>
          <w:sz w:val="24"/>
          <w:szCs w:val="24"/>
        </w:rPr>
        <w:t xml:space="preserve"> </w:t>
      </w:r>
      <w:r w:rsidRPr="00B10559">
        <w:rPr>
          <w:rFonts w:ascii="Calibri" w:hAnsi="Calibri" w:cs="Calibri"/>
          <w:sz w:val="24"/>
          <w:szCs w:val="24"/>
        </w:rPr>
        <w:t>notifiés</w:t>
      </w:r>
      <w:r w:rsidRPr="00B10559">
        <w:rPr>
          <w:rFonts w:ascii="Calibri" w:hAnsi="Calibri" w:cs="Calibri"/>
          <w:spacing w:val="-8"/>
          <w:sz w:val="24"/>
          <w:szCs w:val="24"/>
        </w:rPr>
        <w:t xml:space="preserve"> </w:t>
      </w:r>
      <w:r w:rsidRPr="00B10559">
        <w:rPr>
          <w:rFonts w:ascii="Calibri" w:hAnsi="Calibri" w:cs="Calibri"/>
          <w:sz w:val="24"/>
          <w:szCs w:val="24"/>
        </w:rPr>
        <w:t>par l’Ingénieur</w:t>
      </w:r>
      <w:r w:rsidRPr="00B10559">
        <w:rPr>
          <w:rFonts w:ascii="Calibri" w:hAnsi="Calibri" w:cs="Calibri"/>
          <w:iCs/>
          <w:sz w:val="24"/>
          <w:szCs w:val="24"/>
        </w:rPr>
        <w:t xml:space="preserve"> des Lettres-commandes</w:t>
      </w:r>
      <w:r w:rsidRPr="00B10559">
        <w:rPr>
          <w:rFonts w:ascii="Calibri" w:hAnsi="Calibri" w:cs="Calibri"/>
          <w:i/>
          <w:iCs/>
          <w:sz w:val="24"/>
          <w:szCs w:val="24"/>
        </w:rPr>
        <w:t>.</w:t>
      </w:r>
    </w:p>
    <w:p w:rsidR="005920D7"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8.4</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17"/>
          <w:sz w:val="24"/>
          <w:szCs w:val="24"/>
        </w:rPr>
        <w:t xml:space="preserve"> </w:t>
      </w:r>
      <w:r w:rsidRPr="00B10559">
        <w:rPr>
          <w:rFonts w:ascii="Calibri" w:hAnsi="Calibri" w:cs="Calibri"/>
          <w:sz w:val="24"/>
          <w:szCs w:val="24"/>
        </w:rPr>
        <w:t>ordres</w:t>
      </w:r>
      <w:r w:rsidRPr="00B10559">
        <w:rPr>
          <w:rFonts w:ascii="Calibri" w:hAnsi="Calibri" w:cs="Calibri"/>
          <w:spacing w:val="17"/>
          <w:sz w:val="24"/>
          <w:szCs w:val="24"/>
        </w:rPr>
        <w:t xml:space="preserve"> </w:t>
      </w:r>
      <w:r w:rsidRPr="00B10559">
        <w:rPr>
          <w:rFonts w:ascii="Calibri" w:hAnsi="Calibri" w:cs="Calibri"/>
          <w:sz w:val="24"/>
          <w:szCs w:val="24"/>
        </w:rPr>
        <w:t>de</w:t>
      </w:r>
      <w:r w:rsidRPr="00B10559">
        <w:rPr>
          <w:rFonts w:ascii="Calibri" w:hAnsi="Calibri" w:cs="Calibri"/>
          <w:spacing w:val="17"/>
          <w:sz w:val="24"/>
          <w:szCs w:val="24"/>
        </w:rPr>
        <w:t xml:space="preserve"> </w:t>
      </w:r>
      <w:r w:rsidRPr="00B10559">
        <w:rPr>
          <w:rFonts w:ascii="Calibri" w:hAnsi="Calibri" w:cs="Calibri"/>
          <w:sz w:val="24"/>
          <w:szCs w:val="24"/>
        </w:rPr>
        <w:t>services</w:t>
      </w:r>
      <w:r w:rsidRPr="00B10559">
        <w:rPr>
          <w:rFonts w:ascii="Calibri" w:hAnsi="Calibri" w:cs="Calibri"/>
          <w:spacing w:val="17"/>
          <w:sz w:val="24"/>
          <w:szCs w:val="24"/>
        </w:rPr>
        <w:t xml:space="preserve"> </w:t>
      </w:r>
      <w:r w:rsidRPr="00B10559">
        <w:rPr>
          <w:rFonts w:ascii="Calibri" w:hAnsi="Calibri" w:cs="Calibri"/>
          <w:sz w:val="24"/>
          <w:szCs w:val="24"/>
        </w:rPr>
        <w:t>valant</w:t>
      </w:r>
      <w:r w:rsidRPr="00B10559">
        <w:rPr>
          <w:rFonts w:ascii="Calibri" w:hAnsi="Calibri" w:cs="Calibri"/>
          <w:spacing w:val="17"/>
          <w:sz w:val="24"/>
          <w:szCs w:val="24"/>
        </w:rPr>
        <w:t xml:space="preserve"> </w:t>
      </w:r>
      <w:r w:rsidRPr="00B10559">
        <w:rPr>
          <w:rFonts w:ascii="Calibri" w:hAnsi="Calibri" w:cs="Calibri"/>
          <w:sz w:val="24"/>
          <w:szCs w:val="24"/>
        </w:rPr>
        <w:t>mise</w:t>
      </w:r>
      <w:r w:rsidRPr="00B10559">
        <w:rPr>
          <w:rFonts w:ascii="Calibri" w:hAnsi="Calibri" w:cs="Calibri"/>
          <w:spacing w:val="17"/>
          <w:sz w:val="24"/>
          <w:szCs w:val="24"/>
        </w:rPr>
        <w:t xml:space="preserve"> </w:t>
      </w:r>
      <w:r w:rsidRPr="00B10559">
        <w:rPr>
          <w:rFonts w:ascii="Calibri" w:hAnsi="Calibri" w:cs="Calibri"/>
          <w:sz w:val="24"/>
          <w:szCs w:val="24"/>
        </w:rPr>
        <w:t>en</w:t>
      </w:r>
      <w:r w:rsidRPr="00B10559">
        <w:rPr>
          <w:rFonts w:ascii="Calibri" w:hAnsi="Calibri" w:cs="Calibri"/>
          <w:spacing w:val="17"/>
          <w:sz w:val="24"/>
          <w:szCs w:val="24"/>
        </w:rPr>
        <w:t xml:space="preserve"> </w:t>
      </w:r>
      <w:r w:rsidRPr="00B10559">
        <w:rPr>
          <w:rFonts w:ascii="Calibri" w:hAnsi="Calibri" w:cs="Calibri"/>
          <w:sz w:val="24"/>
          <w:szCs w:val="24"/>
        </w:rPr>
        <w:t>demeure seront</w:t>
      </w:r>
      <w:r w:rsidRPr="00B10559">
        <w:rPr>
          <w:rFonts w:ascii="Calibri" w:hAnsi="Calibri" w:cs="Calibri"/>
          <w:spacing w:val="6"/>
          <w:sz w:val="24"/>
          <w:szCs w:val="24"/>
        </w:rPr>
        <w:t xml:space="preserve"> </w:t>
      </w:r>
      <w:r w:rsidRPr="00B10559">
        <w:rPr>
          <w:rFonts w:ascii="Calibri" w:hAnsi="Calibri" w:cs="Calibri"/>
          <w:sz w:val="24"/>
          <w:szCs w:val="24"/>
        </w:rPr>
        <w:t>signés</w:t>
      </w:r>
      <w:r w:rsidRPr="00B10559">
        <w:rPr>
          <w:rFonts w:ascii="Calibri" w:hAnsi="Calibri" w:cs="Calibri"/>
          <w:spacing w:val="6"/>
          <w:sz w:val="24"/>
          <w:szCs w:val="24"/>
        </w:rPr>
        <w:t xml:space="preserve"> </w:t>
      </w:r>
      <w:r w:rsidRPr="00B10559">
        <w:rPr>
          <w:rFonts w:ascii="Calibri" w:hAnsi="Calibri" w:cs="Calibri"/>
          <w:sz w:val="24"/>
          <w:szCs w:val="24"/>
        </w:rPr>
        <w:t>par</w:t>
      </w:r>
      <w:r w:rsidRPr="00B10559">
        <w:rPr>
          <w:rFonts w:ascii="Calibri" w:hAnsi="Calibri" w:cs="Calibri"/>
          <w:spacing w:val="6"/>
          <w:sz w:val="24"/>
          <w:szCs w:val="24"/>
        </w:rPr>
        <w:t xml:space="preserve"> l’Autorité Contractante</w:t>
      </w:r>
      <w:r w:rsidR="00906A0A" w:rsidRPr="00B10559">
        <w:rPr>
          <w:rFonts w:ascii="Calibri" w:hAnsi="Calibri" w:cs="Calibri"/>
          <w:iCs/>
          <w:sz w:val="24"/>
          <w:szCs w:val="24"/>
        </w:rPr>
        <w:t xml:space="preserve"> et </w:t>
      </w:r>
      <w:r w:rsidR="00906A0A" w:rsidRPr="00B10559">
        <w:rPr>
          <w:rFonts w:ascii="Calibri" w:hAnsi="Calibri" w:cs="Calibri"/>
          <w:sz w:val="24"/>
          <w:szCs w:val="24"/>
        </w:rPr>
        <w:t xml:space="preserve">notifiés par </w:t>
      </w:r>
      <w:r w:rsidR="00906A0A" w:rsidRPr="00B10559">
        <w:rPr>
          <w:rFonts w:ascii="Calibri" w:hAnsi="Calibri" w:cs="Calibri"/>
          <w:iCs/>
          <w:sz w:val="24"/>
          <w:szCs w:val="24"/>
        </w:rPr>
        <w:t>le chef service de la lettre-commande</w:t>
      </w:r>
      <w:r w:rsidR="00906A0A" w:rsidRPr="00B10559">
        <w:rPr>
          <w:rFonts w:ascii="Calibri" w:hAnsi="Calibri" w:cs="Calibri"/>
          <w:sz w:val="24"/>
          <w:szCs w:val="24"/>
        </w:rPr>
        <w:t>,</w:t>
      </w:r>
      <w:r w:rsidR="00147238" w:rsidRPr="00B10559">
        <w:rPr>
          <w:rFonts w:ascii="Calibri" w:hAnsi="Calibri" w:cs="Calibri"/>
          <w:sz w:val="24"/>
          <w:szCs w:val="24"/>
        </w:rPr>
        <w:t xml:space="preserve"> avec copies </w:t>
      </w:r>
      <w:r w:rsidRPr="00B10559">
        <w:rPr>
          <w:rFonts w:ascii="Calibri" w:hAnsi="Calibri" w:cs="Calibri"/>
          <w:sz w:val="24"/>
          <w:szCs w:val="24"/>
        </w:rPr>
        <w:t xml:space="preserve"> à l’Ingénieur.</w:t>
      </w:r>
    </w:p>
    <w:p w:rsidR="00451A68"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8.5</w:t>
      </w:r>
      <w:r w:rsidRPr="00B10559">
        <w:rPr>
          <w:rFonts w:ascii="Calibri" w:hAnsi="Calibri" w:cs="Calibri"/>
          <w:sz w:val="24"/>
          <w:szCs w:val="24"/>
        </w:rPr>
        <w:t xml:space="preserve">. Après un délai de </w:t>
      </w:r>
      <w:r w:rsidR="00910E07" w:rsidRPr="00B10559">
        <w:rPr>
          <w:rFonts w:ascii="Calibri" w:hAnsi="Calibri" w:cs="Calibri"/>
          <w:sz w:val="24"/>
          <w:szCs w:val="24"/>
        </w:rPr>
        <w:t>quinze</w:t>
      </w:r>
      <w:r w:rsidRPr="00B10559">
        <w:rPr>
          <w:rFonts w:ascii="Calibri" w:hAnsi="Calibri" w:cs="Calibri"/>
          <w:sz w:val="24"/>
          <w:szCs w:val="24"/>
        </w:rPr>
        <w:t xml:space="preserve"> (</w:t>
      </w:r>
      <w:r w:rsidR="00910E07" w:rsidRPr="00B10559">
        <w:rPr>
          <w:rFonts w:ascii="Calibri" w:hAnsi="Calibri" w:cs="Calibri"/>
          <w:sz w:val="24"/>
          <w:szCs w:val="24"/>
        </w:rPr>
        <w:t>15</w:t>
      </w:r>
      <w:r w:rsidRPr="00B10559">
        <w:rPr>
          <w:rFonts w:ascii="Calibri" w:hAnsi="Calibri" w:cs="Calibri"/>
          <w:sz w:val="24"/>
          <w:szCs w:val="24"/>
        </w:rPr>
        <w:t>) jours</w:t>
      </w:r>
      <w:r w:rsidR="00394F6E" w:rsidRPr="00B10559">
        <w:rPr>
          <w:rFonts w:ascii="Calibri" w:hAnsi="Calibri" w:cs="Calibri"/>
          <w:sz w:val="24"/>
          <w:szCs w:val="24"/>
        </w:rPr>
        <w:t xml:space="preserve"> de signature</w:t>
      </w:r>
      <w:r w:rsidR="00C70537" w:rsidRPr="00B10559">
        <w:rPr>
          <w:rFonts w:ascii="Calibri" w:hAnsi="Calibri" w:cs="Calibri"/>
          <w:sz w:val="24"/>
          <w:szCs w:val="24"/>
        </w:rPr>
        <w:t xml:space="preserve"> de</w:t>
      </w:r>
      <w:r w:rsidR="00394F6E" w:rsidRPr="00B10559">
        <w:rPr>
          <w:rFonts w:ascii="Calibri" w:hAnsi="Calibri" w:cs="Calibri"/>
          <w:sz w:val="24"/>
          <w:szCs w:val="24"/>
        </w:rPr>
        <w:t xml:space="preserve"> l’ordre de service de commencer les </w:t>
      </w:r>
      <w:r w:rsidR="002431B6" w:rsidRPr="00B10559">
        <w:rPr>
          <w:rFonts w:ascii="Calibri" w:hAnsi="Calibri" w:cs="Calibri"/>
          <w:sz w:val="24"/>
          <w:szCs w:val="24"/>
        </w:rPr>
        <w:t>travaux, l’Autorité</w:t>
      </w:r>
      <w:r w:rsidRPr="00B10559">
        <w:rPr>
          <w:rFonts w:ascii="Calibri" w:hAnsi="Calibri" w:cs="Calibri"/>
          <w:sz w:val="24"/>
          <w:szCs w:val="24"/>
        </w:rPr>
        <w:t xml:space="preserve"> Contractante pourra </w:t>
      </w:r>
      <w:r w:rsidR="00217ABB" w:rsidRPr="00B10559">
        <w:rPr>
          <w:rFonts w:ascii="Calibri" w:hAnsi="Calibri" w:cs="Calibri"/>
          <w:sz w:val="24"/>
          <w:szCs w:val="24"/>
        </w:rPr>
        <w:t>considérer</w:t>
      </w:r>
      <w:r w:rsidRPr="00B10559">
        <w:rPr>
          <w:rFonts w:ascii="Calibri" w:hAnsi="Calibri" w:cs="Calibri"/>
          <w:sz w:val="24"/>
          <w:szCs w:val="24"/>
        </w:rPr>
        <w:t xml:space="preserve"> de plein droit </w:t>
      </w:r>
      <w:r w:rsidR="00451A68" w:rsidRPr="00B10559">
        <w:rPr>
          <w:rFonts w:ascii="Calibri" w:hAnsi="Calibri" w:cs="Calibri"/>
          <w:sz w:val="24"/>
          <w:szCs w:val="24"/>
        </w:rPr>
        <w:t xml:space="preserve">que l’ordre de service est notifié </w:t>
      </w:r>
      <w:r w:rsidRPr="00B10559">
        <w:rPr>
          <w:rFonts w:ascii="Calibri" w:hAnsi="Calibri" w:cs="Calibri"/>
          <w:sz w:val="24"/>
          <w:szCs w:val="24"/>
        </w:rPr>
        <w:t>au co-contractant</w:t>
      </w:r>
      <w:r w:rsidR="00451A68" w:rsidRPr="00B10559">
        <w:rPr>
          <w:rFonts w:ascii="Calibri" w:hAnsi="Calibri" w:cs="Calibri"/>
          <w:sz w:val="24"/>
          <w:szCs w:val="24"/>
        </w:rPr>
        <w:t>.</w:t>
      </w:r>
    </w:p>
    <w:p w:rsidR="00DE1D06" w:rsidRPr="00B10559" w:rsidRDefault="005920D7" w:rsidP="00735ABB">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8.6</w:t>
      </w:r>
      <w:r w:rsidRPr="00B10559">
        <w:rPr>
          <w:rFonts w:ascii="Calibri" w:hAnsi="Calibri" w:cs="Calibri"/>
          <w:sz w:val="24"/>
          <w:szCs w:val="24"/>
        </w:rPr>
        <w:t xml:space="preserve"> Chaque co-contractant disposera d’un délai de quinze (15) jours pour émettre des réserves sur tout Ordre de Service reçu. Le fait d’émettre des réserves ne dispensera pas un co-contractant d’exécuter</w:t>
      </w:r>
      <w:r w:rsidRPr="00B10559">
        <w:rPr>
          <w:rFonts w:ascii="Calibri" w:hAnsi="Calibri" w:cs="Calibri"/>
          <w:spacing w:val="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reçus.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ROLE ET RESPONSABILITE DU CO-CONTRACTANT </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lastRenderedPageBreak/>
        <w:t>Le planning détaillé et général d’avancement des travaux sera communiqué à l’Ingénieur en cinq (5) exemplaires à chaque début de mois.</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sera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est responsable vis-à-vis du Maître d’Ouvrage de l’organisation et de la conduite du chantier, de la qualité des matériaux et fournitures dont la charge lui incombe, employés par lui, de leur parfaite adaptation aux besoins du chantier et de la bonne exécution des travaux.</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Les travaux seront exécutés conformément aux plans et spécifications techniques selon les règles de l’art conformément aux techniques et pratiques en République du Cameroun.</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A cet effet, Chaque co-contractant devra prendre toutes les mesures pour fournir tous les moyens nécessaires et engager tout le personnel spécialisé.</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Chaque co-contractant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devra assurer la protection et la sécurité des ouvrages existants pendant l’exécution des travaux.</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 xml:space="preserve">Chaque co-contractant devra tenir constamment à jour un planning d’avancement des </w:t>
      </w:r>
      <w:r w:rsidR="003F6E55" w:rsidRPr="00B10559">
        <w:rPr>
          <w:rFonts w:ascii="Calibri" w:hAnsi="Calibri" w:cs="Calibri"/>
          <w:szCs w:val="24"/>
        </w:rPr>
        <w:t>travaux et</w:t>
      </w:r>
      <w:r w:rsidRPr="00B10559">
        <w:rPr>
          <w:rFonts w:ascii="Calibri" w:hAnsi="Calibri" w:cs="Calibri"/>
          <w:szCs w:val="24"/>
        </w:rPr>
        <w:t xml:space="preserve"> le communiquer régulièrement à l’Ingénieur.</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SOUS-TRAITANCE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Lettre-Commande à élaborer à l’issue du présent appel d’offres prévoit la possibilité pour l’attributaire de faire exécuter une partie des travaux par un ou des sous-traitants.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L’attributaire ne pourra confier des travaux en sous-traitance sans l’accord préalable du Maître d’Ouvrage, représenté par le Chef de Service de la Lettre - Commande. Cette autorisation n’affranchit l’attributaire d’aucune de ses obligations contractuelles.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L’attributaire doit s’assurer que les sous-traitants sont en règle avec l’Administration Camerounaise.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non-respect des dispositions ci-dessus constitue un motif de résiliation de la Lettre - 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cas d’autorisation, la part sous-traitée des travaux ne doit pas excéder trente pourcent (30%) du montant des Lettres-Commandes.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sous-traitants devront satisfaire aux mêmes conditions techniques et financières que le titulaire de la Lettre - Commande. Ils exécuteront les travaux sous la seule et pleine responsabilité de l’attributaire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l’attributaire restera vis à vis du Maître d’ouvrage représenté par le Chef de Service de la Lettre - Commande, seul responsable de l’exécution du contrôle conformément aux obligations contractuelles.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PROJET D’EXECUTION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comprend les pièces graphiques détaillées, les notes de calcul et toutes les informations nécessaires, relatives aux technologies employées et aux équipements mis en œuvre. Il est établi par chaque co-contractant conformément aux clauses contractuelles et dans le respect des directives contenues dans le Dossier d’Appel d’Offres.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est soumis au visa préalable de l’Ingénieur de la Lettre-Commande. Il dispose d’un délai maximum de 72 heures pour viser ou rejeter en motivant son rejet, le projet d’exécution.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Après visa</w:t>
      </w:r>
      <w:r w:rsidR="00332B51" w:rsidRPr="00B10559">
        <w:rPr>
          <w:rFonts w:ascii="Calibri" w:hAnsi="Calibri" w:cs="Calibri"/>
          <w:sz w:val="24"/>
          <w:szCs w:val="24"/>
        </w:rPr>
        <w:t xml:space="preserve"> de </w:t>
      </w:r>
      <w:r w:rsidR="006C3F8A" w:rsidRPr="00B10559">
        <w:rPr>
          <w:rFonts w:ascii="Calibri" w:hAnsi="Calibri" w:cs="Calibri"/>
          <w:sz w:val="24"/>
          <w:szCs w:val="24"/>
        </w:rPr>
        <w:t>l’Ingénieur, le</w:t>
      </w:r>
      <w:r w:rsidRPr="00B10559">
        <w:rPr>
          <w:rFonts w:ascii="Calibri" w:hAnsi="Calibri" w:cs="Calibri"/>
          <w:sz w:val="24"/>
          <w:szCs w:val="24"/>
        </w:rPr>
        <w:t xml:space="preserve"> projet d’exécution est transmis au Chef de Service de la Lettre - Commande pour approbation</w:t>
      </w:r>
      <w:r w:rsidR="006C3F8A" w:rsidRPr="00B10559">
        <w:rPr>
          <w:rFonts w:ascii="Calibri" w:hAnsi="Calibri" w:cs="Calibri"/>
          <w:sz w:val="24"/>
          <w:szCs w:val="24"/>
        </w:rPr>
        <w:t xml:space="preserve"> et </w:t>
      </w:r>
      <w:r w:rsidRPr="00B10559">
        <w:rPr>
          <w:rFonts w:ascii="Calibri" w:hAnsi="Calibri" w:cs="Calibri"/>
          <w:sz w:val="24"/>
          <w:szCs w:val="24"/>
        </w:rPr>
        <w:t>dispose d’un délai maximum de 72 heures pour approuver ou rejeter le projet d’exécution</w:t>
      </w:r>
    </w:p>
    <w:p w:rsidR="005920D7" w:rsidRPr="00B10559" w:rsidRDefault="005920D7" w:rsidP="009C3121">
      <w:pPr>
        <w:tabs>
          <w:tab w:val="left" w:pos="567"/>
        </w:tabs>
        <w:spacing w:before="60" w:after="60"/>
        <w:jc w:val="both"/>
        <w:rPr>
          <w:rFonts w:ascii="Calibri" w:hAnsi="Calibri" w:cs="Calibri"/>
          <w:sz w:val="24"/>
          <w:szCs w:val="24"/>
        </w:rPr>
      </w:pPr>
      <w:r w:rsidRPr="00B10559">
        <w:rPr>
          <w:rFonts w:ascii="Calibri" w:hAnsi="Calibri" w:cs="Calibri"/>
          <w:sz w:val="24"/>
          <w:szCs w:val="24"/>
        </w:rPr>
        <w:t>Après approbation</w:t>
      </w:r>
      <w:r w:rsidR="006C3F8A" w:rsidRPr="00B10559">
        <w:rPr>
          <w:rFonts w:ascii="Calibri" w:hAnsi="Calibri" w:cs="Calibri"/>
          <w:sz w:val="24"/>
          <w:szCs w:val="24"/>
        </w:rPr>
        <w:t xml:space="preserve"> du chef </w:t>
      </w:r>
      <w:r w:rsidR="003F7F58" w:rsidRPr="00B10559">
        <w:rPr>
          <w:rFonts w:ascii="Calibri" w:hAnsi="Calibri" w:cs="Calibri"/>
          <w:sz w:val="24"/>
          <w:szCs w:val="24"/>
        </w:rPr>
        <w:t>service, transmet</w:t>
      </w:r>
      <w:r w:rsidRPr="00B10559">
        <w:rPr>
          <w:rFonts w:ascii="Calibri" w:hAnsi="Calibri" w:cs="Calibri"/>
          <w:sz w:val="24"/>
          <w:szCs w:val="24"/>
        </w:rPr>
        <w:t xml:space="preserve"> </w:t>
      </w:r>
      <w:r w:rsidR="00C519FF" w:rsidRPr="00B10559">
        <w:rPr>
          <w:rFonts w:ascii="Calibri" w:hAnsi="Calibri" w:cs="Calibri"/>
          <w:iCs/>
          <w:sz w:val="24"/>
          <w:szCs w:val="24"/>
        </w:rPr>
        <w:t xml:space="preserve">copie à l’Ingénieur de la Lettre-Commande, au Délégué Départemental des Marchés Publics </w:t>
      </w:r>
      <w:r w:rsidR="009C3121" w:rsidRPr="00B10559">
        <w:rPr>
          <w:rFonts w:ascii="Calibri" w:hAnsi="Calibri" w:cs="Calibri"/>
          <w:iCs/>
          <w:sz w:val="24"/>
          <w:szCs w:val="24"/>
        </w:rPr>
        <w:t>du Haut-Nyong</w:t>
      </w:r>
      <w:r w:rsidR="00803F79" w:rsidRPr="00B10559">
        <w:rPr>
          <w:rFonts w:ascii="Calibri" w:hAnsi="Calibri" w:cs="Calibri"/>
          <w:sz w:val="24"/>
          <w:szCs w:val="24"/>
        </w:rPr>
        <w:t xml:space="preserve"> et au co-contractant </w:t>
      </w:r>
      <w:r w:rsidRPr="00B10559">
        <w:rPr>
          <w:rFonts w:ascii="Calibri" w:hAnsi="Calibri" w:cs="Calibri"/>
          <w:sz w:val="24"/>
          <w:szCs w:val="24"/>
        </w:rPr>
        <w:t>le projet d’exécution.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visa de l’Ingénieur de la Lettre - Commande, l’approbation du Chef de Service de la Lettre - Commande n’atténuent en rien la responsabilité du co-contractant pour la conception des ouvrages et l’exécution des travaux correspondants.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le co-contractant remet à l’Ingénieur </w:t>
      </w:r>
      <w:r w:rsidR="001F1BD8" w:rsidRPr="00B10559">
        <w:rPr>
          <w:rFonts w:ascii="Calibri" w:hAnsi="Calibri" w:cs="Calibri"/>
          <w:b/>
          <w:sz w:val="24"/>
          <w:szCs w:val="24"/>
        </w:rPr>
        <w:t>Cinq</w:t>
      </w:r>
      <w:r w:rsidRPr="00B10559">
        <w:rPr>
          <w:rFonts w:ascii="Calibri" w:hAnsi="Calibri" w:cs="Calibri"/>
          <w:b/>
          <w:sz w:val="24"/>
          <w:szCs w:val="24"/>
        </w:rPr>
        <w:t xml:space="preserve"> (0</w:t>
      </w:r>
      <w:r w:rsidR="001F1BD8" w:rsidRPr="00B10559">
        <w:rPr>
          <w:rFonts w:ascii="Calibri" w:hAnsi="Calibri" w:cs="Calibri"/>
          <w:b/>
          <w:sz w:val="24"/>
          <w:szCs w:val="24"/>
        </w:rPr>
        <w:t>5</w:t>
      </w:r>
      <w:r w:rsidRPr="00B10559">
        <w:rPr>
          <w:rFonts w:ascii="Calibri" w:hAnsi="Calibri" w:cs="Calibri"/>
          <w:b/>
          <w:sz w:val="24"/>
          <w:szCs w:val="24"/>
        </w:rPr>
        <w:t>) exemplaires</w:t>
      </w:r>
      <w:r w:rsidRPr="00B10559">
        <w:rPr>
          <w:rFonts w:ascii="Calibri" w:hAnsi="Calibri" w:cs="Calibri"/>
          <w:sz w:val="24"/>
          <w:szCs w:val="24"/>
        </w:rPr>
        <w:t xml:space="preserve"> des plans de récolement des ouvrages réalisés, dont un original reproductible. La procédure de validation</w:t>
      </w:r>
      <w:r w:rsidR="00A65F1F" w:rsidRPr="00B10559">
        <w:rPr>
          <w:rFonts w:ascii="Calibri" w:hAnsi="Calibri" w:cs="Calibri"/>
          <w:sz w:val="24"/>
          <w:szCs w:val="24"/>
        </w:rPr>
        <w:t xml:space="preserve"> et la transmission</w:t>
      </w:r>
      <w:r w:rsidRPr="00B10559">
        <w:rPr>
          <w:rFonts w:ascii="Calibri" w:hAnsi="Calibri" w:cs="Calibri"/>
          <w:sz w:val="24"/>
          <w:szCs w:val="24"/>
        </w:rPr>
        <w:t xml:space="preserve"> </w:t>
      </w:r>
      <w:r w:rsidR="00CF38DD" w:rsidRPr="00B10559">
        <w:rPr>
          <w:rFonts w:ascii="Calibri" w:hAnsi="Calibri" w:cs="Calibri"/>
          <w:sz w:val="24"/>
          <w:szCs w:val="24"/>
        </w:rPr>
        <w:t>du</w:t>
      </w:r>
      <w:r w:rsidRPr="00B10559">
        <w:rPr>
          <w:rFonts w:ascii="Calibri" w:hAnsi="Calibri" w:cs="Calibri"/>
          <w:sz w:val="24"/>
          <w:szCs w:val="24"/>
        </w:rPr>
        <w:t xml:space="preserve"> plan de recollement reste la même que celle du projet d’exécution.</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MATERIEL ET PERSONNEL A METTRE EN PLACE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s’engage à mobiliser toutes les ressources humaines et matérielles nécessaires à la bonne exécution des travaux suivant les règles de l’art et conformément aux stipulations du CCTP contenu dans le Dossier d’Appel d’Offres.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Lettre-Commande est exécutée dans le respect du contenu de l’offre technique, financière et en personnel qualifié, fournie par chaque co-contractant et à l’origine de l’adjudication.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cet effet, toute modification, même partielle, apportée à l’offre technique est soumise à l’approbation préalable de l’Ingénieur de la Lettre - Commande. En cas d’accord, ce co-contractant procède aux remplacements avec un personnel de compétence équivalente ou par un matériel de références et de qualité similaire.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 modification unilatérale apportée à l’offre technique, avant et pendant les travaux constitue un motif de résiliation de la Lettre - Commande tel que visé à l’article 51 ci-dessous ou d’application de réfractions de 10% sur le prix unitaire du personnel d’encadrement et/ou du matériel.</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LEGISLATION CONCERNANT LA MAIN D’ŒUVRE </w:t>
      </w:r>
    </w:p>
    <w:p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est tenu de se conformer à la législation en vigueur au Cameroun concernant l’emploi de la main d’œuvre.  Il recrute en priorité le personnel local à qualification équivalente. </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REMPLACEMENT DU PERSONNEL D’ENCADREMENT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ledit co-contractant est passible d’une pénalité correspondant au 5/1000</w:t>
      </w:r>
      <w:r w:rsidRPr="00B10559">
        <w:rPr>
          <w:rFonts w:ascii="Calibri" w:hAnsi="Calibri" w:cs="Calibri"/>
          <w:sz w:val="24"/>
          <w:szCs w:val="24"/>
          <w:vertAlign w:val="superscript"/>
        </w:rPr>
        <w:t>ème</w:t>
      </w:r>
      <w:r w:rsidRPr="00B10559">
        <w:rPr>
          <w:rFonts w:ascii="Calibri" w:hAnsi="Calibri" w:cs="Calibri"/>
          <w:sz w:val="24"/>
          <w:szCs w:val="24"/>
        </w:rPr>
        <w:t xml:space="preserve"> du montant de sa Lettre-Commande.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et sauf cas de force majeure, un co-contractant ne peut remplacer plus de 50% de son personnel sans s’exposer à la résiliation de la Lettre-Commande.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MODIFICATION DES OUVRAGES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pour cela qu’un co-contractant puisse prétendre à quelques compensations ou indemnités que ce soit en dehors de celles indiquées dans le CCTP.</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MATERIAUX </w:t>
      </w:r>
    </w:p>
    <w:p w:rsidR="005920D7" w:rsidRPr="00B10559" w:rsidRDefault="002146DE"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recherche à ses frais les lieux d’extraction des matériaux nécessaires à la réalisation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 xml:space="preserve">Les matériaux doivent être conformes aux spécifications du CCTP. Ils sont soumis aux essais ou épreuves que l’Ingénieur juge utiles de prescrire suivant les spécifications de la Lettre-Commande.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moyens de contrôle mis en place par chaque co-contractant et à ses propres frais, doivent lui permettre, d’assurer un contrôle permanent des ouvrages tant sur le chantier que sur les lieux d’extraction des agrégats, de préparation des matériaux ou de fabrication des parties d’ouvrages.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DEMOLITION DES OUVRAGES DEFECTUEUX ET ENLEVEMENT DES MATERIAUX REFUSES</w:t>
      </w:r>
    </w:p>
    <w:p w:rsidR="005920D7" w:rsidRPr="00B10559" w:rsidRDefault="005920D7" w:rsidP="00B262CE">
      <w:pPr>
        <w:numPr>
          <w:ilvl w:val="1"/>
          <w:numId w:val="108"/>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L’Ingénieur de la Lettre - Commande a le pouvoir d’ordonner par écrit :</w:t>
      </w:r>
    </w:p>
    <w:p w:rsidR="005920D7" w:rsidRPr="00B10559" w:rsidRDefault="005920D7" w:rsidP="00B262CE">
      <w:pPr>
        <w:numPr>
          <w:ilvl w:val="0"/>
          <w:numId w:val="107"/>
        </w:numPr>
        <w:spacing w:before="60" w:after="60"/>
        <w:jc w:val="both"/>
        <w:rPr>
          <w:rFonts w:ascii="Calibri" w:hAnsi="Calibri" w:cs="Calibri"/>
          <w:sz w:val="24"/>
          <w:szCs w:val="24"/>
        </w:rPr>
      </w:pPr>
      <w:r w:rsidRPr="00B10559">
        <w:rPr>
          <w:rFonts w:ascii="Calibri" w:hAnsi="Calibri" w:cs="Calibri"/>
          <w:sz w:val="24"/>
          <w:szCs w:val="24"/>
        </w:rPr>
        <w:t>L’enlèvement du chantier dans un délai de quarante-huit (48) heures, de tous les matériaux réputés non conformes aux exigences de la Lettre - Commande et leur remplacement par d’autres matériaux convenables et approuvés si nécessaires après essais de laboratoire ;</w:t>
      </w:r>
    </w:p>
    <w:p w:rsidR="005920D7" w:rsidRPr="00B10559" w:rsidRDefault="005920D7" w:rsidP="00B262CE">
      <w:pPr>
        <w:numPr>
          <w:ilvl w:val="0"/>
          <w:numId w:val="107"/>
        </w:numPr>
        <w:spacing w:before="60" w:after="60"/>
        <w:jc w:val="both"/>
        <w:rPr>
          <w:rFonts w:ascii="Calibri" w:hAnsi="Calibri" w:cs="Calibri"/>
          <w:sz w:val="24"/>
          <w:szCs w:val="24"/>
        </w:rPr>
      </w:pPr>
      <w:r w:rsidRPr="00B10559">
        <w:rPr>
          <w:rFonts w:ascii="Calibri" w:hAnsi="Calibri" w:cs="Calibri"/>
          <w:sz w:val="24"/>
          <w:szCs w:val="24"/>
        </w:rPr>
        <w:t>La démolition et la reconstruction conformément aux stipulations de la Lettre - Commande, de tout ouvrage ou partie d’ouvrage non conforme aux exigences de la Lettre - Commande, tant en ce qui concerne le mode d’exécution que les matériaux utilisés ;</w:t>
      </w:r>
    </w:p>
    <w:p w:rsidR="005920D7" w:rsidRPr="00B10559" w:rsidRDefault="005920D7" w:rsidP="00B262CE">
      <w:pPr>
        <w:numPr>
          <w:ilvl w:val="1"/>
          <w:numId w:val="108"/>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En cas de non-conformité, les dépenses sont entièrement à la charge du co-contractant.</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BREVET D’INVENTION</w:t>
      </w:r>
    </w:p>
    <w:p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PHASAGE DES TRAVAUX</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ACCES AU CHANTIER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Maître d’Ouvrage, Le Délégué Départemental des Marchés Publics, l’Ingénieur de la Lettre - Commande et toute personne dûment autorisée par ces derniers, peuvent à tout moment accéder au chantier et aux lieux d’extraction des matériaux, de fabrication ou d’approvisionnement des produits manufacturés et outillages utilisés pour les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Par ailleurs, dans le cadre de la mission de vérification de l’effectivité des travaux, </w:t>
      </w:r>
      <w:r w:rsidR="00F373C4" w:rsidRPr="00B10559">
        <w:rPr>
          <w:rFonts w:ascii="Calibri" w:hAnsi="Calibri" w:cs="Calibri"/>
          <w:sz w:val="24"/>
          <w:szCs w:val="24"/>
        </w:rPr>
        <w:t>les personnes dûment autorisées</w:t>
      </w:r>
      <w:r w:rsidRPr="00B10559">
        <w:rPr>
          <w:rFonts w:ascii="Calibri" w:hAnsi="Calibri" w:cs="Calibri"/>
          <w:sz w:val="24"/>
          <w:szCs w:val="24"/>
        </w:rPr>
        <w:t xml:space="preserve"> par l’Autorité Contractante peuvent à tout moment accéder au chantier et à toutes informations y relatives.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ATTRIBUTIONS DE L’INGENIEUR </w:t>
      </w:r>
    </w:p>
    <w:p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L’Ingénieur a pour mission principale de contrôler et de garantir la bonne exécution des travaux, conformément aux stipulations de la Lettre - Commande et aux règles de l’Art. Il ne peut relever un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exerce les fonctions suivantes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vérification du projet d’exécution, notamment des pièces graphiques et des notes de calcul et la transmission motivée au Chef de Service de la Lettre - Commande;</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 l’implantation des ouvrages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des matériaux, matériels et équipements du bâtiment utilisés dans la mise en œuvre des ouvrages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 la qualité de la mise en œuvre des ouvrages effectuée par les co-contractants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lastRenderedPageBreak/>
        <w:t>la prise en attachement des travaux et des approvisionnements présentés par les co-contractants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la préparation des opérations de réception provisoire ou définitive à la demande des co-contractants ;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préparation des décomptes et des situations mensuelles provisoires des travaux et leur transmission au Chef de Service de la Lettre - Commande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l’identification et la formulation de solution techniques relatives à la résolution des problèmes techniques rencontrés par un co-contractant dans la mise en œuvre des ouvrages ; </w:t>
      </w:r>
    </w:p>
    <w:p w:rsidR="005920D7" w:rsidRPr="00B10559" w:rsidRDefault="005920D7" w:rsidP="00486D44">
      <w:pPr>
        <w:numPr>
          <w:ilvl w:val="0"/>
          <w:numId w:val="16"/>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des délais de réalisation conformément au chronogramme contractuel d’exécution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Délégation Départementale des Marchés Publics </w:t>
      </w:r>
      <w:r w:rsidR="00191904" w:rsidRPr="00B10559">
        <w:rPr>
          <w:rFonts w:ascii="Calibri" w:hAnsi="Calibri" w:cs="Calibri"/>
          <w:sz w:val="24"/>
          <w:szCs w:val="24"/>
        </w:rPr>
        <w:t>du Haut-Nyong</w:t>
      </w:r>
      <w:r w:rsidR="002A4CA8" w:rsidRPr="00B10559">
        <w:rPr>
          <w:rFonts w:ascii="Calibri" w:hAnsi="Calibri" w:cs="Calibri"/>
          <w:sz w:val="24"/>
          <w:szCs w:val="24"/>
        </w:rPr>
        <w:t xml:space="preserve"> </w:t>
      </w:r>
      <w:r w:rsidRPr="00B10559">
        <w:rPr>
          <w:rFonts w:ascii="Calibri" w:hAnsi="Calibri" w:cs="Calibri"/>
          <w:sz w:val="24"/>
          <w:szCs w:val="24"/>
        </w:rPr>
        <w:t>procède à des contrôles</w:t>
      </w:r>
      <w:r w:rsidR="002A4CA8" w:rsidRPr="00B10559">
        <w:rPr>
          <w:rFonts w:ascii="Calibri" w:hAnsi="Calibri" w:cs="Calibri"/>
          <w:sz w:val="24"/>
          <w:szCs w:val="24"/>
        </w:rPr>
        <w:t xml:space="preserve"> externe</w:t>
      </w:r>
      <w:r w:rsidR="003E73C5" w:rsidRPr="00B10559">
        <w:rPr>
          <w:rFonts w:ascii="Calibri" w:hAnsi="Calibri" w:cs="Calibri"/>
          <w:sz w:val="24"/>
          <w:szCs w:val="24"/>
        </w:rPr>
        <w:t>s</w:t>
      </w:r>
      <w:r w:rsidRPr="00B10559">
        <w:rPr>
          <w:rFonts w:ascii="Calibri" w:hAnsi="Calibri" w:cs="Calibri"/>
          <w:sz w:val="24"/>
          <w:szCs w:val="24"/>
        </w:rPr>
        <w:t xml:space="preserve"> inopinés de la Lettre - Commande en cours d’exécution, en vue de s’assurer de l’effectivité</w:t>
      </w:r>
      <w:r w:rsidR="003E73C5" w:rsidRPr="00B10559">
        <w:rPr>
          <w:rFonts w:ascii="Calibri" w:hAnsi="Calibri" w:cs="Calibri"/>
          <w:sz w:val="24"/>
          <w:szCs w:val="24"/>
        </w:rPr>
        <w:t>, la qualité</w:t>
      </w:r>
      <w:r w:rsidRPr="00B10559">
        <w:rPr>
          <w:rFonts w:ascii="Calibri" w:hAnsi="Calibri" w:cs="Calibri"/>
          <w:sz w:val="24"/>
          <w:szCs w:val="24"/>
        </w:rPr>
        <w:t xml:space="preserve"> et de la conformité des prestations. A ce titre, elle constate les infractions, établit des procès-verbaux de constats et communique les observations formulées au Maître d’Ouvrage, à l’Ingénieur de la Lettre - Commande et au co-contractant.</w:t>
      </w:r>
    </w:p>
    <w:p w:rsidR="005920D7" w:rsidRPr="00B10559" w:rsidRDefault="005920D7" w:rsidP="00B262CE">
      <w:pPr>
        <w:numPr>
          <w:ilvl w:val="1"/>
          <w:numId w:val="109"/>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REUNIONS DE CHANTIER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réunions de chantier sont programmées de façon hebdomadaire à l’initiative de l’Ingénieur.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participation de l’Ingénieur et des Co-contractants aux réunions de chantier est obligatoire.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réunion de chantier fait l’objet d’un procès-verbal signé par les participants et transmis au Délégué Départemental des Marchés Publics à la diligence de l’Ingénieur de la Lettre - Commande.</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JOURNAL DE CHANTIER </w:t>
      </w:r>
    </w:p>
    <w:p w:rsidR="005920D7" w:rsidRPr="00B10559" w:rsidRDefault="001B2461"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tient un journal de chantier mis à jour de façon quotidienne. Il est conservé en permanence sur les lieux du chantier et mise à disposition de l’Ingénieur, du Chef de Service de la Lettre - Commande et de l’Autorité Contractante ou de leurs représentants. Y sont consignés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conditions atmosphériques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 xml:space="preserve">l’avancement des travaux ;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 personnel présent sur le chantier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réceptions de matériaux et agréments de toutes sortes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travaux exécutés dans la journée, les quantités mises en œuvre et le matériel employé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 xml:space="preserve">les prestations réalisées par les sous-traitants ;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incidents dans la mise en œuvre des ouvrages et les solutions techniques mises en œuvre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prescriptions, les non conformités et les incidents relevés par l’Ingénieur, ainsi que les observations susceptibles de donner lieu à réclamations de sa part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observations de toute nature relevées par l’Ingénieur ou le Co-contractant, et relatives à la qualité de la mise en œuvre, aux matériaux fournis, au personnel employé ou au chronogramme des travaux ;</w:t>
      </w:r>
    </w:p>
    <w:p w:rsidR="005920D7" w:rsidRPr="00B10559" w:rsidRDefault="005920D7" w:rsidP="00486D44">
      <w:pPr>
        <w:numPr>
          <w:ilvl w:val="0"/>
          <w:numId w:val="16"/>
        </w:numPr>
        <w:spacing w:line="276" w:lineRule="auto"/>
        <w:jc w:val="both"/>
        <w:rPr>
          <w:rFonts w:ascii="Calibri" w:hAnsi="Calibri" w:cs="Calibri"/>
          <w:sz w:val="24"/>
          <w:szCs w:val="24"/>
        </w:rPr>
      </w:pPr>
      <w:r w:rsidRPr="00B10559">
        <w:rPr>
          <w:rFonts w:ascii="Calibri" w:hAnsi="Calibri" w:cs="Calibri"/>
          <w:sz w:val="24"/>
          <w:szCs w:val="24"/>
        </w:rPr>
        <w:t>les opérations administratives relatives à l’exécution et au règlement de la Lettre - Commande (notifications, résultats d’essais, attachements) ;</w:t>
      </w:r>
    </w:p>
    <w:p w:rsidR="005920D7" w:rsidRPr="00B10559" w:rsidRDefault="005920D7" w:rsidP="00800911">
      <w:pPr>
        <w:numPr>
          <w:ilvl w:val="0"/>
          <w:numId w:val="16"/>
        </w:numPr>
        <w:spacing w:before="60" w:after="60" w:line="276" w:lineRule="auto"/>
        <w:jc w:val="both"/>
        <w:rPr>
          <w:rFonts w:ascii="Calibri" w:hAnsi="Calibri" w:cs="Calibri"/>
          <w:sz w:val="24"/>
          <w:szCs w:val="24"/>
        </w:rPr>
      </w:pPr>
      <w:r w:rsidRPr="00B10559">
        <w:rPr>
          <w:rFonts w:ascii="Calibri" w:hAnsi="Calibri" w:cs="Calibri"/>
          <w:sz w:val="24"/>
          <w:szCs w:val="24"/>
        </w:rPr>
        <w:lastRenderedPageBreak/>
        <w:t>les visites officielles.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En cas de réclamation du co-contractant, il ne peut être fait état que des évènements ou documents mentionnés en temps utiles dans le journal de chantier.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 refus de présentation du journal de chantier au Délégué Départemental des Marchés Publics ou à l’Ingénieur, et toute tentative de falsification, ou de destruction partielle ou totale de ce document peut aboutir à la suspension des paiements et à la résiliation de la Lettre - Commande. En tout état de cause un co-contractant ne peut se prévaloir de l’impossibilité de fournir le journal de chantier.</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MISE A DISPOSITION DES LIEUX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DE1D06" w:rsidRPr="00B10559" w:rsidRDefault="005920D7" w:rsidP="00735ABB">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MESURES DE SECURITE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prend toutes les dispositions nécessaires pour assurer la protection du personnel employé et des visiteurs sur le chantier, conformément à la réglementation en vigueur.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PROTECTION DE L’ENVIRONNEMENT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tenu de se conformer aux textes régissant la protection de l’environnement en vigueur au Cameroun et notamment la loi cadre n°096/12 du 03 août 1996 sur la gestion de l’environnement.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doit se conformer aux prescriptions du CCTP en la matière.</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REMISE EN ETAT DES LIEUX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u w:val="single"/>
        </w:rPr>
        <w:t>CHAPITRE III</w:t>
      </w:r>
      <w:r w:rsidRPr="00B10559">
        <w:rPr>
          <w:rFonts w:ascii="Calibri" w:hAnsi="Calibri" w:cs="Calibri"/>
          <w:b/>
          <w:bCs/>
          <w:sz w:val="24"/>
          <w:szCs w:val="24"/>
        </w:rPr>
        <w:t> : RECEPTION DES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PROVISOIRE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chaque co-contractant demande par écrit au </w:t>
      </w:r>
      <w:r w:rsidR="0022259D" w:rsidRPr="00B10559">
        <w:rPr>
          <w:rFonts w:ascii="Calibri" w:hAnsi="Calibri" w:cs="Calibri"/>
          <w:sz w:val="24"/>
          <w:szCs w:val="24"/>
        </w:rPr>
        <w:t>Maitre d’ouvrage</w:t>
      </w:r>
      <w:r w:rsidRPr="00B10559">
        <w:rPr>
          <w:rFonts w:ascii="Calibri" w:hAnsi="Calibri" w:cs="Calibri"/>
          <w:sz w:val="24"/>
          <w:szCs w:val="24"/>
        </w:rPr>
        <w:t xml:space="preserve"> avec copie au Délégué Départemental des Marchés Publics et à l’Ingénieur, l’organisation d’une visite technique préalable à la réception.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Cette visite technique préalable à la réception effectuée contradictoirement par l’Ingénieur de la Lettre - Commande ou son représentant, le Délégué Départemental des Marchés Publics ou son représentant</w:t>
      </w:r>
      <w:r w:rsidR="00D91BF5" w:rsidRPr="00B10559">
        <w:rPr>
          <w:rFonts w:ascii="Calibri" w:hAnsi="Calibri" w:cs="Calibri"/>
          <w:sz w:val="24"/>
          <w:szCs w:val="24"/>
        </w:rPr>
        <w:t xml:space="preserve"> comme observateur</w:t>
      </w:r>
      <w:r w:rsidRPr="00B10559">
        <w:rPr>
          <w:rFonts w:ascii="Calibri" w:hAnsi="Calibri" w:cs="Calibri"/>
          <w:sz w:val="24"/>
          <w:szCs w:val="24"/>
        </w:rPr>
        <w:t xml:space="preserve"> et le co-contractant  porte sur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la reconnaissance qualitative et quantitative des ouvrages exécutés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la constatation des quantités effectivement réalisés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lastRenderedPageBreak/>
        <w:t>la constatation de l’achèvement des travaux conformément aux termes de la Lettre - Commande, ou de la non-exécution ou du non-respect partiel ou total des prestations prévues dans la Lettre-Commande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La notification des réserves éventuelles et des délais de mise en conformité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la constatation du repli des installations de chantier et de la remise en état des lieux.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Ces opérations font l’objet d’un procès-verbal dressé sur le champ et signé contradictoirement par L’Ingénieur de la Lettre-Commande, le co-contractant, le Délégué Départemental des Marchés Publics ou son représentant</w:t>
      </w:r>
      <w:r w:rsidR="00C22FB8" w:rsidRPr="00B10559">
        <w:rPr>
          <w:rFonts w:ascii="Calibri" w:hAnsi="Calibri" w:cs="Calibri"/>
          <w:sz w:val="24"/>
          <w:szCs w:val="24"/>
        </w:rPr>
        <w:t xml:space="preserve"> </w:t>
      </w:r>
      <w:r w:rsidR="00C070C7" w:rsidRPr="00B10559">
        <w:rPr>
          <w:rFonts w:ascii="Calibri" w:hAnsi="Calibri" w:cs="Calibri"/>
          <w:b/>
          <w:sz w:val="24"/>
          <w:szCs w:val="24"/>
        </w:rPr>
        <w:t>comme</w:t>
      </w:r>
      <w:r w:rsidR="00C22FB8" w:rsidRPr="00B10559">
        <w:rPr>
          <w:rFonts w:ascii="Calibri" w:hAnsi="Calibri" w:cs="Calibri"/>
          <w:b/>
          <w:sz w:val="24"/>
          <w:szCs w:val="24"/>
        </w:rPr>
        <w:t xml:space="preserve"> observateur</w:t>
      </w:r>
      <w:r w:rsidRPr="00B10559">
        <w:rPr>
          <w:rFonts w:ascii="Calibri" w:hAnsi="Calibri" w:cs="Calibri"/>
          <w:sz w:val="24"/>
          <w:szCs w:val="24"/>
        </w:rPr>
        <w:t>. Les délais de levée des réserves au plus tard avant la réception provisoire des travaux, sont fixés de commun accord avec le Co-contractant.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réception provisoire est effectuée à la demande du Co-contractant en cas d’exécution satisfaisante des prestations prévues dans la Lettre-Commande, exécution constatée par un procès-verbal de levée des réserves contenues dans le procès-verbal de la Commission de pré réception technique.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Co-contractant est convoqué à la réception par courrier au moins cinq (5) jours avant la date de la réception. Il est tenu d’y assister ou de s’y faire représenter.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prend part à la réception. Son absence équivaut à l’acceptation sans réserve des conclusions de la Commission de réception.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Après la visite du chantier, la Commission examine le procès-verbal de la Commission de pré réception technique et procède à la réception provisoire des travaux s’il y a lieu.</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la réception provisoire des travaux sans réserve ;</w:t>
      </w:r>
    </w:p>
    <w:p w:rsidR="0022259D" w:rsidRPr="00B10559" w:rsidRDefault="005920D7" w:rsidP="0022259D">
      <w:pPr>
        <w:numPr>
          <w:ilvl w:val="0"/>
          <w:numId w:val="16"/>
        </w:numPr>
        <w:spacing w:before="60" w:after="60"/>
        <w:jc w:val="both"/>
        <w:rPr>
          <w:rFonts w:ascii="Calibri" w:hAnsi="Calibri" w:cs="Calibri"/>
          <w:sz w:val="24"/>
          <w:szCs w:val="24"/>
        </w:rPr>
      </w:pPr>
      <w:r w:rsidRPr="00B10559">
        <w:rPr>
          <w:rFonts w:ascii="Calibri" w:hAnsi="Calibri" w:cs="Calibri"/>
          <w:sz w:val="24"/>
          <w:szCs w:val="24"/>
        </w:rPr>
        <w:t>le refus de réceptionner les travaux.</w:t>
      </w:r>
    </w:p>
    <w:p w:rsidR="005920D7" w:rsidRPr="00B10559" w:rsidRDefault="005920D7" w:rsidP="0022259D">
      <w:pPr>
        <w:spacing w:before="60" w:after="60"/>
        <w:jc w:val="both"/>
        <w:rPr>
          <w:rFonts w:ascii="Calibri" w:hAnsi="Calibri" w:cs="Calibri"/>
          <w:sz w:val="24"/>
          <w:szCs w:val="24"/>
        </w:rPr>
      </w:pPr>
      <w:r w:rsidRPr="00B10559">
        <w:rPr>
          <w:rFonts w:ascii="Calibri" w:hAnsi="Calibri" w:cs="Calibri"/>
          <w:sz w:val="24"/>
          <w:szCs w:val="24"/>
        </w:rPr>
        <w:t>Le procès-verbal de réception provisoire précise ou fixe la date d’achèvement des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 GARANTIE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délai de garantie concerne les travaux relatifs à l’ouvrage et aux équipements </w:t>
      </w:r>
      <w:r w:rsidR="00735ABB" w:rsidRPr="00B10559">
        <w:rPr>
          <w:rFonts w:ascii="Calibri" w:hAnsi="Calibri" w:cs="Calibri"/>
          <w:sz w:val="24"/>
          <w:szCs w:val="24"/>
        </w:rPr>
        <w:t>du bâtiment éventuellement installé</w:t>
      </w:r>
      <w:r w:rsidRPr="00B10559">
        <w:rPr>
          <w:rFonts w:ascii="Calibri" w:hAnsi="Calibri" w:cs="Calibri"/>
          <w:sz w:val="24"/>
          <w:szCs w:val="24"/>
        </w:rPr>
        <w: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Ce délai est fixé à </w:t>
      </w:r>
      <w:r w:rsidRPr="00B10559">
        <w:rPr>
          <w:rFonts w:ascii="Calibri" w:hAnsi="Calibri" w:cs="Calibri"/>
          <w:b/>
          <w:sz w:val="24"/>
          <w:szCs w:val="24"/>
        </w:rPr>
        <w:t>un (01) an</w:t>
      </w:r>
      <w:r w:rsidRPr="00B10559">
        <w:rPr>
          <w:rFonts w:ascii="Calibri" w:hAnsi="Calibri" w:cs="Calibri"/>
          <w:sz w:val="24"/>
          <w:szCs w:val="24"/>
        </w:rPr>
        <w:t xml:space="preserve"> et court à compter de la date de réception provisoire des travaux.</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ENTRETIEN PENDANT LA </w:t>
      </w:r>
      <w:r w:rsidR="006D417E" w:rsidRPr="00B10559">
        <w:rPr>
          <w:rFonts w:ascii="Calibri" w:hAnsi="Calibri" w:cs="Calibri"/>
          <w:b/>
          <w:bCs/>
          <w:sz w:val="24"/>
          <w:szCs w:val="24"/>
        </w:rPr>
        <w:t>PERIODE DE</w:t>
      </w:r>
      <w:r w:rsidRPr="00B10559">
        <w:rPr>
          <w:rFonts w:ascii="Calibri" w:hAnsi="Calibri" w:cs="Calibri"/>
          <w:b/>
          <w:bCs/>
          <w:sz w:val="24"/>
          <w:szCs w:val="24"/>
        </w:rPr>
        <w:t xml:space="preserve"> GARANTIE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Pendant la période de garantie, le co-contractant exécute à ses frais et en temps utile, tous les travaux nécessaires pour remédier aux désordres qui peuvent apparaître sur les ouvrages et qui relèvent de malfaçons.</w:t>
      </w:r>
    </w:p>
    <w:p w:rsidR="00486D44"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DEFINITIVE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la réception définitive des travaux sans réserve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la nécessité de lever les réserves dans un délai imparti, préalablement à la fixation d’une nouvelle date de réception définitive des travaux.</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Tous les frais inhérents aux réceptions partielle, provisoire ou définitive des ouvrages sont à la charge du Co-contractant, y compris les travaux relatifs à la levée des réserves.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COMMISSION DE RECEPTION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La commission de réception est composée ainsi qu’il suit :</w:t>
      </w:r>
    </w:p>
    <w:p w:rsidR="00913C7B" w:rsidRPr="00B10559" w:rsidRDefault="00913C7B" w:rsidP="00B262CE">
      <w:pPr>
        <w:numPr>
          <w:ilvl w:val="0"/>
          <w:numId w:val="105"/>
        </w:numPr>
        <w:tabs>
          <w:tab w:val="num" w:pos="900"/>
          <w:tab w:val="num" w:pos="1080"/>
        </w:tabs>
        <w:spacing w:before="60"/>
        <w:ind w:left="851" w:firstLine="0"/>
        <w:jc w:val="both"/>
        <w:rPr>
          <w:rFonts w:ascii="Calibri" w:hAnsi="Calibri" w:cs="Calibri"/>
          <w:bCs/>
          <w:sz w:val="24"/>
          <w:szCs w:val="24"/>
        </w:rPr>
      </w:pPr>
      <w:r w:rsidRPr="00B10559">
        <w:rPr>
          <w:rFonts w:ascii="Calibri" w:hAnsi="Calibri" w:cs="Calibri"/>
          <w:sz w:val="24"/>
          <w:szCs w:val="24"/>
          <w:u w:val="single"/>
        </w:rPr>
        <w:t>Président</w:t>
      </w:r>
      <w:r w:rsidRPr="00B10559">
        <w:rPr>
          <w:rFonts w:ascii="Calibri" w:hAnsi="Calibri" w:cs="Calibri"/>
          <w:sz w:val="24"/>
          <w:szCs w:val="24"/>
        </w:rPr>
        <w:t xml:space="preserve"> : </w:t>
      </w:r>
    </w:p>
    <w:p w:rsidR="00913C7B" w:rsidRPr="00B10559" w:rsidRDefault="00913C7B" w:rsidP="00913C7B">
      <w:pPr>
        <w:numPr>
          <w:ilvl w:val="0"/>
          <w:numId w:val="16"/>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Maître d’Ouvrage ou son Représentant ;</w:t>
      </w:r>
    </w:p>
    <w:p w:rsidR="00913C7B" w:rsidRPr="00B10559" w:rsidRDefault="00913C7B" w:rsidP="00B262CE">
      <w:pPr>
        <w:numPr>
          <w:ilvl w:val="0"/>
          <w:numId w:val="105"/>
        </w:numPr>
        <w:tabs>
          <w:tab w:val="num" w:pos="900"/>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Membres</w:t>
      </w:r>
      <w:r w:rsidRPr="00B10559">
        <w:rPr>
          <w:rFonts w:ascii="Calibri" w:hAnsi="Calibri" w:cs="Calibri"/>
          <w:sz w:val="24"/>
          <w:szCs w:val="24"/>
        </w:rPr>
        <w:t> :</w:t>
      </w:r>
    </w:p>
    <w:p w:rsidR="00913C7B" w:rsidRPr="00B10559" w:rsidRDefault="00913C7B" w:rsidP="00913C7B">
      <w:pPr>
        <w:numPr>
          <w:ilvl w:val="0"/>
          <w:numId w:val="16"/>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Chef Service de la Lettre-Commande;</w:t>
      </w:r>
    </w:p>
    <w:p w:rsidR="006C6485" w:rsidRPr="00B10559" w:rsidRDefault="00913C7B" w:rsidP="00191904">
      <w:pPr>
        <w:numPr>
          <w:ilvl w:val="0"/>
          <w:numId w:val="16"/>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 xml:space="preserve">Le Comptable matières de la Commune </w:t>
      </w:r>
      <w:r w:rsidR="00191904" w:rsidRPr="00B10559">
        <w:rPr>
          <w:rFonts w:ascii="Calibri" w:hAnsi="Calibri" w:cs="Calibri"/>
          <w:sz w:val="24"/>
          <w:szCs w:val="24"/>
        </w:rPr>
        <w:t>d’ATOK</w:t>
      </w:r>
    </w:p>
    <w:p w:rsidR="00913C7B" w:rsidRPr="00B10559" w:rsidRDefault="006C6485" w:rsidP="00913C7B">
      <w:pPr>
        <w:numPr>
          <w:ilvl w:val="0"/>
          <w:numId w:val="16"/>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cocontractant</w:t>
      </w:r>
      <w:r w:rsidR="00913C7B" w:rsidRPr="00B10559">
        <w:rPr>
          <w:rFonts w:ascii="Calibri" w:hAnsi="Calibri" w:cs="Calibri"/>
          <w:sz w:val="24"/>
          <w:szCs w:val="24"/>
        </w:rPr>
        <w:t>.</w:t>
      </w:r>
    </w:p>
    <w:p w:rsidR="00913C7B" w:rsidRPr="00B10559" w:rsidRDefault="00913C7B" w:rsidP="00B262CE">
      <w:pPr>
        <w:numPr>
          <w:ilvl w:val="0"/>
          <w:numId w:val="105"/>
        </w:numPr>
        <w:tabs>
          <w:tab w:val="num" w:pos="901"/>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Rapporteur</w:t>
      </w:r>
      <w:r w:rsidRPr="00B10559">
        <w:rPr>
          <w:rFonts w:ascii="Calibri" w:hAnsi="Calibri" w:cs="Calibri"/>
          <w:sz w:val="24"/>
          <w:szCs w:val="24"/>
        </w:rPr>
        <w:t xml:space="preserve"> : </w:t>
      </w:r>
    </w:p>
    <w:p w:rsidR="00913C7B" w:rsidRPr="00B10559" w:rsidRDefault="00913C7B" w:rsidP="00913C7B">
      <w:pPr>
        <w:numPr>
          <w:ilvl w:val="0"/>
          <w:numId w:val="16"/>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L’Ingénieur de la Lettre- Commande ou son représentant.</w:t>
      </w:r>
    </w:p>
    <w:p w:rsidR="00913C7B" w:rsidRPr="00B10559" w:rsidRDefault="00913C7B" w:rsidP="00191904">
      <w:pPr>
        <w:tabs>
          <w:tab w:val="left" w:pos="567"/>
        </w:tabs>
        <w:spacing w:before="60"/>
        <w:jc w:val="both"/>
        <w:rPr>
          <w:rFonts w:ascii="Calibri" w:hAnsi="Calibri" w:cs="Calibri"/>
          <w:b/>
          <w:sz w:val="24"/>
          <w:szCs w:val="24"/>
        </w:rPr>
      </w:pPr>
      <w:r w:rsidRPr="00B10559">
        <w:rPr>
          <w:rFonts w:ascii="Calibri" w:hAnsi="Calibri" w:cs="Calibri"/>
          <w:b/>
          <w:sz w:val="24"/>
          <w:szCs w:val="24"/>
        </w:rPr>
        <w:t xml:space="preserve">Le Délégué Départemental des Marchés Publics </w:t>
      </w:r>
      <w:r w:rsidR="00191904" w:rsidRPr="00B10559">
        <w:rPr>
          <w:rFonts w:ascii="Calibri" w:hAnsi="Calibri" w:cs="Calibri"/>
          <w:b/>
          <w:sz w:val="24"/>
          <w:szCs w:val="24"/>
        </w:rPr>
        <w:t>du Haut-Nyong</w:t>
      </w:r>
      <w:r w:rsidRPr="00B10559">
        <w:rPr>
          <w:rFonts w:ascii="Calibri" w:hAnsi="Calibri" w:cs="Calibri"/>
          <w:b/>
          <w:sz w:val="24"/>
          <w:szCs w:val="24"/>
        </w:rPr>
        <w:t xml:space="preserve"> ou son représentant, assiste à la réception en qualité d’observateur</w:t>
      </w:r>
      <w:r w:rsidR="000F360B" w:rsidRPr="00B10559">
        <w:rPr>
          <w:rFonts w:ascii="Calibri" w:hAnsi="Calibri" w:cs="Calibri"/>
          <w:b/>
          <w:sz w:val="24"/>
          <w:szCs w:val="24"/>
        </w:rPr>
        <w:t>.</w:t>
      </w:r>
      <w:r w:rsidRPr="00B10559">
        <w:rPr>
          <w:rFonts w:ascii="Calibri" w:hAnsi="Calibri" w:cs="Calibri"/>
          <w:b/>
          <w:sz w:val="24"/>
          <w:szCs w:val="24"/>
        </w:rPr>
        <w:t xml:space="preserv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Co-contractant saisit le </w:t>
      </w:r>
      <w:r w:rsidR="009778D8" w:rsidRPr="00B10559">
        <w:rPr>
          <w:rFonts w:ascii="Calibri" w:hAnsi="Calibri" w:cs="Calibri"/>
          <w:sz w:val="24"/>
          <w:szCs w:val="24"/>
        </w:rPr>
        <w:t>Maître d’Ouvrage</w:t>
      </w:r>
      <w:r w:rsidRPr="00B10559">
        <w:rPr>
          <w:rFonts w:ascii="Calibri" w:hAnsi="Calibri" w:cs="Calibri"/>
          <w:sz w:val="24"/>
          <w:szCs w:val="24"/>
        </w:rPr>
        <w:t xml:space="preserve"> afin de lui proposer une date de réception. Une fois la date approuvée, celui-ci convoque les membres de la Commission de réception, aux fins de procéder à la réception.</w:t>
      </w:r>
    </w:p>
    <w:p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IV</w:t>
      </w:r>
      <w:r w:rsidRPr="00B10559">
        <w:rPr>
          <w:rFonts w:ascii="Calibri" w:hAnsi="Calibri" w:cs="Calibri"/>
          <w:b/>
          <w:sz w:val="24"/>
          <w:szCs w:val="24"/>
        </w:rPr>
        <w:t> : DISPOSITIONS FINANCIERES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MONTANT DES LETTRES-COMMANDES </w:t>
      </w:r>
    </w:p>
    <w:p w:rsidR="005920D7" w:rsidRPr="00B10559" w:rsidRDefault="00524AB8"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montant de la Lettre-Commande</w:t>
      </w:r>
      <w:r w:rsidR="005920D7" w:rsidRPr="00B10559">
        <w:rPr>
          <w:rFonts w:ascii="Calibri" w:hAnsi="Calibri" w:cs="Calibri"/>
          <w:sz w:val="24"/>
          <w:szCs w:val="24"/>
        </w:rPr>
        <w:t xml:space="preserve"> à élaborer à l’issue du présent appel d’offres, tel qu’il ressort du devis estimatif ci-joint, est de ________ (en chiffres) _______ (en lettres) francs CFA Toutes taxes comprises (TTC) ; soit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Montant HTVA : _______ (______) francs CFA</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Montant de la TVA : __________ (_______) francs CFA</w:t>
      </w:r>
    </w:p>
    <w:p w:rsidR="005920D7" w:rsidRPr="00B10559" w:rsidRDefault="005920D7" w:rsidP="00B262CE">
      <w:pPr>
        <w:numPr>
          <w:ilvl w:val="1"/>
          <w:numId w:val="110"/>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Les montants des Lettres-Commandes calculé dans les conditions prévues à l’article 19 du CCAG, résulte de l’application au montant hors TVA, du taux de la taxe sur la valeur ajoutée (TVA) et du rabais éventuellement consenti par le co-contractant.</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CONSISTANCE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figurant au bordereau des prix unitaires sont réputés établis sur la base des conditions économiques en vigueur en République du Cameroun au mois précédant celui de la soumission.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les conditions de transport et d’accès au chantier à toute époque de l’année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la présence éventuelle de risques naturels, notamment les risques d’inondation liés au régime des pluies et des eaux dans la région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les sujétions liées à la situation géographique des travaux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les contraintes liées à la nature et à la qualité des terrains et des sols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les prises de contacts avec les principaux acteurs locaux (autorités administratives et traditionnelles, organisations professionnelles, etc.)</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SOUS-DETAIL DES PRIX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est </w:t>
      </w:r>
      <w:r w:rsidR="007316CF" w:rsidRPr="00B10559">
        <w:rPr>
          <w:rFonts w:ascii="Calibri" w:hAnsi="Calibri" w:cs="Calibri"/>
          <w:sz w:val="24"/>
          <w:szCs w:val="24"/>
        </w:rPr>
        <w:t>sensé</w:t>
      </w:r>
      <w:r w:rsidRPr="00B10559">
        <w:rPr>
          <w:rFonts w:ascii="Calibri" w:hAnsi="Calibri" w:cs="Calibri"/>
          <w:sz w:val="24"/>
          <w:szCs w:val="24"/>
        </w:rPr>
        <w:t xml:space="preserve">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Amenée, montage, entretien, démontage et repli de toutes les installations y compris bureaux, laboratoires, matériel de carrière éventuels, ateliers, habitation etc.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Amenée, fourniture, stockage et transport de tous les matériaux, ingrédient, carburant, lubrifiant, etc.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Entretien des ouvrages existants utilisés pour la réalisation de la présente Lettre-Commande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 xml:space="preserve">Prospection des gîtes d’emprunt, extraction, stockage et mise en œuvre des matériaux drainage des gisements ;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Des mesures d’atténuation des impacts directs environnementaux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Entretien des ouvrages pendant le délai de garantie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Assurance y compris responsabilité civile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Assurance de chantier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Frais financier et frais généraux du chantier ;</w:t>
      </w:r>
    </w:p>
    <w:p w:rsidR="005920D7" w:rsidRPr="00B10559" w:rsidRDefault="005920D7" w:rsidP="009778D8">
      <w:pPr>
        <w:numPr>
          <w:ilvl w:val="0"/>
          <w:numId w:val="16"/>
        </w:numPr>
        <w:jc w:val="both"/>
        <w:rPr>
          <w:rFonts w:ascii="Calibri" w:hAnsi="Calibri" w:cs="Calibri"/>
          <w:sz w:val="24"/>
          <w:szCs w:val="24"/>
        </w:rPr>
      </w:pPr>
      <w:r w:rsidRPr="00B10559">
        <w:rPr>
          <w:rFonts w:ascii="Calibri" w:hAnsi="Calibri" w:cs="Calibri"/>
          <w:sz w:val="24"/>
          <w:szCs w:val="24"/>
        </w:rPr>
        <w:t>Rémunération pour bénéfice et aléas.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la Lettre-Commande, l’Attributaire peut prétendre à une indemnisation.</w:t>
      </w:r>
    </w:p>
    <w:p w:rsidR="005920D7" w:rsidRPr="00B10559" w:rsidRDefault="005920D7" w:rsidP="00B262CE">
      <w:pPr>
        <w:numPr>
          <w:ilvl w:val="0"/>
          <w:numId w:val="103"/>
        </w:numPr>
        <w:tabs>
          <w:tab w:val="num" w:pos="1418"/>
        </w:tabs>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TRAVAUX SUPPLEMENTAIRES - VARIATION DANS LA MASSE ET LA NATURE DES TRAVAUX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Qu’il s’agisse d’augmentation dans la masse des travaux, ou d‘ouvrages non prévus au marché, aucun travail supplémentaire ne peut être exécuté par un Co-contractant, s’il n’a pas fait au préalable l’objet d’un Ordre de Service de l’Autorité Contractante le prescrivant explicitement.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PRÉPÉRATION DES DECOMPTES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rémunéré par décomptes établis en appliquant des prix du bordereau des prix unitaires aux prestations réellement exécutées.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projets de décompte provisoire des travaux effectivement réalisés dressés par le co-contractant en sept (07) exemplaires, sont transmis à l’Ingénieur de la Lettre - Commande.</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de la Lettre - Commande après vérifications sous 72 heures, rejette ou signe le projet de décompte et le transmet au Chef Service pour</w:t>
      </w:r>
      <w:r w:rsidR="00FF68A0" w:rsidRPr="00B10559">
        <w:rPr>
          <w:rFonts w:ascii="Calibri" w:hAnsi="Calibri" w:cs="Calibri"/>
          <w:sz w:val="24"/>
          <w:szCs w:val="24"/>
        </w:rPr>
        <w:t xml:space="preserve"> visa</w:t>
      </w:r>
      <w:r w:rsidRPr="00B10559">
        <w:rPr>
          <w:rFonts w:ascii="Calibri" w:hAnsi="Calibri" w:cs="Calibri"/>
          <w:sz w:val="24"/>
          <w:szCs w:val="24"/>
        </w:rPr>
        <w:t xml:space="preserve"> </w:t>
      </w:r>
      <w:r w:rsidR="00FF68A0" w:rsidRPr="00B10559">
        <w:rPr>
          <w:rFonts w:ascii="Calibri" w:hAnsi="Calibri" w:cs="Calibri"/>
          <w:sz w:val="24"/>
          <w:szCs w:val="24"/>
        </w:rPr>
        <w:t>et transmet copie</w:t>
      </w:r>
      <w:r w:rsidRPr="00B10559">
        <w:rPr>
          <w:rFonts w:ascii="Calibri" w:hAnsi="Calibri" w:cs="Calibri"/>
          <w:sz w:val="24"/>
          <w:szCs w:val="24"/>
        </w:rPr>
        <w:t xml:space="preserve"> au Délégué Départemental des Marchés Publics</w:t>
      </w:r>
      <w:r w:rsidR="00FF68A0" w:rsidRPr="00B10559">
        <w:rPr>
          <w:rFonts w:ascii="Calibri" w:hAnsi="Calibri" w:cs="Calibri"/>
          <w:sz w:val="24"/>
          <w:szCs w:val="24"/>
        </w:rPr>
        <w:t xml:space="preserve"> </w:t>
      </w:r>
      <w:r w:rsidR="00191904" w:rsidRPr="00B10559">
        <w:rPr>
          <w:rFonts w:ascii="Calibri" w:hAnsi="Calibri" w:cs="Calibri"/>
          <w:sz w:val="24"/>
          <w:szCs w:val="24"/>
        </w:rPr>
        <w:t>du Haut-Nyong</w:t>
      </w:r>
      <w:r w:rsidRPr="00B10559">
        <w:rPr>
          <w:rFonts w:ascii="Calibri" w:hAnsi="Calibri" w:cs="Calibri"/>
          <w:sz w:val="24"/>
          <w:szCs w:val="24"/>
        </w:rPr>
        <w:t>.</w:t>
      </w:r>
    </w:p>
    <w:p w:rsidR="005920D7" w:rsidRPr="00B10559" w:rsidRDefault="005920D7" w:rsidP="00A921C9">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 la fin de la période de garantie qui donne lieu à la réception définitive des travaux, l’Ingénieur dresse le décompte général et définitif de la Lettre - Commande qu’il fait signer contradictoirement par le Co-contractant et le Chef </w:t>
      </w:r>
      <w:r w:rsidR="00191904" w:rsidRPr="00B10559">
        <w:rPr>
          <w:rFonts w:ascii="Calibri" w:hAnsi="Calibri" w:cs="Calibri"/>
          <w:sz w:val="24"/>
          <w:szCs w:val="24"/>
        </w:rPr>
        <w:t>Service qui</w:t>
      </w:r>
      <w:r w:rsidRPr="00B10559">
        <w:rPr>
          <w:rFonts w:ascii="Calibri" w:hAnsi="Calibri" w:cs="Calibri"/>
          <w:sz w:val="24"/>
          <w:szCs w:val="24"/>
        </w:rPr>
        <w:t xml:space="preserve"> le transmet au Délégué Départemental des Marchés Publics</w:t>
      </w:r>
      <w:r w:rsidR="00191904" w:rsidRPr="00B10559">
        <w:rPr>
          <w:rFonts w:ascii="Calibri" w:hAnsi="Calibri" w:cs="Calibri"/>
          <w:sz w:val="24"/>
          <w:szCs w:val="24"/>
        </w:rPr>
        <w:t xml:space="preserve"> du Haut-Nyong</w:t>
      </w:r>
      <w:r w:rsidRPr="00B10559">
        <w:rPr>
          <w:rFonts w:ascii="Calibri" w:hAnsi="Calibri" w:cs="Calibri"/>
          <w:sz w:val="24"/>
          <w:szCs w:val="24"/>
        </w:rPr>
        <w:t xml:space="preserve"> qui y appose le visa.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La signature du décompte général et définitif sans réserve par un co-contractant, lie définitivement les parties et met fin à la Lettre-Commande, sauf en ce qui concerne les intérêts moratoires.</w:t>
      </w:r>
    </w:p>
    <w:p w:rsidR="005920D7" w:rsidRPr="00B10559" w:rsidRDefault="005920D7" w:rsidP="00B262CE">
      <w:pPr>
        <w:numPr>
          <w:ilvl w:val="0"/>
          <w:numId w:val="103"/>
        </w:numPr>
        <w:tabs>
          <w:tab w:val="num" w:pos="1418"/>
        </w:tabs>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 MODALITES ET REGLEMENT DES TRAVAUX EXECUTES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Chef Service est chargé de la liquidation de la Lettre-Commande à élaborer à l’issue du présent appel d’offres ;</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b/>
          <w:sz w:val="24"/>
          <w:szCs w:val="24"/>
        </w:rPr>
        <w:t xml:space="preserve">Le </w:t>
      </w:r>
      <w:r w:rsidR="0080660D" w:rsidRPr="00B10559">
        <w:rPr>
          <w:rFonts w:ascii="Calibri" w:hAnsi="Calibri" w:cs="Calibri"/>
          <w:b/>
          <w:sz w:val="24"/>
          <w:szCs w:val="24"/>
        </w:rPr>
        <w:t xml:space="preserve">Receveur Municipal </w:t>
      </w:r>
      <w:r w:rsidR="00191904" w:rsidRPr="00B10559">
        <w:rPr>
          <w:rFonts w:ascii="Calibri" w:hAnsi="Calibri" w:cs="Calibri"/>
          <w:b/>
          <w:sz w:val="24"/>
          <w:szCs w:val="24"/>
        </w:rPr>
        <w:t>d’ATOK</w:t>
      </w:r>
      <w:r w:rsidR="0080660D" w:rsidRPr="00B10559">
        <w:rPr>
          <w:rFonts w:ascii="Calibri" w:hAnsi="Calibri" w:cs="Calibri"/>
          <w:sz w:val="24"/>
          <w:szCs w:val="24"/>
        </w:rPr>
        <w:t xml:space="preserve"> </w:t>
      </w:r>
      <w:r w:rsidRPr="00B10559">
        <w:rPr>
          <w:rFonts w:ascii="Calibri" w:hAnsi="Calibri" w:cs="Calibri"/>
          <w:sz w:val="24"/>
          <w:szCs w:val="24"/>
        </w:rPr>
        <w:t>est chargé des paiements.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paiement est effectué par virement au compte bancaire du co-contractant.</w:t>
      </w:r>
    </w:p>
    <w:p w:rsidR="00E11949" w:rsidRPr="00B10559" w:rsidRDefault="00E11949" w:rsidP="002540DD">
      <w:pPr>
        <w:tabs>
          <w:tab w:val="left" w:pos="567"/>
        </w:tabs>
        <w:spacing w:before="60" w:after="60"/>
        <w:jc w:val="both"/>
        <w:rPr>
          <w:rFonts w:ascii="Calibri" w:hAnsi="Calibri" w:cs="Calibri"/>
          <w:sz w:val="24"/>
          <w:szCs w:val="24"/>
        </w:rPr>
      </w:pPr>
      <w:r w:rsidRPr="00B10559">
        <w:rPr>
          <w:rFonts w:ascii="Calibri" w:hAnsi="Calibri" w:cs="Calibri"/>
          <w:sz w:val="24"/>
          <w:szCs w:val="24"/>
        </w:rPr>
        <w:t>Le règlement de la Lettre- Commande est exécuté par le Maître d’Ouvrage sur présentation du décompte établi en sept (07) exemplaires par le co-contractant et signés par :</w:t>
      </w:r>
    </w:p>
    <w:p w:rsidR="00E11949" w:rsidRPr="00B10559" w:rsidRDefault="00C62DC8" w:rsidP="002540DD">
      <w:pPr>
        <w:numPr>
          <w:ilvl w:val="0"/>
          <w:numId w:val="16"/>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Co-contractant ;</w:t>
      </w:r>
    </w:p>
    <w:p w:rsidR="00E11949" w:rsidRPr="00B10559" w:rsidRDefault="00C62DC8" w:rsidP="002540DD">
      <w:pPr>
        <w:numPr>
          <w:ilvl w:val="0"/>
          <w:numId w:val="16"/>
        </w:numPr>
        <w:spacing w:before="60" w:after="60"/>
        <w:jc w:val="both"/>
        <w:rPr>
          <w:rFonts w:ascii="Calibri" w:hAnsi="Calibri" w:cs="Calibri"/>
          <w:sz w:val="24"/>
          <w:szCs w:val="24"/>
        </w:rPr>
      </w:pPr>
      <w:r w:rsidRPr="00B10559">
        <w:rPr>
          <w:rFonts w:ascii="Calibri" w:hAnsi="Calibri" w:cs="Calibri"/>
          <w:sz w:val="24"/>
          <w:szCs w:val="24"/>
        </w:rPr>
        <w:t>L’Ingénieur</w:t>
      </w:r>
      <w:r w:rsidR="00E11949" w:rsidRPr="00B10559">
        <w:rPr>
          <w:rFonts w:ascii="Calibri" w:hAnsi="Calibri" w:cs="Calibri"/>
          <w:sz w:val="24"/>
          <w:szCs w:val="24"/>
        </w:rPr>
        <w:t xml:space="preserve"> de la Lettre- Commande ;</w:t>
      </w:r>
    </w:p>
    <w:p w:rsidR="00E11949" w:rsidRPr="00B10559" w:rsidRDefault="00C62DC8" w:rsidP="002540DD">
      <w:pPr>
        <w:numPr>
          <w:ilvl w:val="0"/>
          <w:numId w:val="16"/>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Chef de Service.</w:t>
      </w:r>
    </w:p>
    <w:p w:rsidR="005920D7" w:rsidRPr="00B10559" w:rsidRDefault="005920D7" w:rsidP="007B0633">
      <w:pPr>
        <w:tabs>
          <w:tab w:val="left" w:pos="567"/>
        </w:tabs>
        <w:jc w:val="both"/>
        <w:rPr>
          <w:rFonts w:ascii="Calibri" w:hAnsi="Calibri" w:cs="Calibri"/>
          <w:sz w:val="24"/>
          <w:szCs w:val="24"/>
        </w:rPr>
      </w:pPr>
      <w:r w:rsidRPr="00B10559">
        <w:rPr>
          <w:rFonts w:ascii="Calibri" w:hAnsi="Calibri" w:cs="Calibri"/>
          <w:sz w:val="24"/>
          <w:szCs w:val="24"/>
        </w:rPr>
        <w:t xml:space="preserve">Chaque dossier de paiement </w:t>
      </w:r>
      <w:r w:rsidR="00395977" w:rsidRPr="00B10559">
        <w:rPr>
          <w:rFonts w:ascii="Calibri" w:hAnsi="Calibri" w:cs="Calibri"/>
          <w:sz w:val="24"/>
          <w:szCs w:val="24"/>
        </w:rPr>
        <w:t xml:space="preserve">décompte général et définitif </w:t>
      </w:r>
      <w:r w:rsidRPr="00B10559">
        <w:rPr>
          <w:rFonts w:ascii="Calibri" w:hAnsi="Calibri" w:cs="Calibri"/>
          <w:sz w:val="24"/>
          <w:szCs w:val="24"/>
        </w:rPr>
        <w:t xml:space="preserve">doit obligatoirement revêtir le visa de conformité du Délégué Départemental </w:t>
      </w:r>
      <w:r w:rsidR="00395977" w:rsidRPr="00B10559">
        <w:rPr>
          <w:rFonts w:ascii="Calibri" w:hAnsi="Calibri" w:cs="Calibri"/>
          <w:sz w:val="24"/>
          <w:szCs w:val="24"/>
        </w:rPr>
        <w:t xml:space="preserve">des Marchés Publics </w:t>
      </w:r>
      <w:r w:rsidR="007B0633" w:rsidRPr="00B10559">
        <w:rPr>
          <w:rFonts w:ascii="Calibri" w:hAnsi="Calibri" w:cs="Calibri"/>
          <w:sz w:val="24"/>
          <w:szCs w:val="24"/>
        </w:rPr>
        <w:t xml:space="preserve">du Haut-Nyong </w:t>
      </w:r>
      <w:r w:rsidRPr="00B10559">
        <w:rPr>
          <w:rFonts w:ascii="Calibri" w:hAnsi="Calibri" w:cs="Calibri"/>
          <w:sz w:val="24"/>
          <w:szCs w:val="24"/>
        </w:rPr>
        <w:t>avant transmission au Contrôle Financier</w:t>
      </w:r>
      <w:r w:rsidR="00395977" w:rsidRPr="00B10559">
        <w:rPr>
          <w:rFonts w:ascii="Calibri" w:hAnsi="Calibri" w:cs="Calibri"/>
          <w:sz w:val="24"/>
          <w:szCs w:val="24"/>
        </w:rPr>
        <w:t>.</w:t>
      </w:r>
      <w:r w:rsidR="00AA0FDF" w:rsidRPr="00B10559">
        <w:rPr>
          <w:rFonts w:ascii="Calibri" w:hAnsi="Calibri" w:cs="Calibri"/>
          <w:sz w:val="24"/>
          <w:szCs w:val="24"/>
        </w:rPr>
        <w:t xml:space="preserve"> </w:t>
      </w:r>
    </w:p>
    <w:p w:rsidR="005920D7" w:rsidRPr="00B10559" w:rsidRDefault="005920D7" w:rsidP="009778D8">
      <w:pPr>
        <w:tabs>
          <w:tab w:val="left" w:pos="567"/>
        </w:tabs>
        <w:jc w:val="both"/>
        <w:rPr>
          <w:rFonts w:ascii="Calibri" w:hAnsi="Calibri" w:cs="Calibri"/>
          <w:sz w:val="24"/>
          <w:szCs w:val="24"/>
        </w:rPr>
      </w:pPr>
      <w:r w:rsidRPr="00B10559">
        <w:rPr>
          <w:rFonts w:ascii="Calibri" w:hAnsi="Calibri" w:cs="Calibri"/>
          <w:sz w:val="24"/>
          <w:szCs w:val="24"/>
        </w:rPr>
        <w:t>Les intérêts moratoires éventuels sont payés par état des sommes dues.</w:t>
      </w:r>
      <w:r w:rsidR="00395977" w:rsidRPr="00B10559">
        <w:rPr>
          <w:rFonts w:ascii="Calibri" w:hAnsi="Calibri" w:cs="Calibri"/>
          <w:sz w:val="24"/>
          <w:szCs w:val="24"/>
        </w:rPr>
        <w:t xml:space="preserve"> </w:t>
      </w:r>
    </w:p>
    <w:p w:rsidR="005920D7" w:rsidRPr="00B10559" w:rsidRDefault="005920D7" w:rsidP="00B262CE">
      <w:pPr>
        <w:numPr>
          <w:ilvl w:val="0"/>
          <w:numId w:val="103"/>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AVANCE DE DEMARRAGE </w:t>
      </w:r>
    </w:p>
    <w:p w:rsidR="005920D7" w:rsidRPr="00B10559" w:rsidRDefault="00562C1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Sans objet</w:t>
      </w:r>
    </w:p>
    <w:p w:rsidR="005920D7" w:rsidRPr="00B10559" w:rsidRDefault="005920D7" w:rsidP="00B262CE">
      <w:pPr>
        <w:numPr>
          <w:ilvl w:val="0"/>
          <w:numId w:val="103"/>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CAUTIONNEMENT DEFINITIF </w:t>
      </w:r>
    </w:p>
    <w:p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cautionnement définitif qui garantit l’exécution intégrale des travaux est constitué dans un délai de vingt (20) jours à compter de la date de notification de la Lettre - Commande. Il est conservé par l’Autorité Contractante. Le cautionnement provisoire de soumission est restitué au Co-contractant dès constitution de ce cautionnement définitif.</w:t>
      </w:r>
    </w:p>
    <w:p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montant du cautionne</w:t>
      </w:r>
      <w:r w:rsidR="00562C17" w:rsidRPr="00B10559">
        <w:rPr>
          <w:rFonts w:ascii="Calibri" w:hAnsi="Calibri" w:cs="Calibri"/>
          <w:sz w:val="24"/>
          <w:szCs w:val="24"/>
        </w:rPr>
        <w:t>ment définitif est fixé à 4</w:t>
      </w:r>
      <w:r w:rsidRPr="00B10559">
        <w:rPr>
          <w:rFonts w:ascii="Calibri" w:hAnsi="Calibri" w:cs="Calibri"/>
          <w:sz w:val="24"/>
          <w:szCs w:val="24"/>
        </w:rPr>
        <w:t>% du montant toutes taxes comprises de la Lettre - Commande. Ce cautionnement définitif peut être remplacé par une caution bancaire d’un établissement financier de premier ordre agréé par le Ministère des Finances.</w:t>
      </w:r>
    </w:p>
    <w:p w:rsidR="005920D7" w:rsidRPr="00B10559" w:rsidRDefault="0080660D"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Au terme de l’exécution intégrale d</w:t>
      </w:r>
      <w:r w:rsidR="00606600" w:rsidRPr="00B10559">
        <w:rPr>
          <w:rFonts w:ascii="Calibri" w:hAnsi="Calibri" w:cs="Calibri"/>
          <w:sz w:val="24"/>
          <w:szCs w:val="24"/>
        </w:rPr>
        <w:t>e</w:t>
      </w:r>
      <w:r w:rsidRPr="00B10559">
        <w:rPr>
          <w:rFonts w:ascii="Calibri" w:hAnsi="Calibri" w:cs="Calibri"/>
          <w:sz w:val="24"/>
          <w:szCs w:val="24"/>
        </w:rPr>
        <w:t xml:space="preserve"> l’ensemble des prestations prévues par la Lettre-Commande</w:t>
      </w:r>
      <w:r w:rsidR="005920D7" w:rsidRPr="00B10559">
        <w:rPr>
          <w:rFonts w:ascii="Calibri" w:hAnsi="Calibri" w:cs="Calibri"/>
          <w:sz w:val="24"/>
          <w:szCs w:val="24"/>
        </w:rPr>
        <w:t xml:space="preserve">, le cautionnement définitif est restituée ou la caution bancaire le remplaçant libérée </w:t>
      </w:r>
      <w:r w:rsidR="00606600" w:rsidRPr="00B10559">
        <w:rPr>
          <w:rFonts w:ascii="Calibri" w:hAnsi="Calibri" w:cs="Calibri"/>
          <w:sz w:val="24"/>
          <w:szCs w:val="24"/>
        </w:rPr>
        <w:t xml:space="preserve">par main levée de l’Autorité Contractante </w:t>
      </w:r>
      <w:r w:rsidR="005920D7" w:rsidRPr="00B10559">
        <w:rPr>
          <w:rFonts w:ascii="Calibri" w:hAnsi="Calibri" w:cs="Calibri"/>
          <w:sz w:val="24"/>
          <w:szCs w:val="24"/>
        </w:rPr>
        <w:t>sur demande écrite du Co-contractant.</w:t>
      </w:r>
      <w:r w:rsidR="00606600" w:rsidRPr="00B10559">
        <w:rPr>
          <w:rFonts w:ascii="Calibri" w:hAnsi="Calibri" w:cs="Calibri"/>
          <w:sz w:val="24"/>
          <w:szCs w:val="24"/>
        </w:rPr>
        <w:t xml:space="preserve"> A défaut, ledit cautionnement définitif sera saisi au profit du Maître d’Ouvrage.</w:t>
      </w:r>
    </w:p>
    <w:p w:rsidR="00D90A9F" w:rsidRPr="00B10559" w:rsidRDefault="00D90A9F" w:rsidP="003F5505">
      <w:pPr>
        <w:tabs>
          <w:tab w:val="left" w:pos="567"/>
        </w:tabs>
        <w:spacing w:before="120" w:after="60"/>
        <w:jc w:val="both"/>
        <w:rPr>
          <w:rFonts w:ascii="Calibri" w:hAnsi="Calibri" w:cs="Calibri"/>
          <w:sz w:val="24"/>
          <w:szCs w:val="24"/>
        </w:rPr>
      </w:pPr>
    </w:p>
    <w:p w:rsidR="005920D7" w:rsidRPr="00B10559" w:rsidRDefault="005920D7" w:rsidP="00B262CE">
      <w:pPr>
        <w:numPr>
          <w:ilvl w:val="0"/>
          <w:numId w:val="103"/>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RETENUE DE GARANTIE </w:t>
      </w:r>
    </w:p>
    <w:p w:rsidR="005920D7" w:rsidRPr="00B10559" w:rsidRDefault="005920D7" w:rsidP="00800911">
      <w:pPr>
        <w:spacing w:before="60" w:after="60" w:line="276" w:lineRule="auto"/>
        <w:jc w:val="both"/>
        <w:rPr>
          <w:rFonts w:ascii="Calibri" w:hAnsi="Calibri" w:cs="Calibri"/>
          <w:sz w:val="24"/>
          <w:szCs w:val="24"/>
        </w:rPr>
      </w:pPr>
      <w:r w:rsidRPr="00B10559">
        <w:rPr>
          <w:rFonts w:ascii="Calibri" w:hAnsi="Calibri" w:cs="Calibri"/>
          <w:sz w:val="24"/>
          <w:szCs w:val="24"/>
        </w:rPr>
        <w:t xml:space="preserve">A titre de garantie des travaux, il sera opéré sur le montant de chaque acompte mensuel </w:t>
      </w:r>
      <w:r w:rsidRPr="00B10559">
        <w:rPr>
          <w:rFonts w:ascii="Calibri" w:hAnsi="Calibri" w:cs="Calibri"/>
          <w:b/>
          <w:sz w:val="24"/>
          <w:szCs w:val="24"/>
        </w:rPr>
        <w:t>une retenue de 10% du montant TTC de la partie d’ouvrage concernée</w:t>
      </w:r>
      <w:r w:rsidRPr="00B10559">
        <w:rPr>
          <w:rFonts w:ascii="Calibri" w:hAnsi="Calibri" w:cs="Calibri"/>
          <w:sz w:val="24"/>
          <w:szCs w:val="24"/>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920D7" w:rsidRPr="00B10559" w:rsidRDefault="005920D7" w:rsidP="00B262CE">
      <w:pPr>
        <w:numPr>
          <w:ilvl w:val="0"/>
          <w:numId w:val="103"/>
        </w:numPr>
        <w:spacing w:before="60" w:after="120"/>
        <w:ind w:left="1418" w:hanging="1418"/>
        <w:jc w:val="both"/>
        <w:rPr>
          <w:rFonts w:ascii="Calibri" w:hAnsi="Calibri" w:cs="Calibri"/>
          <w:b/>
          <w:bCs/>
          <w:sz w:val="24"/>
          <w:szCs w:val="24"/>
        </w:rPr>
      </w:pPr>
      <w:r w:rsidRPr="00B10559">
        <w:rPr>
          <w:rFonts w:ascii="Calibri" w:hAnsi="Calibri" w:cs="Calibri"/>
          <w:b/>
          <w:bCs/>
          <w:sz w:val="24"/>
          <w:szCs w:val="24"/>
        </w:rPr>
        <w:t xml:space="preserve">ASSURANCE ET PROTECTION DES CHANTIERS </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Le Co-contractant doit justifier qu’il est titulaire d’une police d’assurance de responsabilité civile pour les dommages de toutes natures causés aux tiers :</w:t>
      </w:r>
    </w:p>
    <w:p w:rsidR="005920D7" w:rsidRPr="00B10559" w:rsidRDefault="005920D7" w:rsidP="003F5505">
      <w:pPr>
        <w:numPr>
          <w:ilvl w:val="0"/>
          <w:numId w:val="16"/>
        </w:numPr>
        <w:spacing w:before="120" w:after="120" w:line="276" w:lineRule="auto"/>
        <w:jc w:val="both"/>
        <w:rPr>
          <w:rFonts w:ascii="Calibri" w:hAnsi="Calibri" w:cs="Calibri"/>
          <w:sz w:val="24"/>
          <w:szCs w:val="24"/>
        </w:rPr>
      </w:pPr>
      <w:r w:rsidRPr="00B10559">
        <w:rPr>
          <w:rFonts w:ascii="Calibri" w:hAnsi="Calibri" w:cs="Calibri"/>
          <w:sz w:val="24"/>
          <w:szCs w:val="24"/>
        </w:rPr>
        <w:t>par son personnel, salarié en activité de travail ;</w:t>
      </w:r>
    </w:p>
    <w:p w:rsidR="005920D7" w:rsidRPr="00B10559" w:rsidRDefault="005920D7" w:rsidP="003F5505">
      <w:pPr>
        <w:numPr>
          <w:ilvl w:val="0"/>
          <w:numId w:val="16"/>
        </w:numPr>
        <w:spacing w:before="120" w:after="120" w:line="276" w:lineRule="auto"/>
        <w:jc w:val="both"/>
        <w:rPr>
          <w:rFonts w:ascii="Calibri" w:hAnsi="Calibri" w:cs="Calibri"/>
          <w:sz w:val="24"/>
          <w:szCs w:val="24"/>
        </w:rPr>
      </w:pPr>
      <w:r w:rsidRPr="00B10559">
        <w:rPr>
          <w:rFonts w:ascii="Calibri" w:hAnsi="Calibri" w:cs="Calibri"/>
          <w:sz w:val="24"/>
          <w:szCs w:val="24"/>
        </w:rPr>
        <w:lastRenderedPageBreak/>
        <w:t>par le matériel qu’il utilise ;</w:t>
      </w:r>
    </w:p>
    <w:p w:rsidR="005920D7" w:rsidRPr="00B10559" w:rsidRDefault="005920D7" w:rsidP="003F5505">
      <w:pPr>
        <w:numPr>
          <w:ilvl w:val="0"/>
          <w:numId w:val="16"/>
        </w:numPr>
        <w:spacing w:before="120" w:after="120" w:line="276" w:lineRule="auto"/>
        <w:jc w:val="both"/>
        <w:rPr>
          <w:rFonts w:ascii="Calibri" w:hAnsi="Calibri" w:cs="Calibri"/>
          <w:sz w:val="24"/>
          <w:szCs w:val="24"/>
        </w:rPr>
      </w:pPr>
      <w:r w:rsidRPr="00B10559">
        <w:rPr>
          <w:rFonts w:ascii="Calibri" w:hAnsi="Calibri" w:cs="Calibri"/>
          <w:sz w:val="24"/>
          <w:szCs w:val="24"/>
        </w:rPr>
        <w:t>du fait des travaux.</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la présente Lettre-Commande. Passé ce délai la Lettre-Commande peut être résiliée.</w:t>
      </w:r>
    </w:p>
    <w:p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La Garantie décennale est gérée conformément aux dispositions du Code Civil.</w:t>
      </w:r>
    </w:p>
    <w:p w:rsidR="005920D7" w:rsidRPr="00B10559" w:rsidRDefault="005920D7" w:rsidP="00B262CE">
      <w:pPr>
        <w:numPr>
          <w:ilvl w:val="0"/>
          <w:numId w:val="103"/>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VARIATION DES PRIX </w:t>
      </w:r>
    </w:p>
    <w:p w:rsidR="003F5505"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t>La Lettre-Commande à élaborer à l’issue du présent appel d’offres est à prix unitaires et forfaitaires. Ces prix sont définitifs, fermes et non révisables.</w:t>
      </w:r>
    </w:p>
    <w:p w:rsidR="005920D7" w:rsidRPr="00B10559" w:rsidRDefault="005920D7" w:rsidP="00B262CE">
      <w:pPr>
        <w:numPr>
          <w:ilvl w:val="0"/>
          <w:numId w:val="103"/>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REGIME FISCAL ET DOUANIER </w:t>
      </w:r>
    </w:p>
    <w:p w:rsidR="005920D7"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t>La Lettre-Commande à élaborer à l’issue du présent appel d’offres est soumise aux droits et taxes en vigueur au Cameroun.</w:t>
      </w:r>
    </w:p>
    <w:p w:rsidR="005920D7" w:rsidRPr="00B10559" w:rsidRDefault="005920D7" w:rsidP="00B262CE">
      <w:pPr>
        <w:numPr>
          <w:ilvl w:val="0"/>
          <w:numId w:val="103"/>
        </w:numPr>
        <w:spacing w:before="60" w:after="120"/>
        <w:ind w:left="0" w:firstLine="0"/>
        <w:jc w:val="both"/>
        <w:rPr>
          <w:rFonts w:ascii="Calibri" w:hAnsi="Calibri" w:cs="Calibri"/>
          <w:b/>
          <w:bCs/>
          <w:sz w:val="24"/>
          <w:szCs w:val="24"/>
        </w:rPr>
      </w:pPr>
      <w:r w:rsidRPr="00B10559">
        <w:rPr>
          <w:rFonts w:ascii="Calibri" w:hAnsi="Calibri" w:cs="Calibri"/>
          <w:b/>
          <w:bCs/>
          <w:sz w:val="24"/>
          <w:szCs w:val="24"/>
        </w:rPr>
        <w:t>NANTISSEMENT DE LA LETTRE COMMANDE</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 xml:space="preserve">La lettre-commande à élaborer à l’issue du présent appel d’offres, conclue conformément aux dispositions du </w:t>
      </w:r>
      <w:r w:rsidRPr="00182803">
        <w:rPr>
          <w:rFonts w:ascii="Calibri" w:hAnsi="Calibri" w:cs="Calibri"/>
          <w:sz w:val="24"/>
          <w:szCs w:val="24"/>
        </w:rPr>
        <w:t>Décret N°2018/366 du 20 Juin 2018</w:t>
      </w:r>
      <w:r w:rsidRPr="00B10559">
        <w:rPr>
          <w:rFonts w:ascii="Calibri" w:hAnsi="Calibri" w:cs="Calibri"/>
          <w:sz w:val="24"/>
          <w:szCs w:val="24"/>
        </w:rPr>
        <w:t xml:space="preserve"> portant Code des Marchés Publics, peut être donnée en nantissement.</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Le créancier nanti devra notifier par tous moyens laissant trace écrite au Chef de Service de la Lettre - Commande une copie certifiée conforme de l’acte de nantissement.</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Par application des dispositions ci-dessus :</w:t>
      </w:r>
    </w:p>
    <w:p w:rsidR="00C12AC8" w:rsidRPr="00B10559" w:rsidRDefault="00C12AC8" w:rsidP="00C12AC8">
      <w:pPr>
        <w:numPr>
          <w:ilvl w:val="0"/>
          <w:numId w:val="16"/>
        </w:numPr>
        <w:spacing w:before="60"/>
        <w:jc w:val="both"/>
        <w:rPr>
          <w:rFonts w:ascii="Calibri" w:hAnsi="Calibri" w:cs="Calibri"/>
          <w:sz w:val="24"/>
          <w:szCs w:val="24"/>
        </w:rPr>
      </w:pPr>
      <w:r w:rsidRPr="00B10559">
        <w:rPr>
          <w:rFonts w:ascii="Calibri" w:hAnsi="Calibri" w:cs="Calibri"/>
          <w:sz w:val="24"/>
          <w:szCs w:val="24"/>
        </w:rPr>
        <w:t>Le Maître d’Ouvrage est chargé de l’ordonnancement des paiements ;</w:t>
      </w:r>
    </w:p>
    <w:p w:rsidR="00C12AC8" w:rsidRPr="00B10559" w:rsidRDefault="00C12AC8" w:rsidP="00C12AC8">
      <w:pPr>
        <w:numPr>
          <w:ilvl w:val="0"/>
          <w:numId w:val="16"/>
        </w:numPr>
        <w:spacing w:before="60"/>
        <w:jc w:val="both"/>
        <w:rPr>
          <w:rFonts w:ascii="Calibri" w:hAnsi="Calibri" w:cs="Calibri"/>
          <w:sz w:val="24"/>
          <w:szCs w:val="24"/>
        </w:rPr>
      </w:pPr>
      <w:r w:rsidRPr="00B10559">
        <w:rPr>
          <w:rFonts w:ascii="Calibri" w:hAnsi="Calibri" w:cs="Calibri"/>
          <w:sz w:val="24"/>
          <w:szCs w:val="24"/>
        </w:rPr>
        <w:t>Le Chef Service est chargé de la liquidation des décomptes.</w:t>
      </w:r>
    </w:p>
    <w:p w:rsidR="00C12AC8" w:rsidRPr="00B10559" w:rsidRDefault="00C12AC8" w:rsidP="00C62DC8">
      <w:pPr>
        <w:numPr>
          <w:ilvl w:val="0"/>
          <w:numId w:val="16"/>
        </w:numPr>
        <w:spacing w:before="40" w:line="276" w:lineRule="auto"/>
        <w:jc w:val="both"/>
        <w:rPr>
          <w:rFonts w:ascii="Calibri" w:hAnsi="Calibri" w:cs="Calibri"/>
          <w:sz w:val="24"/>
          <w:szCs w:val="24"/>
        </w:rPr>
      </w:pPr>
      <w:r w:rsidRPr="00B10559">
        <w:rPr>
          <w:rFonts w:ascii="Calibri" w:hAnsi="Calibri" w:cs="Calibri"/>
          <w:sz w:val="24"/>
          <w:szCs w:val="24"/>
        </w:rPr>
        <w:t xml:space="preserve">Le Receveur Municipal </w:t>
      </w:r>
      <w:r w:rsidR="00C62DC8" w:rsidRPr="00B10559">
        <w:rPr>
          <w:rFonts w:ascii="Calibri" w:hAnsi="Calibri" w:cs="Calibri"/>
          <w:sz w:val="24"/>
          <w:szCs w:val="24"/>
        </w:rPr>
        <w:t>d’ATOK</w:t>
      </w:r>
      <w:r w:rsidRPr="00B10559">
        <w:rPr>
          <w:rFonts w:ascii="Calibri" w:hAnsi="Calibri" w:cs="Calibri"/>
          <w:sz w:val="24"/>
          <w:szCs w:val="24"/>
        </w:rPr>
        <w:t xml:space="preserve"> est chargé des paiements.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TIMBRE ET ENREGISTREMENT </w:t>
      </w:r>
    </w:p>
    <w:p w:rsidR="005920D7" w:rsidRPr="00B10559" w:rsidRDefault="005920D7" w:rsidP="00C62DC8">
      <w:pPr>
        <w:spacing w:before="60" w:after="60" w:line="276" w:lineRule="auto"/>
        <w:jc w:val="both"/>
        <w:rPr>
          <w:rFonts w:ascii="Calibri" w:hAnsi="Calibri" w:cs="Calibri"/>
          <w:sz w:val="24"/>
          <w:szCs w:val="24"/>
        </w:rPr>
      </w:pPr>
      <w:r w:rsidRPr="00B10559">
        <w:rPr>
          <w:rFonts w:ascii="Calibri" w:hAnsi="Calibri" w:cs="Calibri"/>
          <w:sz w:val="24"/>
          <w:szCs w:val="24"/>
        </w:rPr>
        <w:t>Sept (07) exemplaires originaux des Lettres-Commandes seront enregistrés par chaque co-contractant à ses frais dans un Centre Principal des Impôts, conformément à la réglementation en vigueur, puis déposés à la Délégation Départementale d</w:t>
      </w:r>
      <w:r w:rsidR="007429AF" w:rsidRPr="00B10559">
        <w:rPr>
          <w:rFonts w:ascii="Calibri" w:hAnsi="Calibri" w:cs="Calibri"/>
          <w:sz w:val="24"/>
          <w:szCs w:val="24"/>
        </w:rPr>
        <w:t xml:space="preserve">es Marchés Publics </w:t>
      </w:r>
      <w:r w:rsidR="00C62DC8" w:rsidRPr="00B10559">
        <w:rPr>
          <w:rFonts w:ascii="Calibri" w:hAnsi="Calibri" w:cs="Calibri"/>
          <w:sz w:val="24"/>
          <w:szCs w:val="24"/>
        </w:rPr>
        <w:t>du Haut-Nyong</w:t>
      </w:r>
      <w:r w:rsidRPr="00B10559">
        <w:rPr>
          <w:rFonts w:ascii="Calibri" w:hAnsi="Calibri" w:cs="Calibri"/>
          <w:sz w:val="24"/>
          <w:szCs w:val="24"/>
        </w:rPr>
        <w:t xml:space="preserve"> pour ventilation.</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PENALITES </w:t>
      </w:r>
    </w:p>
    <w:p w:rsidR="005920D7" w:rsidRPr="00B10559" w:rsidRDefault="005920D7" w:rsidP="00B262CE">
      <w:pPr>
        <w:pStyle w:val="Paragraphedeliste"/>
        <w:widowControl w:val="0"/>
        <w:numPr>
          <w:ilvl w:val="1"/>
          <w:numId w:val="103"/>
        </w:numPr>
        <w:autoSpaceDE w:val="0"/>
        <w:autoSpaceDN w:val="0"/>
        <w:adjustRightInd w:val="0"/>
        <w:spacing w:before="60" w:after="60" w:line="250" w:lineRule="auto"/>
        <w:ind w:right="-142"/>
        <w:jc w:val="both"/>
        <w:rPr>
          <w:rFonts w:ascii="Calibri" w:hAnsi="Calibri" w:cs="Calibri"/>
          <w:b/>
        </w:rPr>
      </w:pPr>
      <w:r w:rsidRPr="00B10559">
        <w:rPr>
          <w:rFonts w:ascii="Calibri" w:hAnsi="Calibri" w:cs="Calibri"/>
          <w:b/>
        </w:rPr>
        <w:t>Pénalités de retard</w:t>
      </w:r>
    </w:p>
    <w:p w:rsidR="005920D7" w:rsidRPr="00B10559" w:rsidRDefault="005920D7" w:rsidP="00800911">
      <w:pPr>
        <w:pStyle w:val="Paragraphedeliste"/>
        <w:widowControl w:val="0"/>
        <w:autoSpaceDE w:val="0"/>
        <w:autoSpaceDN w:val="0"/>
        <w:adjustRightInd w:val="0"/>
        <w:spacing w:before="60" w:after="60" w:line="250" w:lineRule="auto"/>
        <w:ind w:left="0" w:right="-142"/>
        <w:jc w:val="both"/>
        <w:rPr>
          <w:rFonts w:ascii="Calibri" w:hAnsi="Calibri" w:cs="Calibri"/>
        </w:rPr>
      </w:pPr>
      <w:r w:rsidRPr="00B10559">
        <w:rPr>
          <w:rFonts w:ascii="Calibri" w:hAnsi="Calibri" w:cs="Calibri"/>
        </w:rPr>
        <w:t>Le montant des pénalités de retard est fixé comme suit :</w:t>
      </w:r>
    </w:p>
    <w:p w:rsidR="005920D7" w:rsidRPr="00B10559" w:rsidRDefault="005920D7" w:rsidP="00B262CE">
      <w:pPr>
        <w:pStyle w:val="Paragraphedeliste"/>
        <w:widowControl w:val="0"/>
        <w:numPr>
          <w:ilvl w:val="2"/>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Un deux millième (1/2000è) du montant TTC de la présente Lettre-Commande de base par jour calendaire de retard du premier  au  trentième  jour  au  delà  du  délai contractuel fixé par le Marché ;</w:t>
      </w:r>
    </w:p>
    <w:p w:rsidR="005920D7" w:rsidRPr="00B10559" w:rsidRDefault="005920D7" w:rsidP="00B262CE">
      <w:pPr>
        <w:pStyle w:val="Paragraphedeliste"/>
        <w:widowControl w:val="0"/>
        <w:numPr>
          <w:ilvl w:val="2"/>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lastRenderedPageBreak/>
        <w:t>Un  millième  (1/1000è)  du  montant  TTC  de la présente Lettre-Commande de base par jour calendaire de retard au-delà du trentième jour.</w:t>
      </w:r>
    </w:p>
    <w:p w:rsidR="005920D7" w:rsidRPr="00B10559" w:rsidRDefault="005920D7" w:rsidP="00B262CE">
      <w:pPr>
        <w:pStyle w:val="Paragraphedeliste"/>
        <w:widowControl w:val="0"/>
        <w:numPr>
          <w:ilvl w:val="1"/>
          <w:numId w:val="103"/>
        </w:numPr>
        <w:autoSpaceDE w:val="0"/>
        <w:autoSpaceDN w:val="0"/>
        <w:adjustRightInd w:val="0"/>
        <w:spacing w:before="120" w:after="120" w:line="250" w:lineRule="auto"/>
        <w:ind w:right="-142"/>
        <w:jc w:val="both"/>
        <w:rPr>
          <w:rFonts w:ascii="Calibri" w:hAnsi="Calibri" w:cs="Calibri"/>
          <w:b/>
        </w:rPr>
      </w:pPr>
      <w:r w:rsidRPr="00B10559">
        <w:rPr>
          <w:rFonts w:ascii="Calibri" w:hAnsi="Calibri" w:cs="Calibri"/>
          <w:b/>
        </w:rPr>
        <w:t>Pénalités spécifiques</w:t>
      </w:r>
    </w:p>
    <w:p w:rsidR="005920D7" w:rsidRPr="00B10559" w:rsidRDefault="005920D7" w:rsidP="009778D8">
      <w:pPr>
        <w:pStyle w:val="Paragraphedeliste"/>
        <w:widowControl w:val="0"/>
        <w:autoSpaceDE w:val="0"/>
        <w:autoSpaceDN w:val="0"/>
        <w:adjustRightInd w:val="0"/>
        <w:spacing w:before="120" w:after="120" w:line="250" w:lineRule="auto"/>
        <w:ind w:left="0" w:right="-142" w:firstLine="708"/>
        <w:jc w:val="both"/>
        <w:rPr>
          <w:rFonts w:ascii="Calibri" w:hAnsi="Calibri" w:cs="Calibri"/>
        </w:rPr>
      </w:pPr>
      <w:r w:rsidRPr="00B10559">
        <w:rPr>
          <w:rFonts w:ascii="Calibri" w:hAnsi="Calibri" w:cs="Calibri"/>
        </w:rPr>
        <w:t xml:space="preserve">Une pénalité de </w:t>
      </w:r>
      <w:r w:rsidRPr="00B10559">
        <w:rPr>
          <w:rFonts w:ascii="Calibri" w:hAnsi="Calibri" w:cs="Calibri"/>
          <w:b/>
          <w:i/>
        </w:rPr>
        <w:t>Cinq mille (5 000) Francs CFA</w:t>
      </w:r>
      <w:r w:rsidRPr="00B10559">
        <w:rPr>
          <w:rFonts w:ascii="Calibri" w:hAnsi="Calibri" w:cs="Calibri"/>
        </w:rPr>
        <w:t xml:space="preserve"> par jour calendaire de retard sera appliquée pour non production des documents contractuels après les délais ci-après :</w:t>
      </w:r>
    </w:p>
    <w:p w:rsidR="005920D7" w:rsidRPr="00B10559" w:rsidRDefault="005920D7" w:rsidP="00B262CE">
      <w:pPr>
        <w:pStyle w:val="Paragraphedeliste"/>
        <w:widowControl w:val="0"/>
        <w:numPr>
          <w:ilvl w:val="2"/>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Projet d’exécution des travaux</w:t>
      </w:r>
      <w:r w:rsidRPr="00B10559">
        <w:rPr>
          <w:rFonts w:ascii="Calibri" w:hAnsi="Calibri" w:cs="Calibri"/>
        </w:rPr>
        <w:t xml:space="preserve"> dans un délai de dix (10) jours après la notification de l’Ordre de Service de commencer les travaux ; </w:t>
      </w:r>
    </w:p>
    <w:p w:rsidR="005920D7" w:rsidRPr="00B10559" w:rsidRDefault="00524AB8" w:rsidP="00B262CE">
      <w:pPr>
        <w:pStyle w:val="Paragraphedeliste"/>
        <w:widowControl w:val="0"/>
        <w:numPr>
          <w:ilvl w:val="2"/>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cautionnement</w:t>
      </w:r>
      <w:r w:rsidR="005920D7" w:rsidRPr="00B10559">
        <w:rPr>
          <w:rFonts w:ascii="Calibri" w:hAnsi="Calibri" w:cs="Calibri"/>
          <w:b/>
        </w:rPr>
        <w:t xml:space="preserve"> définitif </w:t>
      </w:r>
      <w:r w:rsidR="005920D7" w:rsidRPr="00B10559">
        <w:rPr>
          <w:rFonts w:ascii="Calibri" w:hAnsi="Calibri" w:cs="Calibri"/>
        </w:rPr>
        <w:t>dans un délai de vingt (20) jours après la notification de l’Ordre de service de commencer les travaux ;</w:t>
      </w:r>
    </w:p>
    <w:p w:rsidR="005920D7" w:rsidRPr="00B10559" w:rsidRDefault="00524AB8" w:rsidP="00B262CE">
      <w:pPr>
        <w:pStyle w:val="Paragraphedeliste"/>
        <w:widowControl w:val="0"/>
        <w:numPr>
          <w:ilvl w:val="2"/>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assurances</w:t>
      </w:r>
      <w:r w:rsidR="005920D7" w:rsidRPr="00B10559">
        <w:rPr>
          <w:rFonts w:ascii="Calibri" w:hAnsi="Calibri" w:cs="Calibri"/>
          <w:b/>
        </w:rPr>
        <w:t xml:space="preserve"> Responsabilité Civile et tous risques chantiers </w:t>
      </w:r>
      <w:r w:rsidR="005920D7" w:rsidRPr="00B10559">
        <w:rPr>
          <w:rFonts w:ascii="Calibri" w:hAnsi="Calibri" w:cs="Calibri"/>
        </w:rPr>
        <w:t>dans un délai de quinze (15) jours après la notification de l’ordre de service de commencer les travaux ;</w:t>
      </w:r>
    </w:p>
    <w:p w:rsidR="005920D7" w:rsidRPr="00B10559" w:rsidRDefault="005920D7" w:rsidP="00B262CE">
      <w:pPr>
        <w:pStyle w:val="Paragraphedeliste"/>
        <w:widowControl w:val="0"/>
        <w:numPr>
          <w:ilvl w:val="1"/>
          <w:numId w:val="103"/>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Le montant cumulé des pénalités mentionnées au 47.1 et 47.2 est limité à dix pour cent (10%) du montant TTC de la Lettre-Commande de base, sous peine de résiliation.</w:t>
      </w:r>
    </w:p>
    <w:p w:rsidR="005920D7" w:rsidRPr="00B10559" w:rsidRDefault="005920D7" w:rsidP="00800911">
      <w:pPr>
        <w:spacing w:before="60" w:after="60"/>
        <w:ind w:left="1418" w:hanging="1418"/>
        <w:jc w:val="both"/>
        <w:rPr>
          <w:rFonts w:ascii="Calibri" w:hAnsi="Calibri" w:cs="Calibri"/>
          <w:b/>
          <w:i/>
          <w:sz w:val="24"/>
          <w:szCs w:val="24"/>
        </w:rPr>
      </w:pPr>
      <w:r w:rsidRPr="00B10559">
        <w:rPr>
          <w:rFonts w:ascii="Calibri" w:hAnsi="Calibri" w:cs="Calibri"/>
          <w:b/>
          <w:sz w:val="24"/>
          <w:szCs w:val="24"/>
          <w:u w:val="single"/>
        </w:rPr>
        <w:t>CHAPITRE V</w:t>
      </w:r>
      <w:r w:rsidRPr="00B10559">
        <w:rPr>
          <w:rFonts w:ascii="Calibri" w:hAnsi="Calibri" w:cs="Calibri"/>
          <w:b/>
          <w:sz w:val="24"/>
          <w:szCs w:val="24"/>
        </w:rPr>
        <w:t> :</w:t>
      </w:r>
      <w:r w:rsidRPr="00B10559">
        <w:rPr>
          <w:rFonts w:ascii="Calibri" w:hAnsi="Calibri" w:cs="Calibri"/>
          <w:b/>
          <w:i/>
          <w:sz w:val="24"/>
          <w:szCs w:val="24"/>
        </w:rPr>
        <w:t xml:space="preserve"> </w:t>
      </w:r>
      <w:r w:rsidRPr="00B10559">
        <w:rPr>
          <w:rFonts w:ascii="Calibri" w:hAnsi="Calibri" w:cs="Calibri"/>
          <w:b/>
          <w:sz w:val="24"/>
          <w:szCs w:val="24"/>
        </w:rPr>
        <w:t>CLAUSES</w:t>
      </w:r>
      <w:r w:rsidRPr="00B10559">
        <w:rPr>
          <w:rFonts w:ascii="Calibri" w:hAnsi="Calibri" w:cs="Calibri"/>
          <w:b/>
          <w:i/>
          <w:sz w:val="24"/>
          <w:szCs w:val="24"/>
        </w:rPr>
        <w:t xml:space="preserve"> </w:t>
      </w:r>
      <w:r w:rsidRPr="00B10559">
        <w:rPr>
          <w:rFonts w:ascii="Calibri" w:hAnsi="Calibri" w:cs="Calibri"/>
          <w:b/>
          <w:sz w:val="24"/>
          <w:szCs w:val="24"/>
        </w:rPr>
        <w:t>DIVERSES.</w:t>
      </w:r>
    </w:p>
    <w:p w:rsidR="005920D7" w:rsidRPr="00B10559" w:rsidRDefault="005920D7" w:rsidP="00B262CE">
      <w:pPr>
        <w:numPr>
          <w:ilvl w:val="0"/>
          <w:numId w:val="103"/>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FRAIS COMMERCIAUX EXTRAORDINAIRES</w:t>
      </w:r>
    </w:p>
    <w:p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Chaque co-contractant déclare que la présente Lettre-Commande n’a donné, ne donne pas ou ne donnera pas lieu à perception de frais commerciaux extraordinaires.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s’engage, s’il est établi de financement de frais commerciaux extraordinaires au titre de la Lettre - Commande, à réserver à l’Ingénieur pour le compte du Maître d’ouvrage, le montant de ses frais.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si un co-contractant était convaincu de perception des frais commerciaux extraordinaires, il encourrait les sanctions prévues par la réglementation en vigueur.</w:t>
      </w:r>
    </w:p>
    <w:p w:rsidR="005920D7" w:rsidRPr="00B10559" w:rsidRDefault="005920D7" w:rsidP="00B262CE">
      <w:pPr>
        <w:numPr>
          <w:ilvl w:val="0"/>
          <w:numId w:val="103"/>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TRANSPORTS INTERNATIONAUX</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Au cas où l’exécution d’une Lettre-Commande à élaborer à l’issue du présent appel d’offres nécessiterait le transport des matériels et équipements dans le sens étranger vers le Cameroun et vice versa, ce transport sera assuré selon les dispositions résultant des conventions et accords internationaux et à la charge de l’attributaire.</w:t>
      </w:r>
    </w:p>
    <w:p w:rsidR="005920D7" w:rsidRPr="00B10559" w:rsidRDefault="005920D7" w:rsidP="00B262CE">
      <w:pPr>
        <w:numPr>
          <w:ilvl w:val="0"/>
          <w:numId w:val="103"/>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INFORMATIONS DE CHANTIER A AFFICHER</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Dans un délai de 10 jours à partir de l’ordre de service de commencer les travaux, chaque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B10559">
          <w:rPr>
            <w:rFonts w:ascii="Calibri" w:hAnsi="Calibri" w:cs="Calibri"/>
            <w:sz w:val="24"/>
            <w:szCs w:val="24"/>
          </w:rPr>
          <w:t>1,60 mètre</w:t>
        </w:r>
      </w:smartTag>
      <w:r w:rsidRPr="00B10559">
        <w:rPr>
          <w:rFonts w:ascii="Calibri" w:hAnsi="Calibri" w:cs="Calibri"/>
          <w:sz w:val="24"/>
          <w:szCs w:val="24"/>
        </w:rPr>
        <w:t xml:space="preserve"> à partir du sol, conformément aux indications suivantes :</w:t>
      </w:r>
    </w:p>
    <w:p w:rsidR="005920D7" w:rsidRPr="00B10559" w:rsidRDefault="005920D7" w:rsidP="00195F1C">
      <w:pPr>
        <w:numPr>
          <w:ilvl w:val="0"/>
          <w:numId w:val="16"/>
        </w:numPr>
        <w:jc w:val="both"/>
        <w:rPr>
          <w:rFonts w:ascii="Calibri" w:hAnsi="Calibri" w:cs="Calibri"/>
          <w:sz w:val="24"/>
          <w:szCs w:val="24"/>
        </w:rPr>
      </w:pPr>
      <w:r w:rsidRPr="00B10559">
        <w:rPr>
          <w:rFonts w:ascii="Calibri" w:hAnsi="Calibri" w:cs="Calibri"/>
          <w:sz w:val="24"/>
          <w:szCs w:val="24"/>
        </w:rPr>
        <w:t>Matériau : bois</w:t>
      </w:r>
    </w:p>
    <w:p w:rsidR="005920D7" w:rsidRPr="00B10559" w:rsidRDefault="005920D7" w:rsidP="00195F1C">
      <w:pPr>
        <w:numPr>
          <w:ilvl w:val="0"/>
          <w:numId w:val="16"/>
        </w:numPr>
        <w:jc w:val="both"/>
        <w:rPr>
          <w:rFonts w:ascii="Calibri" w:hAnsi="Calibri" w:cs="Calibri"/>
          <w:sz w:val="24"/>
          <w:szCs w:val="24"/>
        </w:rPr>
      </w:pPr>
      <w:r w:rsidRPr="00B10559">
        <w:rPr>
          <w:rFonts w:ascii="Calibri" w:hAnsi="Calibri" w:cs="Calibri"/>
          <w:sz w:val="24"/>
          <w:szCs w:val="24"/>
        </w:rPr>
        <w:t>Dimensions de chaque panonceau : 25 cm de hauteur par 180 cm de longueur, épaisseur de 3 cm ;</w:t>
      </w:r>
    </w:p>
    <w:p w:rsidR="005C0E47" w:rsidRPr="00B10559" w:rsidRDefault="005920D7" w:rsidP="00C25C51">
      <w:pPr>
        <w:numPr>
          <w:ilvl w:val="0"/>
          <w:numId w:val="16"/>
        </w:numPr>
        <w:jc w:val="both"/>
        <w:rPr>
          <w:rFonts w:ascii="Calibri" w:hAnsi="Calibri" w:cs="Calibri"/>
          <w:sz w:val="24"/>
          <w:szCs w:val="24"/>
        </w:rPr>
      </w:pPr>
      <w:r w:rsidRPr="00B10559">
        <w:rPr>
          <w:rFonts w:ascii="Calibri" w:hAnsi="Calibri" w:cs="Calibri"/>
          <w:sz w:val="24"/>
          <w:szCs w:val="24"/>
        </w:rPr>
        <w:t>Revêtement : une couche de peinture antirouille suivie d’une couche de peinture glycérophtalique de teinte blanche. Les inscriptions sont réalisées en noir sur fond blanc</w:t>
      </w:r>
    </w:p>
    <w:p w:rsidR="005C0E47" w:rsidRDefault="005C0E47" w:rsidP="005C0E47">
      <w:pPr>
        <w:jc w:val="both"/>
        <w:rPr>
          <w:rFonts w:ascii="Calibri" w:hAnsi="Calibri" w:cs="Calibri"/>
          <w:sz w:val="24"/>
          <w:szCs w:val="24"/>
        </w:rPr>
      </w:pPr>
    </w:p>
    <w:p w:rsidR="008120A3" w:rsidRDefault="008120A3" w:rsidP="005C0E47">
      <w:pPr>
        <w:jc w:val="both"/>
        <w:rPr>
          <w:rFonts w:ascii="Calibri" w:hAnsi="Calibri" w:cs="Calibri"/>
          <w:sz w:val="24"/>
          <w:szCs w:val="24"/>
        </w:rPr>
      </w:pPr>
    </w:p>
    <w:p w:rsidR="008120A3" w:rsidRDefault="008120A3" w:rsidP="005C0E47">
      <w:pPr>
        <w:jc w:val="both"/>
        <w:rPr>
          <w:rFonts w:ascii="Calibri" w:hAnsi="Calibri" w:cs="Calibri"/>
          <w:sz w:val="24"/>
          <w:szCs w:val="24"/>
        </w:rPr>
      </w:pPr>
    </w:p>
    <w:p w:rsidR="008120A3" w:rsidRDefault="008120A3" w:rsidP="005C0E47">
      <w:pPr>
        <w:jc w:val="both"/>
        <w:rPr>
          <w:rFonts w:ascii="Calibri" w:hAnsi="Calibri" w:cs="Calibri"/>
          <w:sz w:val="24"/>
          <w:szCs w:val="24"/>
        </w:rPr>
      </w:pPr>
    </w:p>
    <w:p w:rsidR="008120A3" w:rsidRDefault="008120A3" w:rsidP="005C0E47">
      <w:pPr>
        <w:jc w:val="both"/>
        <w:rPr>
          <w:rFonts w:ascii="Calibri" w:hAnsi="Calibri" w:cs="Calibri"/>
          <w:sz w:val="24"/>
          <w:szCs w:val="24"/>
        </w:rPr>
      </w:pPr>
    </w:p>
    <w:p w:rsidR="008120A3" w:rsidRDefault="008120A3" w:rsidP="005C0E47">
      <w:pPr>
        <w:jc w:val="both"/>
        <w:rPr>
          <w:rFonts w:ascii="Calibri" w:hAnsi="Calibri" w:cs="Calibri"/>
          <w:sz w:val="24"/>
          <w:szCs w:val="24"/>
        </w:rPr>
      </w:pPr>
    </w:p>
    <w:p w:rsidR="008120A3" w:rsidRPr="00B10559" w:rsidRDefault="008120A3" w:rsidP="005C0E47">
      <w:pPr>
        <w:jc w:val="both"/>
        <w:rPr>
          <w:rFonts w:ascii="Calibri" w:hAnsi="Calibri" w:cs="Calibri"/>
          <w:sz w:val="24"/>
          <w:szCs w:val="24"/>
        </w:rPr>
      </w:pPr>
    </w:p>
    <w:p w:rsidR="005C0E47" w:rsidRPr="00B10559" w:rsidRDefault="005C0E47" w:rsidP="005C0E47">
      <w:pPr>
        <w:jc w:val="both"/>
        <w:rPr>
          <w:rFonts w:ascii="Calibri" w:hAnsi="Calibri" w:cs="Calibri"/>
          <w:sz w:val="24"/>
          <w:szCs w:val="24"/>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582"/>
      </w:tblGrid>
      <w:tr w:rsidR="005920D7" w:rsidRPr="00B10559" w:rsidTr="009778D8">
        <w:trPr>
          <w:trHeight w:val="227"/>
          <w:jc w:val="center"/>
        </w:trPr>
        <w:tc>
          <w:tcPr>
            <w:tcW w:w="9469" w:type="dxa"/>
            <w:gridSpan w:val="2"/>
            <w:vAlign w:val="center"/>
          </w:tcPr>
          <w:p w:rsidR="005920D7" w:rsidRPr="00B10559" w:rsidRDefault="00C62DC8" w:rsidP="00182803">
            <w:pPr>
              <w:spacing w:line="276" w:lineRule="auto"/>
              <w:ind w:left="1020"/>
              <w:rPr>
                <w:rFonts w:ascii="Calibri" w:hAnsi="Calibri" w:cs="Calibri"/>
                <w:b/>
                <w:i/>
                <w:sz w:val="24"/>
                <w:szCs w:val="24"/>
              </w:rPr>
            </w:pPr>
            <w:r w:rsidRPr="00B10559">
              <w:rPr>
                <w:rFonts w:ascii="Calibri" w:hAnsi="Calibri" w:cs="Calibri"/>
                <w:b/>
                <w:i/>
                <w:sz w:val="24"/>
                <w:szCs w:val="24"/>
              </w:rPr>
              <w:t>LETTRE-COMMANDE N° ______/LC/</w:t>
            </w:r>
            <w:r w:rsidR="00182803" w:rsidRPr="00B10559">
              <w:rPr>
                <w:rFonts w:ascii="Calibri" w:hAnsi="Calibri" w:cs="Calibri"/>
                <w:b/>
                <w:i/>
                <w:sz w:val="24"/>
                <w:szCs w:val="24"/>
              </w:rPr>
              <w:t xml:space="preserve"> </w:t>
            </w:r>
            <w:r w:rsidRPr="00B10559">
              <w:rPr>
                <w:rFonts w:ascii="Calibri" w:hAnsi="Calibri" w:cs="Calibri"/>
                <w:b/>
                <w:i/>
                <w:sz w:val="24"/>
                <w:szCs w:val="24"/>
              </w:rPr>
              <w:t>C-ATOK</w:t>
            </w:r>
            <w:r w:rsidR="005C0E47" w:rsidRPr="00B10559">
              <w:rPr>
                <w:rFonts w:ascii="Calibri" w:hAnsi="Calibri" w:cs="Calibri"/>
                <w:b/>
                <w:i/>
                <w:sz w:val="24"/>
                <w:szCs w:val="24"/>
              </w:rPr>
              <w:t>/CIPM-</w:t>
            </w:r>
            <w:r w:rsidRPr="00B10559">
              <w:rPr>
                <w:rFonts w:ascii="Calibri" w:hAnsi="Calibri" w:cs="Calibri"/>
                <w:b/>
                <w:i/>
                <w:sz w:val="24"/>
                <w:szCs w:val="24"/>
              </w:rPr>
              <w:t>ATOK</w:t>
            </w:r>
            <w:r w:rsidR="005C0E47" w:rsidRPr="00B10559">
              <w:rPr>
                <w:rFonts w:ascii="Calibri" w:hAnsi="Calibri" w:cs="Calibri"/>
                <w:b/>
                <w:i/>
                <w:sz w:val="24"/>
                <w:szCs w:val="24"/>
              </w:rPr>
              <w:t>/</w:t>
            </w:r>
            <w:r w:rsidR="00F66F3F">
              <w:rPr>
                <w:rFonts w:ascii="Calibri" w:hAnsi="Calibri" w:cs="Calibri"/>
                <w:b/>
                <w:i/>
                <w:sz w:val="24"/>
                <w:szCs w:val="24"/>
              </w:rPr>
              <w:t>2026</w:t>
            </w:r>
          </w:p>
        </w:tc>
      </w:tr>
      <w:tr w:rsidR="005920D7" w:rsidRPr="00B10559" w:rsidTr="009778D8">
        <w:trPr>
          <w:trHeight w:val="227"/>
          <w:jc w:val="center"/>
        </w:trPr>
        <w:tc>
          <w:tcPr>
            <w:tcW w:w="9469" w:type="dxa"/>
            <w:gridSpan w:val="2"/>
            <w:vAlign w:val="center"/>
          </w:tcPr>
          <w:p w:rsidR="005920D7" w:rsidRPr="00700DEB" w:rsidRDefault="0013239E" w:rsidP="00800911">
            <w:pPr>
              <w:pStyle w:val="Corpsdetexte3"/>
              <w:spacing w:before="60" w:after="60"/>
              <w:rPr>
                <w:rFonts w:ascii="Calibri" w:hAnsi="Calibri" w:cs="Calibri"/>
                <w:bCs/>
                <w:sz w:val="24"/>
                <w:szCs w:val="24"/>
                <w:highlight w:val="yellow"/>
              </w:rPr>
            </w:pPr>
            <w:r w:rsidRPr="00722812">
              <w:rPr>
                <w:rFonts w:ascii="Calibri" w:hAnsi="Calibri" w:cs="Calibri"/>
                <w:b w:val="0"/>
                <w:sz w:val="22"/>
                <w:szCs w:val="24"/>
              </w:rPr>
              <w:lastRenderedPageBreak/>
              <w:t xml:space="preserve">LES </w:t>
            </w:r>
            <w:r w:rsidRPr="004A759B">
              <w:rPr>
                <w:rFonts w:ascii="Calibri" w:hAnsi="Calibri" w:cs="Calibri"/>
                <w:b w:val="0"/>
                <w:sz w:val="20"/>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r w:rsidR="00182803" w:rsidRPr="00700DEB">
              <w:rPr>
                <w:rFonts w:ascii="Calibri" w:hAnsi="Calibri" w:cs="Calibri"/>
                <w:bCs/>
                <w:sz w:val="24"/>
                <w:szCs w:val="24"/>
                <w:highlight w:val="yellow"/>
              </w:rPr>
              <w:t>LOT :…………………………….</w:t>
            </w:r>
          </w:p>
        </w:tc>
      </w:tr>
      <w:tr w:rsidR="005920D7" w:rsidRPr="00B10559" w:rsidTr="009778D8">
        <w:trPr>
          <w:trHeight w:val="227"/>
          <w:jc w:val="center"/>
        </w:trPr>
        <w:tc>
          <w:tcPr>
            <w:tcW w:w="9469" w:type="dxa"/>
            <w:gridSpan w:val="2"/>
            <w:vAlign w:val="center"/>
          </w:tcPr>
          <w:p w:rsidR="005920D7" w:rsidRPr="00B10559" w:rsidRDefault="005920D7" w:rsidP="00C9222F">
            <w:pPr>
              <w:pStyle w:val="Corpsdetexte3"/>
              <w:spacing w:before="60" w:after="60"/>
              <w:rPr>
                <w:rFonts w:ascii="Calibri" w:hAnsi="Calibri" w:cs="Calibri"/>
                <w:bCs/>
                <w:sz w:val="24"/>
                <w:szCs w:val="24"/>
              </w:rPr>
            </w:pPr>
            <w:r w:rsidRPr="00B10559">
              <w:rPr>
                <w:rFonts w:ascii="Calibri" w:hAnsi="Calibri" w:cs="Calibri"/>
                <w:b w:val="0"/>
                <w:bCs/>
                <w:sz w:val="24"/>
                <w:szCs w:val="24"/>
              </w:rPr>
              <w:t>Maître d’Ouvrage</w:t>
            </w:r>
            <w:r w:rsidRPr="00B10559">
              <w:rPr>
                <w:rFonts w:ascii="Calibri" w:hAnsi="Calibri" w:cs="Calibri"/>
                <w:bCs/>
                <w:sz w:val="24"/>
                <w:szCs w:val="24"/>
              </w:rPr>
              <w:t xml:space="preserve"> : LE </w:t>
            </w:r>
            <w:r w:rsidR="00800911" w:rsidRPr="00B10559">
              <w:rPr>
                <w:rFonts w:ascii="Calibri" w:hAnsi="Calibri" w:cs="Calibri"/>
                <w:bCs/>
                <w:sz w:val="24"/>
                <w:szCs w:val="24"/>
              </w:rPr>
              <w:t xml:space="preserve">MAIRE DE </w:t>
            </w:r>
            <w:r w:rsidR="00D90A9F" w:rsidRPr="00B10559">
              <w:rPr>
                <w:rFonts w:ascii="Calibri" w:hAnsi="Calibri" w:cs="Calibri"/>
                <w:bCs/>
                <w:sz w:val="24"/>
                <w:szCs w:val="24"/>
              </w:rPr>
              <w:t xml:space="preserve">LA COMMUNE </w:t>
            </w:r>
            <w:r w:rsidR="00C9222F" w:rsidRPr="00B10559">
              <w:rPr>
                <w:rFonts w:ascii="Calibri" w:hAnsi="Calibri" w:cs="Calibri"/>
                <w:bCs/>
                <w:sz w:val="24"/>
                <w:szCs w:val="24"/>
              </w:rPr>
              <w:t>D’ATOK</w:t>
            </w:r>
          </w:p>
        </w:tc>
      </w:tr>
      <w:tr w:rsidR="005920D7" w:rsidRPr="00B10559" w:rsidTr="009778D8">
        <w:trPr>
          <w:trHeight w:val="227"/>
          <w:jc w:val="center"/>
        </w:trPr>
        <w:tc>
          <w:tcPr>
            <w:tcW w:w="9469" w:type="dxa"/>
            <w:gridSpan w:val="2"/>
            <w:vAlign w:val="center"/>
          </w:tcPr>
          <w:p w:rsidR="005920D7" w:rsidRPr="00B10559" w:rsidRDefault="002F6E7C" w:rsidP="00D21C2E">
            <w:pPr>
              <w:pStyle w:val="Corpsdetexte3"/>
              <w:spacing w:before="60" w:after="60"/>
              <w:rPr>
                <w:rFonts w:ascii="Calibri" w:hAnsi="Calibri" w:cs="Calibri"/>
                <w:bCs/>
                <w:sz w:val="24"/>
                <w:szCs w:val="24"/>
              </w:rPr>
            </w:pPr>
            <w:r w:rsidRPr="00B10559">
              <w:rPr>
                <w:rFonts w:ascii="Calibri" w:hAnsi="Calibri" w:cs="Calibri"/>
                <w:b w:val="0"/>
                <w:bCs/>
                <w:sz w:val="24"/>
                <w:szCs w:val="24"/>
              </w:rPr>
              <w:t>Autorité Contractante</w:t>
            </w:r>
            <w:r w:rsidR="00940B17" w:rsidRPr="00B10559">
              <w:rPr>
                <w:rFonts w:ascii="Calibri" w:hAnsi="Calibri" w:cs="Calibri"/>
                <w:bCs/>
                <w:sz w:val="24"/>
                <w:szCs w:val="24"/>
              </w:rPr>
              <w:t xml:space="preserve"> :</w:t>
            </w:r>
            <w:r w:rsidR="005920D7" w:rsidRPr="00B10559">
              <w:rPr>
                <w:rFonts w:ascii="Calibri" w:hAnsi="Calibri" w:cs="Calibri"/>
                <w:bCs/>
                <w:sz w:val="24"/>
                <w:szCs w:val="24"/>
              </w:rPr>
              <w:t xml:space="preserve"> </w:t>
            </w:r>
            <w:r w:rsidR="00C9222F" w:rsidRPr="00B10559">
              <w:rPr>
                <w:rFonts w:ascii="Calibri" w:hAnsi="Calibri" w:cs="Calibri"/>
                <w:bCs/>
                <w:sz w:val="24"/>
                <w:szCs w:val="24"/>
              </w:rPr>
              <w:t>LE MAIRE DE LA COMMUNE D’ATOK</w:t>
            </w:r>
          </w:p>
        </w:tc>
      </w:tr>
      <w:tr w:rsidR="005920D7" w:rsidRPr="00B10559" w:rsidTr="009778D8">
        <w:trPr>
          <w:trHeight w:val="227"/>
          <w:jc w:val="center"/>
        </w:trPr>
        <w:tc>
          <w:tcPr>
            <w:tcW w:w="9469" w:type="dxa"/>
            <w:gridSpan w:val="2"/>
            <w:vAlign w:val="center"/>
          </w:tcPr>
          <w:p w:rsidR="005920D7" w:rsidRPr="00B10559" w:rsidRDefault="005920D7" w:rsidP="00C9222F">
            <w:pPr>
              <w:pStyle w:val="Corpsdetexte3"/>
              <w:spacing w:before="60" w:after="60"/>
              <w:rPr>
                <w:rFonts w:ascii="Calibri" w:hAnsi="Calibri" w:cs="Calibri"/>
                <w:b w:val="0"/>
                <w:bCs/>
                <w:sz w:val="24"/>
                <w:szCs w:val="24"/>
              </w:rPr>
            </w:pPr>
            <w:r w:rsidRPr="00B10559">
              <w:rPr>
                <w:rFonts w:ascii="Calibri" w:hAnsi="Calibri" w:cs="Calibri"/>
                <w:b w:val="0"/>
                <w:bCs/>
                <w:sz w:val="24"/>
                <w:szCs w:val="24"/>
              </w:rPr>
              <w:t>Chef Service</w:t>
            </w:r>
            <w:r w:rsidRPr="00B10559">
              <w:rPr>
                <w:rFonts w:ascii="Calibri" w:hAnsi="Calibri" w:cs="Calibri"/>
                <w:bCs/>
                <w:sz w:val="24"/>
                <w:szCs w:val="24"/>
              </w:rPr>
              <w:t xml:space="preserve"> : </w:t>
            </w:r>
            <w:r w:rsidR="00C9222F" w:rsidRPr="00B10559">
              <w:rPr>
                <w:rFonts w:ascii="Calibri" w:hAnsi="Calibri" w:cs="Calibri"/>
                <w:bCs/>
                <w:sz w:val="24"/>
                <w:szCs w:val="24"/>
              </w:rPr>
              <w:t>LE CHEF SERVICE DES MARCHES DE LA COMMUNE D’ATOK</w:t>
            </w:r>
          </w:p>
        </w:tc>
      </w:tr>
      <w:tr w:rsidR="005920D7" w:rsidRPr="00B10559" w:rsidTr="009778D8">
        <w:trPr>
          <w:trHeight w:val="227"/>
          <w:jc w:val="center"/>
        </w:trPr>
        <w:tc>
          <w:tcPr>
            <w:tcW w:w="9469" w:type="dxa"/>
            <w:gridSpan w:val="2"/>
            <w:vAlign w:val="center"/>
          </w:tcPr>
          <w:p w:rsidR="005920D7" w:rsidRPr="00B10559" w:rsidRDefault="00940B17" w:rsidP="00C9222F">
            <w:pPr>
              <w:pStyle w:val="Corpsdetexte3"/>
              <w:spacing w:before="60" w:after="60"/>
              <w:rPr>
                <w:rFonts w:ascii="Calibri" w:hAnsi="Calibri" w:cs="Calibri"/>
                <w:bCs/>
                <w:sz w:val="24"/>
                <w:szCs w:val="24"/>
              </w:rPr>
            </w:pPr>
            <w:r w:rsidRPr="00B10559">
              <w:rPr>
                <w:rFonts w:ascii="Calibri" w:hAnsi="Calibri" w:cs="Calibri"/>
                <w:b w:val="0"/>
                <w:bCs/>
                <w:sz w:val="24"/>
                <w:szCs w:val="24"/>
              </w:rPr>
              <w:t xml:space="preserve">Contrôle </w:t>
            </w:r>
            <w:r w:rsidR="002F6E7C" w:rsidRPr="00B10559">
              <w:rPr>
                <w:rFonts w:ascii="Calibri" w:hAnsi="Calibri" w:cs="Calibri"/>
                <w:b w:val="0"/>
                <w:bCs/>
                <w:sz w:val="24"/>
                <w:szCs w:val="24"/>
              </w:rPr>
              <w:t>externe</w:t>
            </w:r>
            <w:r w:rsidR="002F6E7C" w:rsidRPr="00B10559">
              <w:rPr>
                <w:rFonts w:ascii="Calibri" w:hAnsi="Calibri" w:cs="Calibri"/>
                <w:bCs/>
                <w:sz w:val="24"/>
                <w:szCs w:val="24"/>
              </w:rPr>
              <w:t xml:space="preserve"> : </w:t>
            </w:r>
            <w:r w:rsidR="005920D7" w:rsidRPr="00B10559">
              <w:rPr>
                <w:rFonts w:ascii="Calibri" w:hAnsi="Calibri" w:cs="Calibri"/>
                <w:bCs/>
                <w:sz w:val="24"/>
                <w:szCs w:val="24"/>
              </w:rPr>
              <w:t xml:space="preserve">DELEGUE DEPARTEMENTAL DES </w:t>
            </w:r>
            <w:r w:rsidR="004B6788" w:rsidRPr="00B10559">
              <w:rPr>
                <w:rFonts w:ascii="Calibri" w:hAnsi="Calibri" w:cs="Calibri"/>
                <w:bCs/>
                <w:sz w:val="24"/>
                <w:szCs w:val="24"/>
              </w:rPr>
              <w:t xml:space="preserve">MARCHES PUBLICS </w:t>
            </w:r>
            <w:r w:rsidR="00C9222F" w:rsidRPr="00B10559">
              <w:rPr>
                <w:rFonts w:ascii="Calibri" w:hAnsi="Calibri" w:cs="Calibri"/>
                <w:bCs/>
                <w:sz w:val="24"/>
                <w:szCs w:val="24"/>
              </w:rPr>
              <w:t>DU HAUT-NYONG</w:t>
            </w:r>
          </w:p>
        </w:tc>
      </w:tr>
      <w:tr w:rsidR="005920D7" w:rsidRPr="00B10559" w:rsidTr="009778D8">
        <w:trPr>
          <w:trHeight w:val="227"/>
          <w:jc w:val="center"/>
        </w:trPr>
        <w:tc>
          <w:tcPr>
            <w:tcW w:w="9469" w:type="dxa"/>
            <w:gridSpan w:val="2"/>
            <w:vAlign w:val="center"/>
          </w:tcPr>
          <w:p w:rsidR="005920D7" w:rsidRPr="00B10559" w:rsidRDefault="005920D7" w:rsidP="00800911">
            <w:pPr>
              <w:pStyle w:val="Corpsdetexte3"/>
              <w:spacing w:before="60" w:after="60"/>
              <w:rPr>
                <w:rFonts w:ascii="Calibri" w:hAnsi="Calibri" w:cs="Calibri"/>
                <w:bCs/>
                <w:sz w:val="24"/>
                <w:szCs w:val="24"/>
              </w:rPr>
            </w:pPr>
            <w:r w:rsidRPr="00B10559">
              <w:rPr>
                <w:rFonts w:ascii="Calibri" w:hAnsi="Calibri" w:cs="Calibri"/>
                <w:b w:val="0"/>
                <w:bCs/>
                <w:sz w:val="24"/>
                <w:szCs w:val="24"/>
              </w:rPr>
              <w:t>INGENIEUR DU MARCHE</w:t>
            </w:r>
            <w:r w:rsidRPr="00B10559">
              <w:rPr>
                <w:rFonts w:ascii="Calibri" w:hAnsi="Calibri" w:cs="Calibri"/>
                <w:bCs/>
                <w:sz w:val="24"/>
                <w:szCs w:val="24"/>
              </w:rPr>
              <w:t> :</w:t>
            </w:r>
          </w:p>
          <w:p w:rsidR="005920D7" w:rsidRPr="00B10559" w:rsidRDefault="005920D7" w:rsidP="00C9222F">
            <w:pPr>
              <w:pStyle w:val="Corpsdetexte3"/>
              <w:spacing w:before="60" w:after="60"/>
              <w:rPr>
                <w:rFonts w:ascii="Calibri" w:hAnsi="Calibri" w:cs="Calibri"/>
                <w:bCs/>
                <w:sz w:val="24"/>
                <w:szCs w:val="24"/>
              </w:rPr>
            </w:pPr>
            <w:r w:rsidRPr="00B10559">
              <w:rPr>
                <w:rFonts w:ascii="Calibri" w:hAnsi="Calibri" w:cs="Calibri"/>
                <w:bCs/>
                <w:sz w:val="24"/>
                <w:szCs w:val="24"/>
              </w:rPr>
              <w:t xml:space="preserve">Le </w:t>
            </w:r>
            <w:r w:rsidR="00D276FD" w:rsidRPr="00B10559">
              <w:rPr>
                <w:rFonts w:ascii="Calibri" w:hAnsi="Calibri" w:cs="Calibri"/>
                <w:bCs/>
                <w:sz w:val="24"/>
                <w:szCs w:val="24"/>
              </w:rPr>
              <w:t xml:space="preserve">Délégué Départemental des Travaux Publics </w:t>
            </w:r>
            <w:r w:rsidR="00C9222F" w:rsidRPr="00B10559">
              <w:rPr>
                <w:rFonts w:ascii="Calibri" w:hAnsi="Calibri" w:cs="Calibri"/>
                <w:bCs/>
                <w:sz w:val="24"/>
                <w:szCs w:val="24"/>
              </w:rPr>
              <w:t>du Haut-Nyong</w:t>
            </w:r>
          </w:p>
        </w:tc>
      </w:tr>
      <w:tr w:rsidR="005920D7" w:rsidRPr="00B10559" w:rsidTr="009778D8">
        <w:trPr>
          <w:trHeight w:val="227"/>
          <w:jc w:val="center"/>
        </w:trPr>
        <w:tc>
          <w:tcPr>
            <w:tcW w:w="9469" w:type="dxa"/>
            <w:gridSpan w:val="2"/>
            <w:vAlign w:val="center"/>
          </w:tcPr>
          <w:p w:rsidR="005920D7" w:rsidRPr="00B10559" w:rsidRDefault="005920D7" w:rsidP="00800911">
            <w:pPr>
              <w:pStyle w:val="Corpsdetexte3"/>
              <w:spacing w:before="60" w:after="60"/>
              <w:rPr>
                <w:rFonts w:ascii="Calibri" w:hAnsi="Calibri" w:cs="Calibri"/>
                <w:bCs/>
                <w:sz w:val="24"/>
                <w:szCs w:val="24"/>
              </w:rPr>
            </w:pPr>
            <w:r w:rsidRPr="00B10559">
              <w:rPr>
                <w:rFonts w:ascii="Calibri" w:hAnsi="Calibri" w:cs="Calibri"/>
                <w:b w:val="0"/>
                <w:bCs/>
                <w:sz w:val="24"/>
                <w:szCs w:val="24"/>
              </w:rPr>
              <w:t>ENTREPRISE</w:t>
            </w:r>
            <w:r w:rsidRPr="00B10559">
              <w:rPr>
                <w:rFonts w:ascii="Calibri" w:hAnsi="Calibri" w:cs="Calibri"/>
                <w:bCs/>
                <w:sz w:val="24"/>
                <w:szCs w:val="24"/>
              </w:rPr>
              <w:t> :……………………………………………..</w:t>
            </w:r>
          </w:p>
        </w:tc>
      </w:tr>
      <w:tr w:rsidR="005920D7" w:rsidRPr="00B10559" w:rsidTr="009778D8">
        <w:trPr>
          <w:trHeight w:val="227"/>
          <w:jc w:val="center"/>
        </w:trPr>
        <w:tc>
          <w:tcPr>
            <w:tcW w:w="9469" w:type="dxa"/>
            <w:gridSpan w:val="2"/>
            <w:tcBorders>
              <w:bottom w:val="double" w:sz="4" w:space="0" w:color="auto"/>
            </w:tcBorders>
            <w:vAlign w:val="center"/>
          </w:tcPr>
          <w:p w:rsidR="005920D7" w:rsidRPr="00B10559" w:rsidRDefault="005920D7" w:rsidP="00182803">
            <w:pPr>
              <w:pStyle w:val="Corpsdetexte3"/>
              <w:spacing w:before="60" w:after="60"/>
              <w:rPr>
                <w:rFonts w:ascii="Calibri" w:hAnsi="Calibri" w:cs="Calibri"/>
                <w:bCs/>
                <w:sz w:val="24"/>
                <w:szCs w:val="24"/>
              </w:rPr>
            </w:pPr>
            <w:r w:rsidRPr="00B10559">
              <w:rPr>
                <w:rFonts w:ascii="Calibri" w:hAnsi="Calibri" w:cs="Calibri"/>
                <w:b w:val="0"/>
                <w:bCs/>
                <w:sz w:val="24"/>
                <w:szCs w:val="24"/>
              </w:rPr>
              <w:t xml:space="preserve">Financement </w:t>
            </w:r>
            <w:r w:rsidR="004B6788" w:rsidRPr="00B10559">
              <w:rPr>
                <w:rFonts w:ascii="Calibri" w:hAnsi="Calibri" w:cs="Calibri"/>
                <w:bCs/>
                <w:sz w:val="24"/>
                <w:szCs w:val="24"/>
              </w:rPr>
              <w:t xml:space="preserve">: </w:t>
            </w:r>
            <w:r w:rsidR="00182803">
              <w:rPr>
                <w:rFonts w:ascii="Calibri" w:hAnsi="Calibri" w:cs="Calibri"/>
                <w:bCs/>
                <w:sz w:val="24"/>
                <w:szCs w:val="24"/>
              </w:rPr>
              <w:t>………………………………………..</w:t>
            </w:r>
          </w:p>
        </w:tc>
      </w:tr>
      <w:tr w:rsidR="005920D7" w:rsidRPr="00B10559" w:rsidTr="009778D8">
        <w:trPr>
          <w:trHeight w:val="227"/>
          <w:jc w:val="center"/>
        </w:trPr>
        <w:tc>
          <w:tcPr>
            <w:tcW w:w="4887" w:type="dxa"/>
            <w:vMerge w:val="restart"/>
            <w:tcBorders>
              <w:right w:val="single" w:sz="4" w:space="0" w:color="auto"/>
            </w:tcBorders>
            <w:vAlign w:val="center"/>
          </w:tcPr>
          <w:p w:rsidR="005920D7" w:rsidRPr="00B10559" w:rsidRDefault="005920D7" w:rsidP="00800911">
            <w:pPr>
              <w:pStyle w:val="Corpsdetexte3"/>
              <w:spacing w:before="60" w:after="60"/>
              <w:rPr>
                <w:rFonts w:ascii="Calibri" w:hAnsi="Calibri" w:cs="Calibri"/>
                <w:bCs/>
                <w:sz w:val="24"/>
                <w:szCs w:val="24"/>
              </w:rPr>
            </w:pPr>
            <w:r w:rsidRPr="00B10559">
              <w:rPr>
                <w:rFonts w:ascii="Calibri" w:hAnsi="Calibri" w:cs="Calibri"/>
                <w:bCs/>
                <w:sz w:val="24"/>
                <w:szCs w:val="24"/>
              </w:rPr>
              <w:t xml:space="preserve">Délai d’Exécution : </w:t>
            </w:r>
            <w:r w:rsidR="004B6788" w:rsidRPr="00B10559">
              <w:rPr>
                <w:rFonts w:ascii="Calibri" w:hAnsi="Calibri" w:cs="Calibri"/>
                <w:bCs/>
                <w:sz w:val="24"/>
                <w:szCs w:val="24"/>
              </w:rPr>
              <w:t>0</w:t>
            </w:r>
            <w:r w:rsidR="00C9222F" w:rsidRPr="00B10559">
              <w:rPr>
                <w:rFonts w:ascii="Calibri" w:hAnsi="Calibri" w:cs="Calibri"/>
                <w:bCs/>
                <w:sz w:val="24"/>
                <w:szCs w:val="24"/>
              </w:rPr>
              <w:t>3</w:t>
            </w:r>
            <w:r w:rsidR="00800911" w:rsidRPr="00B10559">
              <w:rPr>
                <w:rFonts w:ascii="Calibri" w:hAnsi="Calibri" w:cs="Calibri"/>
                <w:bCs/>
                <w:sz w:val="24"/>
                <w:szCs w:val="24"/>
              </w:rPr>
              <w:t xml:space="preserve"> Mois</w:t>
            </w:r>
          </w:p>
        </w:tc>
        <w:tc>
          <w:tcPr>
            <w:tcW w:w="4582" w:type="dxa"/>
            <w:tcBorders>
              <w:left w:val="single" w:sz="4" w:space="0" w:color="auto"/>
            </w:tcBorders>
            <w:vAlign w:val="center"/>
          </w:tcPr>
          <w:p w:rsidR="005920D7" w:rsidRPr="00B10559" w:rsidRDefault="005920D7" w:rsidP="00800911">
            <w:pPr>
              <w:pStyle w:val="Corpsdetexte3"/>
              <w:spacing w:before="60" w:after="60"/>
              <w:rPr>
                <w:rFonts w:ascii="Calibri" w:hAnsi="Calibri" w:cs="Calibri"/>
                <w:b w:val="0"/>
                <w:bCs/>
                <w:sz w:val="24"/>
                <w:szCs w:val="24"/>
              </w:rPr>
            </w:pPr>
            <w:r w:rsidRPr="00B10559">
              <w:rPr>
                <w:rFonts w:ascii="Calibri" w:hAnsi="Calibri" w:cs="Calibri"/>
                <w:b w:val="0"/>
                <w:bCs/>
                <w:sz w:val="24"/>
                <w:szCs w:val="24"/>
              </w:rPr>
              <w:t>Début des Travaux : ___________</w:t>
            </w:r>
          </w:p>
        </w:tc>
      </w:tr>
      <w:tr w:rsidR="005920D7" w:rsidRPr="00B10559" w:rsidTr="009778D8">
        <w:trPr>
          <w:trHeight w:val="227"/>
          <w:jc w:val="center"/>
        </w:trPr>
        <w:tc>
          <w:tcPr>
            <w:tcW w:w="4887" w:type="dxa"/>
            <w:vMerge/>
            <w:tcBorders>
              <w:right w:val="single" w:sz="4" w:space="0" w:color="auto"/>
            </w:tcBorders>
            <w:vAlign w:val="center"/>
          </w:tcPr>
          <w:p w:rsidR="005920D7" w:rsidRPr="00B10559" w:rsidRDefault="005920D7" w:rsidP="00800911">
            <w:pPr>
              <w:pStyle w:val="Corpsdetexte3"/>
              <w:spacing w:before="60" w:after="60"/>
              <w:rPr>
                <w:rFonts w:ascii="Calibri" w:hAnsi="Calibri" w:cs="Calibri"/>
                <w:b w:val="0"/>
                <w:bCs/>
                <w:sz w:val="24"/>
                <w:szCs w:val="24"/>
              </w:rPr>
            </w:pPr>
          </w:p>
        </w:tc>
        <w:tc>
          <w:tcPr>
            <w:tcW w:w="4582" w:type="dxa"/>
            <w:tcBorders>
              <w:left w:val="single" w:sz="4" w:space="0" w:color="auto"/>
            </w:tcBorders>
            <w:vAlign w:val="center"/>
          </w:tcPr>
          <w:p w:rsidR="005920D7" w:rsidRPr="00B10559" w:rsidRDefault="005920D7" w:rsidP="00800911">
            <w:pPr>
              <w:pStyle w:val="Corpsdetexte3"/>
              <w:spacing w:before="60" w:after="60"/>
              <w:rPr>
                <w:rFonts w:ascii="Calibri" w:hAnsi="Calibri" w:cs="Calibri"/>
                <w:b w:val="0"/>
                <w:bCs/>
                <w:sz w:val="24"/>
                <w:szCs w:val="24"/>
              </w:rPr>
            </w:pPr>
            <w:r w:rsidRPr="00B10559">
              <w:rPr>
                <w:rFonts w:ascii="Calibri" w:hAnsi="Calibri" w:cs="Calibri"/>
                <w:b w:val="0"/>
                <w:bCs/>
                <w:sz w:val="24"/>
                <w:szCs w:val="24"/>
              </w:rPr>
              <w:t>Fin des Travaux : ____________</w:t>
            </w:r>
          </w:p>
        </w:tc>
      </w:tr>
    </w:tbl>
    <w:p w:rsidR="00C25C51" w:rsidRPr="00B10559" w:rsidRDefault="00C25C51"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RESILIATION D’UNE LETTRE-COMMANDE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Chacune </w:t>
      </w:r>
      <w:r w:rsidR="008120A3" w:rsidRPr="00B10559">
        <w:rPr>
          <w:rFonts w:ascii="Calibri" w:hAnsi="Calibri" w:cs="Calibri"/>
          <w:sz w:val="24"/>
          <w:szCs w:val="24"/>
        </w:rPr>
        <w:t>des Lettres</w:t>
      </w:r>
      <w:r w:rsidRPr="00B10559">
        <w:rPr>
          <w:rFonts w:ascii="Calibri" w:hAnsi="Calibri" w:cs="Calibri"/>
          <w:sz w:val="24"/>
          <w:szCs w:val="24"/>
        </w:rPr>
        <w:t>-Commandes à élaborer à l’issue du présent appel d’offres pourra être résiliée dans les conditions et formes prévues par la réglementation en vigueur au Ca</w:t>
      </w:r>
      <w:r w:rsidR="00562C17" w:rsidRPr="00B10559">
        <w:rPr>
          <w:rFonts w:ascii="Calibri" w:hAnsi="Calibri" w:cs="Calibri"/>
          <w:sz w:val="24"/>
          <w:szCs w:val="24"/>
        </w:rPr>
        <w:t xml:space="preserve">meroun, notamment la SECTION II, sous-section I </w:t>
      </w:r>
      <w:r w:rsidR="00562C17" w:rsidRPr="00182803">
        <w:rPr>
          <w:rFonts w:ascii="Calibri" w:hAnsi="Calibri" w:cs="Calibri"/>
          <w:sz w:val="24"/>
          <w:szCs w:val="24"/>
        </w:rPr>
        <w:t>du Décret N° 2018/366 du 20 Juin 2018</w:t>
      </w:r>
      <w:r w:rsidRPr="00B10559">
        <w:rPr>
          <w:rFonts w:ascii="Calibri" w:hAnsi="Calibri" w:cs="Calibri"/>
          <w:color w:val="FF0000"/>
          <w:sz w:val="24"/>
          <w:szCs w:val="24"/>
        </w:rPr>
        <w:t xml:space="preserve"> </w:t>
      </w:r>
      <w:r w:rsidRPr="00B10559">
        <w:rPr>
          <w:rFonts w:ascii="Calibri" w:hAnsi="Calibri" w:cs="Calibri"/>
          <w:sz w:val="24"/>
          <w:szCs w:val="24"/>
        </w:rPr>
        <w:t>et également dans les conditions stipulées aux articles 74, 75 et 76 du CCAG, notamment dans les cas de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 xml:space="preserve">Retard de plus de 15 (quinze) jours calendaires dans l’exécution d’un Ordre de Service, une mise en demeure ou arrêt injustifié des </w:t>
      </w:r>
      <w:r w:rsidR="001E4863" w:rsidRPr="00B10559">
        <w:rPr>
          <w:rFonts w:ascii="Calibri" w:hAnsi="Calibri" w:cs="Calibri"/>
          <w:sz w:val="24"/>
          <w:szCs w:val="24"/>
        </w:rPr>
        <w:t>travaux de</w:t>
      </w:r>
      <w:r w:rsidRPr="00B10559">
        <w:rPr>
          <w:rFonts w:ascii="Calibri" w:hAnsi="Calibri" w:cs="Calibri"/>
          <w:sz w:val="24"/>
          <w:szCs w:val="24"/>
        </w:rPr>
        <w:t xml:space="preserve"> plus de sept (07) jours calendaires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Retard dans les travaux entraînant des pénalités au-delà de 10% du montant de la Lettre-Commande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Absence de cautionnement définitif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Refus de la reprise des travaux mal exécutés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Défaillance du co-contractant ;</w:t>
      </w:r>
    </w:p>
    <w:p w:rsidR="005920D7" w:rsidRPr="00B10559" w:rsidRDefault="005920D7" w:rsidP="00800911">
      <w:pPr>
        <w:numPr>
          <w:ilvl w:val="0"/>
          <w:numId w:val="16"/>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Non-paiement persistant des prestations.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DIFFERENDS ET LITIGES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parties conviendront que les litiges pouvant naître de l’interprétation ou de l’exécution des Lettres-Commandes en projet relèveront des juridictions compétentes.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Toutefois, il sera recherché au préalable un règlement amiable des différends éventuels.</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CAS DE FORCE MAJEURE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Dans le cas où un co-contractant invoquerait le cas de force majeure, les seuils en-deçà desquels aucune réclamation ne sera admise sont :</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 xml:space="preserve">Pluie : </w:t>
      </w:r>
      <w:smartTag w:uri="urn:schemas-microsoft-com:office:smarttags" w:element="metricconverter">
        <w:smartTagPr>
          <w:attr w:name="ProductID" w:val="200 millim￨tres"/>
        </w:smartTagPr>
        <w:r w:rsidRPr="00B10559">
          <w:rPr>
            <w:rFonts w:ascii="Calibri" w:hAnsi="Calibri" w:cs="Calibri"/>
            <w:sz w:val="24"/>
            <w:szCs w:val="24"/>
          </w:rPr>
          <w:t>200 millimètres</w:t>
        </w:r>
      </w:smartTag>
      <w:r w:rsidRPr="00B10559">
        <w:rPr>
          <w:rFonts w:ascii="Calibri" w:hAnsi="Calibri" w:cs="Calibri"/>
          <w:sz w:val="24"/>
          <w:szCs w:val="24"/>
        </w:rPr>
        <w:t xml:space="preserve"> en 24 heures;</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 xml:space="preserve">Vent : </w:t>
      </w:r>
      <w:smartTag w:uri="urn:schemas-microsoft-com:office:smarttags" w:element="metricconverter">
        <w:smartTagPr>
          <w:attr w:name="ProductID" w:val="40 m￨tres"/>
        </w:smartTagPr>
        <w:r w:rsidRPr="00B10559">
          <w:rPr>
            <w:rFonts w:ascii="Calibri" w:hAnsi="Calibri" w:cs="Calibri"/>
            <w:sz w:val="24"/>
            <w:szCs w:val="24"/>
          </w:rPr>
          <w:t>40 mètres</w:t>
        </w:r>
      </w:smartTag>
      <w:r w:rsidRPr="00B10559">
        <w:rPr>
          <w:rFonts w:ascii="Calibri" w:hAnsi="Calibri" w:cs="Calibri"/>
          <w:sz w:val="24"/>
          <w:szCs w:val="24"/>
        </w:rPr>
        <w:t xml:space="preserve"> par seconde;</w:t>
      </w:r>
    </w:p>
    <w:p w:rsidR="005920D7" w:rsidRPr="00B10559" w:rsidRDefault="005920D7" w:rsidP="00800911">
      <w:pPr>
        <w:numPr>
          <w:ilvl w:val="0"/>
          <w:numId w:val="16"/>
        </w:numPr>
        <w:spacing w:before="60" w:after="60"/>
        <w:jc w:val="both"/>
        <w:rPr>
          <w:rFonts w:ascii="Calibri" w:hAnsi="Calibri" w:cs="Calibri"/>
          <w:sz w:val="24"/>
          <w:szCs w:val="24"/>
        </w:rPr>
      </w:pPr>
      <w:r w:rsidRPr="00B10559">
        <w:rPr>
          <w:rFonts w:ascii="Calibri" w:hAnsi="Calibri" w:cs="Calibri"/>
          <w:sz w:val="24"/>
          <w:szCs w:val="24"/>
        </w:rPr>
        <w:t>Crue : la crue de fréquence décennale.</w:t>
      </w:r>
    </w:p>
    <w:p w:rsidR="005920D7" w:rsidRPr="00B10559" w:rsidRDefault="005920D7" w:rsidP="00B262CE">
      <w:pPr>
        <w:numPr>
          <w:ilvl w:val="0"/>
          <w:numId w:val="103"/>
        </w:numPr>
        <w:spacing w:before="60" w:after="60"/>
        <w:ind w:left="0" w:firstLine="0"/>
        <w:jc w:val="both"/>
        <w:rPr>
          <w:rFonts w:ascii="Calibri" w:hAnsi="Calibri" w:cs="Calibri"/>
          <w:b/>
          <w:bCs/>
          <w:sz w:val="24"/>
          <w:szCs w:val="24"/>
        </w:rPr>
      </w:pPr>
      <w:r w:rsidRPr="00B10559">
        <w:rPr>
          <w:rFonts w:ascii="Calibri" w:hAnsi="Calibri" w:cs="Calibri"/>
          <w:b/>
          <w:bCs/>
          <w:sz w:val="24"/>
          <w:szCs w:val="24"/>
        </w:rPr>
        <w:t>EDITION ET DIFFUSION DES LETTRES-COMMANDES EN PROJET</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Quinze (15) </w:t>
      </w:r>
      <w:r w:rsidR="00B13C85" w:rsidRPr="00B10559">
        <w:rPr>
          <w:rFonts w:ascii="Calibri" w:hAnsi="Calibri" w:cs="Calibri"/>
          <w:sz w:val="24"/>
          <w:szCs w:val="24"/>
        </w:rPr>
        <w:t>exemplaires de</w:t>
      </w:r>
      <w:r w:rsidRPr="00B10559">
        <w:rPr>
          <w:rFonts w:ascii="Calibri" w:hAnsi="Calibri" w:cs="Calibri"/>
          <w:sz w:val="24"/>
          <w:szCs w:val="24"/>
        </w:rPr>
        <w:t xml:space="preserve"> chaque Lettre-Commande à élaborer à l’issue du présent appel d’offres seront édités par les soins du co-contractant et fournis à l’Autorité Contractante pour diffusion. </w:t>
      </w:r>
    </w:p>
    <w:p w:rsidR="005920D7" w:rsidRPr="00B10559" w:rsidRDefault="00E21005" w:rsidP="00800911">
      <w:pPr>
        <w:spacing w:before="60" w:after="60"/>
        <w:jc w:val="both"/>
        <w:rPr>
          <w:rFonts w:ascii="Calibri" w:hAnsi="Calibri" w:cs="Calibri"/>
          <w:b/>
          <w:bCs/>
          <w:sz w:val="24"/>
          <w:szCs w:val="24"/>
        </w:rPr>
      </w:pPr>
      <w:r>
        <w:rPr>
          <w:rFonts w:ascii="Calibri" w:hAnsi="Calibri" w:cs="Calibri"/>
          <w:noProof/>
          <w:sz w:val="24"/>
          <w:szCs w:val="24"/>
        </w:rPr>
        <w:lastRenderedPageBreak/>
        <w:pict>
          <v:shape id="_x0000_s1546" style="position:absolute;left:0;text-align:left;margin-left:5.85pt;margin-top:3.55pt;width:490.7pt;height:392.75pt;rotation:1418336fd;z-index:251648512" coordsize="7267,3367" path="m4487,783c5877,391,7267,,6619,371,5971,742,1196,2649,598,3008,,3367,1514,2944,3029,2522e" filled="f" strokeweight="1.5pt">
            <v:path arrowok="t"/>
          </v:shape>
        </w:pict>
      </w:r>
      <w:r w:rsidR="005920D7" w:rsidRPr="00B10559">
        <w:rPr>
          <w:rFonts w:ascii="Calibri" w:hAnsi="Calibri" w:cs="Calibri"/>
          <w:b/>
          <w:bCs/>
          <w:sz w:val="24"/>
          <w:szCs w:val="24"/>
          <w:u w:val="single"/>
        </w:rPr>
        <w:t>Article 55 et dernier :</w:t>
      </w:r>
      <w:r w:rsidR="005920D7" w:rsidRPr="00B10559">
        <w:rPr>
          <w:rFonts w:ascii="Calibri" w:hAnsi="Calibri" w:cs="Calibri"/>
          <w:b/>
          <w:bCs/>
          <w:sz w:val="24"/>
          <w:szCs w:val="24"/>
        </w:rPr>
        <w:t xml:space="preserve">     VALIDITE ET ENTREE EN VIGUEUR DES LETTRES-COMMANDES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Lettre-Commande en projet ne deviendra valide qu’après sa signature par l’Autorité Contractante, et entrera en vigueur dès sa notification au co-contractant par ladite Autorité.</w:t>
      </w:r>
    </w:p>
    <w:p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rsidR="005920D7" w:rsidRPr="00B10559" w:rsidRDefault="005920D7" w:rsidP="00A56B08">
      <w:pPr>
        <w:spacing w:before="120" w:after="120"/>
        <w:jc w:val="center"/>
        <w:rPr>
          <w:rFonts w:ascii="Calibri" w:hAnsi="Calibri" w:cs="Calibri"/>
          <w:sz w:val="24"/>
          <w:szCs w:val="24"/>
        </w:rPr>
      </w:pPr>
    </w:p>
    <w:bookmarkEnd w:id="10"/>
    <w:bookmarkEnd w:id="11"/>
    <w:bookmarkEnd w:id="12"/>
    <w:p w:rsidR="005229F2" w:rsidRPr="00B10559" w:rsidRDefault="005229F2" w:rsidP="00562C17">
      <w:pPr>
        <w:rPr>
          <w:rFonts w:ascii="Calibri" w:hAnsi="Calibri" w:cs="Calibri"/>
          <w:sz w:val="24"/>
          <w:szCs w:val="24"/>
        </w:rPr>
      </w:pPr>
    </w:p>
    <w:p w:rsidR="00CB244B" w:rsidRPr="00B10559" w:rsidRDefault="00CB244B"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Default="00473774" w:rsidP="00E16B3D">
      <w:pPr>
        <w:jc w:val="center"/>
        <w:rPr>
          <w:rFonts w:ascii="Calibri" w:hAnsi="Calibri" w:cs="Calibri"/>
          <w:sz w:val="24"/>
          <w:szCs w:val="24"/>
        </w:rPr>
      </w:pPr>
    </w:p>
    <w:p w:rsidR="008120A3" w:rsidRDefault="008120A3" w:rsidP="00E16B3D">
      <w:pPr>
        <w:jc w:val="center"/>
        <w:rPr>
          <w:rFonts w:ascii="Calibri" w:hAnsi="Calibri" w:cs="Calibri"/>
          <w:sz w:val="24"/>
          <w:szCs w:val="24"/>
        </w:rPr>
      </w:pPr>
    </w:p>
    <w:p w:rsidR="008120A3" w:rsidRDefault="008120A3" w:rsidP="00E16B3D">
      <w:pPr>
        <w:jc w:val="center"/>
        <w:rPr>
          <w:rFonts w:ascii="Calibri" w:hAnsi="Calibri" w:cs="Calibri"/>
          <w:sz w:val="24"/>
          <w:szCs w:val="24"/>
        </w:rPr>
      </w:pPr>
    </w:p>
    <w:p w:rsidR="008120A3" w:rsidRDefault="008120A3" w:rsidP="00E16B3D">
      <w:pPr>
        <w:jc w:val="center"/>
        <w:rPr>
          <w:rFonts w:ascii="Calibri" w:hAnsi="Calibri" w:cs="Calibri"/>
          <w:sz w:val="24"/>
          <w:szCs w:val="24"/>
        </w:rPr>
      </w:pPr>
    </w:p>
    <w:p w:rsidR="008120A3" w:rsidRDefault="008120A3" w:rsidP="00E16B3D">
      <w:pPr>
        <w:jc w:val="center"/>
        <w:rPr>
          <w:rFonts w:ascii="Calibri" w:hAnsi="Calibri" w:cs="Calibri"/>
          <w:sz w:val="24"/>
          <w:szCs w:val="24"/>
        </w:rPr>
      </w:pPr>
    </w:p>
    <w:p w:rsidR="008120A3" w:rsidRPr="00B10559" w:rsidRDefault="008120A3" w:rsidP="00F37909">
      <w:pPr>
        <w:rPr>
          <w:rFonts w:ascii="Calibri" w:hAnsi="Calibri" w:cs="Calibri"/>
          <w:sz w:val="24"/>
          <w:szCs w:val="24"/>
        </w:rPr>
      </w:pPr>
    </w:p>
    <w:p w:rsidR="00473774" w:rsidRDefault="00473774" w:rsidP="00E16B3D">
      <w:pPr>
        <w:jc w:val="center"/>
        <w:rPr>
          <w:rFonts w:ascii="Calibri" w:hAnsi="Calibri" w:cs="Calibri"/>
          <w:sz w:val="24"/>
          <w:szCs w:val="24"/>
        </w:rPr>
      </w:pPr>
    </w:p>
    <w:p w:rsidR="00440173" w:rsidRPr="00B10559" w:rsidRDefault="00440173" w:rsidP="00E16B3D">
      <w:pPr>
        <w:jc w:val="center"/>
        <w:rPr>
          <w:rFonts w:ascii="Calibri" w:hAnsi="Calibri" w:cs="Calibri"/>
          <w:sz w:val="24"/>
          <w:szCs w:val="24"/>
        </w:rPr>
      </w:pPr>
    </w:p>
    <w:p w:rsidR="00C9222F" w:rsidRPr="00D468AC" w:rsidRDefault="00E16B3D" w:rsidP="00D468AC">
      <w:pPr>
        <w:jc w:val="center"/>
        <w:rPr>
          <w:rFonts w:ascii="Calibri" w:hAnsi="Calibri" w:cs="Calibri"/>
          <w:b/>
          <w:bCs/>
          <w:sz w:val="32"/>
          <w:szCs w:val="32"/>
        </w:rPr>
      </w:pPr>
      <w:r w:rsidRPr="00D468AC">
        <w:rPr>
          <w:rFonts w:ascii="Calibri" w:hAnsi="Calibri" w:cs="Calibri"/>
          <w:b/>
          <w:bCs/>
          <w:sz w:val="32"/>
          <w:szCs w:val="32"/>
        </w:rPr>
        <w:t>TITRE II : CAHIER DES CLAUSES TECHNIQUES PARTICULIERES (CCTP</w:t>
      </w:r>
      <w:r w:rsidR="00D468AC">
        <w:rPr>
          <w:rFonts w:ascii="Calibri" w:hAnsi="Calibri" w:cs="Calibri"/>
          <w:b/>
          <w:bCs/>
          <w:sz w:val="32"/>
          <w:szCs w:val="32"/>
        </w:rPr>
        <w:t>)</w:t>
      </w:r>
    </w:p>
    <w:p w:rsidR="00473774" w:rsidRPr="00B10559" w:rsidRDefault="00473774" w:rsidP="00BE2B2F">
      <w:pPr>
        <w:jc w:val="both"/>
        <w:rPr>
          <w:rFonts w:ascii="Calibri" w:hAnsi="Calibri" w:cs="Calibri"/>
          <w:b/>
          <w:noProof/>
          <w:sz w:val="24"/>
          <w:szCs w:val="24"/>
        </w:rPr>
      </w:pPr>
    </w:p>
    <w:p w:rsidR="00BE2B2F" w:rsidRPr="00B10559" w:rsidRDefault="00BE2B2F" w:rsidP="00B262CE">
      <w:pPr>
        <w:numPr>
          <w:ilvl w:val="0"/>
          <w:numId w:val="31"/>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GENERALITES</w:t>
      </w:r>
    </w:p>
    <w:p w:rsidR="00BE2B2F" w:rsidRPr="00B10559" w:rsidRDefault="00BE2B2F" w:rsidP="00B262CE">
      <w:pPr>
        <w:numPr>
          <w:ilvl w:val="1"/>
          <w:numId w:val="30"/>
        </w:numPr>
        <w:tabs>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lastRenderedPageBreak/>
        <w:t>INTRODUCTION</w:t>
      </w:r>
    </w:p>
    <w:p w:rsidR="0013239E" w:rsidRDefault="00BE2B2F" w:rsidP="00AF5C22">
      <w:pPr>
        <w:tabs>
          <w:tab w:val="right" w:pos="0"/>
          <w:tab w:val="left" w:pos="142"/>
          <w:tab w:val="left" w:pos="851"/>
          <w:tab w:val="left" w:pos="993"/>
          <w:tab w:val="left" w:pos="1418"/>
        </w:tabs>
        <w:spacing w:before="60" w:after="60"/>
        <w:jc w:val="both"/>
        <w:rPr>
          <w:rFonts w:ascii="Calibri" w:hAnsi="Calibri" w:cs="Calibri"/>
          <w:b/>
          <w:szCs w:val="24"/>
        </w:rPr>
      </w:pPr>
      <w:r w:rsidRPr="00B10559">
        <w:rPr>
          <w:rFonts w:ascii="Calibri" w:hAnsi="Calibri" w:cs="Calibri"/>
          <w:sz w:val="24"/>
          <w:szCs w:val="24"/>
        </w:rPr>
        <w:t>L’Etat du Cameroun, finance par le Budget d’Investissement Public de l’</w:t>
      </w:r>
      <w:r w:rsidR="001644C2" w:rsidRPr="00B10559">
        <w:rPr>
          <w:rFonts w:ascii="Calibri" w:hAnsi="Calibri" w:cs="Calibri"/>
          <w:sz w:val="24"/>
          <w:szCs w:val="24"/>
        </w:rPr>
        <w:t xml:space="preserve">Exercice </w:t>
      </w:r>
      <w:r w:rsidR="00F66F3F">
        <w:rPr>
          <w:rFonts w:ascii="Calibri" w:hAnsi="Calibri" w:cs="Calibri"/>
          <w:sz w:val="24"/>
          <w:szCs w:val="24"/>
        </w:rPr>
        <w:t>2026</w:t>
      </w:r>
      <w:r w:rsidRPr="00B10559">
        <w:rPr>
          <w:rFonts w:ascii="Calibri" w:hAnsi="Calibri" w:cs="Calibri"/>
          <w:sz w:val="24"/>
          <w:szCs w:val="24"/>
        </w:rPr>
        <w:t xml:space="preserve">, </w:t>
      </w:r>
      <w:r w:rsidR="0013239E" w:rsidRPr="00722812">
        <w:rPr>
          <w:rFonts w:ascii="Calibri" w:hAnsi="Calibri" w:cs="Calibri"/>
          <w:b/>
          <w:sz w:val="22"/>
          <w:szCs w:val="24"/>
        </w:rPr>
        <w:t xml:space="preserve">LES </w:t>
      </w:r>
      <w:r w:rsidR="0013239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r w:rsidR="0013239E">
        <w:rPr>
          <w:rFonts w:ascii="Calibri" w:hAnsi="Calibri" w:cs="Calibri"/>
          <w:b/>
          <w:szCs w:val="24"/>
        </w:rPr>
        <w:t>.</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présent devis descriptif décrit la consistance et le mode d’exécution des travaux à réaliser suivant les règles de l’art et conformément aux documents constitutifs du projet. </w:t>
      </w:r>
    </w:p>
    <w:p w:rsidR="00BE2B2F" w:rsidRPr="00B10559" w:rsidRDefault="00BE2B2F" w:rsidP="00B262CE">
      <w:pPr>
        <w:numPr>
          <w:ilvl w:val="2"/>
          <w:numId w:val="30"/>
        </w:numPr>
        <w:tabs>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Objet de</w:t>
      </w:r>
      <w:r w:rsidR="000B796C" w:rsidRPr="00B10559">
        <w:rPr>
          <w:rFonts w:ascii="Calibri" w:hAnsi="Calibri" w:cs="Calibri"/>
          <w:b/>
          <w:bCs/>
          <w:i/>
          <w:sz w:val="24"/>
          <w:szCs w:val="24"/>
        </w:rPr>
        <w:t>s</w:t>
      </w:r>
      <w:r w:rsidRPr="00B10559">
        <w:rPr>
          <w:rFonts w:ascii="Calibri" w:hAnsi="Calibri" w:cs="Calibri"/>
          <w:b/>
          <w:bCs/>
          <w:i/>
          <w:sz w:val="24"/>
          <w:szCs w:val="24"/>
        </w:rPr>
        <w:t xml:space="preserve"> Lettre</w:t>
      </w:r>
      <w:r w:rsidR="000B796C" w:rsidRPr="00B10559">
        <w:rPr>
          <w:rFonts w:ascii="Calibri" w:hAnsi="Calibri" w:cs="Calibri"/>
          <w:b/>
          <w:bCs/>
          <w:i/>
          <w:sz w:val="24"/>
          <w:szCs w:val="24"/>
        </w:rPr>
        <w:t>s</w:t>
      </w:r>
      <w:r w:rsidRPr="00B10559">
        <w:rPr>
          <w:rFonts w:ascii="Calibri" w:hAnsi="Calibri" w:cs="Calibri"/>
          <w:b/>
          <w:bCs/>
          <w:i/>
          <w:sz w:val="24"/>
          <w:szCs w:val="24"/>
        </w:rPr>
        <w:t>-Commande</w:t>
      </w:r>
      <w:r w:rsidR="000B796C" w:rsidRPr="00B10559">
        <w:rPr>
          <w:rFonts w:ascii="Calibri" w:hAnsi="Calibri" w:cs="Calibri"/>
          <w:b/>
          <w:bCs/>
          <w:i/>
          <w:sz w:val="24"/>
          <w:szCs w:val="24"/>
        </w:rPr>
        <w:t>s</w:t>
      </w:r>
    </w:p>
    <w:p w:rsidR="00DC454D" w:rsidRPr="00B10559" w:rsidRDefault="00DC454D" w:rsidP="00BF3B05">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 La</w:t>
      </w:r>
      <w:r w:rsidR="00D21C2E" w:rsidRPr="00B10559">
        <w:rPr>
          <w:rFonts w:ascii="Calibri" w:hAnsi="Calibri" w:cs="Calibri"/>
          <w:sz w:val="24"/>
          <w:szCs w:val="24"/>
        </w:rPr>
        <w:t xml:space="preserve"> présent</w:t>
      </w:r>
      <w:r w:rsidRPr="00B10559">
        <w:rPr>
          <w:rFonts w:ascii="Calibri" w:hAnsi="Calibri" w:cs="Calibri"/>
          <w:sz w:val="24"/>
          <w:szCs w:val="24"/>
        </w:rPr>
        <w:t>e</w:t>
      </w:r>
      <w:r w:rsidR="00D21C2E" w:rsidRPr="00B10559">
        <w:rPr>
          <w:rFonts w:ascii="Calibri" w:hAnsi="Calibri" w:cs="Calibri"/>
          <w:sz w:val="24"/>
          <w:szCs w:val="24"/>
        </w:rPr>
        <w:t xml:space="preserve"> lettre commande à pour objet </w:t>
      </w:r>
      <w:r w:rsidRPr="00B10559">
        <w:rPr>
          <w:rFonts w:ascii="Calibri" w:hAnsi="Calibri" w:cs="Calibri"/>
          <w:sz w:val="24"/>
          <w:szCs w:val="24"/>
        </w:rPr>
        <w:t xml:space="preserve">les travaux de construction </w:t>
      </w:r>
      <w:r w:rsidR="005851D4" w:rsidRPr="008306B3">
        <w:rPr>
          <w:b/>
          <w:bCs/>
          <w:sz w:val="22"/>
          <w:szCs w:val="32"/>
        </w:rPr>
        <w:t>des blocs de deux salles de classe et des sa</w:t>
      </w:r>
      <w:r w:rsidR="005851D4">
        <w:rPr>
          <w:b/>
          <w:bCs/>
          <w:sz w:val="22"/>
          <w:szCs w:val="32"/>
        </w:rPr>
        <w:t>lles de classe  dans certaines é</w:t>
      </w:r>
      <w:r w:rsidR="005851D4" w:rsidRPr="008306B3">
        <w:rPr>
          <w:b/>
          <w:bCs/>
          <w:sz w:val="22"/>
          <w:szCs w:val="32"/>
        </w:rPr>
        <w:t>coles primaires publiques et centre pre-scolaire</w:t>
      </w:r>
      <w:r w:rsidR="00E052FB" w:rsidRPr="00B10559">
        <w:rPr>
          <w:rFonts w:ascii="Calibri" w:hAnsi="Calibri" w:cs="Calibri"/>
          <w:sz w:val="24"/>
          <w:szCs w:val="24"/>
        </w:rPr>
        <w:t xml:space="preserve"> </w:t>
      </w:r>
      <w:r w:rsidRPr="00B10559">
        <w:rPr>
          <w:rFonts w:ascii="Calibri" w:hAnsi="Calibri" w:cs="Calibri"/>
          <w:sz w:val="24"/>
          <w:szCs w:val="24"/>
        </w:rPr>
        <w:t>dans la Commune d’ATOK, département du Haut-Nyong, Région de l’Est.</w:t>
      </w:r>
    </w:p>
    <w:p w:rsidR="00BE2B2F" w:rsidRPr="00B10559" w:rsidRDefault="00BE2B2F" w:rsidP="00DC454D">
      <w:pPr>
        <w:tabs>
          <w:tab w:val="left" w:pos="567"/>
        </w:tabs>
        <w:spacing w:before="60" w:after="60"/>
        <w:rPr>
          <w:rFonts w:ascii="Calibri" w:hAnsi="Calibri" w:cs="Calibri"/>
          <w:b/>
          <w:bCs/>
          <w:i/>
          <w:sz w:val="24"/>
          <w:szCs w:val="24"/>
        </w:rPr>
      </w:pPr>
      <w:r w:rsidRPr="00B10559">
        <w:rPr>
          <w:rFonts w:ascii="Calibri" w:hAnsi="Calibri" w:cs="Calibri"/>
          <w:b/>
          <w:bCs/>
          <w:i/>
          <w:sz w:val="24"/>
          <w:szCs w:val="24"/>
        </w:rPr>
        <w:t>Accès aux sites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BE2B2F" w:rsidRPr="00B10559" w:rsidRDefault="00BE2B2F" w:rsidP="00B262CE">
      <w:pPr>
        <w:numPr>
          <w:ilvl w:val="2"/>
          <w:numId w:val="30"/>
        </w:numPr>
        <w:tabs>
          <w:tab w:val="num" w:pos="0"/>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Architecture des bâtiments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BE2B2F" w:rsidRPr="00B10559" w:rsidRDefault="00BE2B2F" w:rsidP="00B262CE">
      <w:pPr>
        <w:numPr>
          <w:ilvl w:val="1"/>
          <w:numId w:val="30"/>
        </w:numPr>
        <w:tabs>
          <w:tab w:val="num" w:pos="0"/>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t>DESCRIPTIF DES TRAVAUX</w:t>
      </w:r>
    </w:p>
    <w:p w:rsidR="00BE2B2F" w:rsidRPr="00B10559" w:rsidRDefault="00BE2B2F" w:rsidP="00B262CE">
      <w:pPr>
        <w:numPr>
          <w:ilvl w:val="2"/>
          <w:numId w:val="30"/>
        </w:numPr>
        <w:tabs>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Divisions des travaux</w:t>
      </w:r>
    </w:p>
    <w:p w:rsidR="00AF5C22" w:rsidRPr="00B10559" w:rsidRDefault="00AF5C22" w:rsidP="00AF5C22">
      <w:pPr>
        <w:spacing w:before="60" w:after="60"/>
        <w:ind w:firstLine="284"/>
        <w:jc w:val="both"/>
        <w:rPr>
          <w:rFonts w:ascii="Calibri" w:hAnsi="Calibri" w:cs="Calibri"/>
          <w:sz w:val="24"/>
          <w:szCs w:val="24"/>
        </w:rPr>
      </w:pPr>
      <w:r w:rsidRPr="00B10559">
        <w:rPr>
          <w:rFonts w:ascii="Calibri" w:hAnsi="Calibri" w:cs="Calibri"/>
          <w:sz w:val="24"/>
          <w:szCs w:val="24"/>
        </w:rPr>
        <w:t>Les travaux à réaliser portent sur :</w:t>
      </w:r>
    </w:p>
    <w:tbl>
      <w:tblPr>
        <w:tblW w:w="0" w:type="auto"/>
        <w:tblLook w:val="04A0" w:firstRow="1" w:lastRow="0" w:firstColumn="1" w:lastColumn="0" w:noHBand="0" w:noVBand="1"/>
      </w:tblPr>
      <w:tblGrid>
        <w:gridCol w:w="6912"/>
        <w:gridCol w:w="2763"/>
      </w:tblGrid>
      <w:tr w:rsidR="00D01DB8" w:rsidRPr="00B10559" w:rsidTr="00D21C2E">
        <w:tc>
          <w:tcPr>
            <w:tcW w:w="6912" w:type="dxa"/>
          </w:tcPr>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travaux préparatoires - études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terrassements et l’implantation;</w:t>
            </w:r>
          </w:p>
          <w:p w:rsidR="009779A4"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fondations ;</w:t>
            </w:r>
          </w:p>
          <w:p w:rsidR="00B87CBE" w:rsidRPr="00B10559" w:rsidRDefault="00B87CBE" w:rsidP="00B262CE">
            <w:pPr>
              <w:pStyle w:val="CORPSAAO"/>
              <w:numPr>
                <w:ilvl w:val="0"/>
                <w:numId w:val="44"/>
              </w:numPr>
              <w:spacing w:after="0"/>
              <w:ind w:left="1418"/>
              <w:rPr>
                <w:rFonts w:ascii="Calibri" w:hAnsi="Calibri" w:cs="Calibri"/>
                <w:szCs w:val="24"/>
              </w:rPr>
            </w:pPr>
            <w:r>
              <w:rPr>
                <w:rFonts w:ascii="Calibri" w:hAnsi="Calibri" w:cs="Calibri"/>
                <w:szCs w:val="24"/>
              </w:rPr>
              <w:t>Les démolitions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maçonneries et élévation et enduits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La charpente, la couverture-faux plafond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menuiseries métalliques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L’électricité ;</w:t>
            </w:r>
          </w:p>
          <w:p w:rsidR="009779A4"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La peinture ;</w:t>
            </w:r>
          </w:p>
          <w:p w:rsidR="00D21C2E" w:rsidRPr="00B10559" w:rsidRDefault="009779A4" w:rsidP="00B262CE">
            <w:pPr>
              <w:pStyle w:val="CORPSAAO"/>
              <w:numPr>
                <w:ilvl w:val="0"/>
                <w:numId w:val="44"/>
              </w:numPr>
              <w:spacing w:after="0"/>
              <w:ind w:left="1418"/>
              <w:rPr>
                <w:rFonts w:ascii="Calibri" w:hAnsi="Calibri" w:cs="Calibri"/>
                <w:szCs w:val="24"/>
              </w:rPr>
            </w:pPr>
            <w:r w:rsidRPr="00B10559">
              <w:rPr>
                <w:rFonts w:ascii="Calibri" w:hAnsi="Calibri" w:cs="Calibri"/>
                <w:szCs w:val="24"/>
              </w:rPr>
              <w:t>Les VRD</w:t>
            </w:r>
            <w:r w:rsidR="00473774" w:rsidRPr="00B10559">
              <w:rPr>
                <w:rFonts w:ascii="Calibri" w:hAnsi="Calibri" w:cs="Calibri"/>
                <w:szCs w:val="24"/>
              </w:rPr>
              <w:t>.</w:t>
            </w:r>
          </w:p>
          <w:p w:rsidR="00D01DB8" w:rsidRPr="00B10559" w:rsidRDefault="00D01DB8" w:rsidP="00473774">
            <w:pPr>
              <w:pStyle w:val="CORPSAAO"/>
              <w:spacing w:after="0"/>
              <w:ind w:left="1418" w:firstLine="0"/>
              <w:rPr>
                <w:rFonts w:ascii="Calibri" w:hAnsi="Calibri" w:cs="Calibri"/>
                <w:szCs w:val="24"/>
              </w:rPr>
            </w:pPr>
          </w:p>
        </w:tc>
        <w:tc>
          <w:tcPr>
            <w:tcW w:w="2763" w:type="dxa"/>
          </w:tcPr>
          <w:p w:rsidR="00D01DB8" w:rsidRPr="00B10559" w:rsidRDefault="00D01DB8" w:rsidP="007C4AC4">
            <w:pPr>
              <w:pStyle w:val="CORPSAAO"/>
              <w:spacing w:after="0"/>
              <w:ind w:left="1418" w:firstLine="0"/>
              <w:rPr>
                <w:rFonts w:ascii="Calibri" w:hAnsi="Calibri" w:cs="Calibri"/>
                <w:szCs w:val="24"/>
              </w:rPr>
            </w:pPr>
          </w:p>
        </w:tc>
      </w:tr>
    </w:tbl>
    <w:p w:rsidR="00BE2B2F" w:rsidRPr="00B10559" w:rsidRDefault="00BE2B2F" w:rsidP="00B262CE">
      <w:pPr>
        <w:numPr>
          <w:ilvl w:val="2"/>
          <w:numId w:val="30"/>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Projet d’exécution</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w:t>
      </w:r>
      <w:r w:rsidR="00F3104C" w:rsidRPr="00B10559">
        <w:rPr>
          <w:rFonts w:ascii="Calibri" w:hAnsi="Calibri" w:cs="Calibri"/>
          <w:sz w:val="24"/>
          <w:szCs w:val="24"/>
        </w:rPr>
        <w:t>-</w:t>
      </w:r>
      <w:r w:rsidRPr="00B10559">
        <w:rPr>
          <w:rFonts w:ascii="Calibri" w:hAnsi="Calibri" w:cs="Calibri"/>
          <w:sz w:val="24"/>
          <w:szCs w:val="24"/>
        </w:rPr>
        <w:t xml:space="preserve">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BE2B2F" w:rsidRPr="00B10559" w:rsidRDefault="00BE2B2F" w:rsidP="00B262CE">
      <w:pPr>
        <w:numPr>
          <w:ilvl w:val="0"/>
          <w:numId w:val="22"/>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dessins reproduits et contenus dans le dossier de consultation sont les seuls à exécuter. Toutefois, la responsabilité du Co-contractant reste pleine et entière quant à la mise en œuvre des solutions techniques retenues.</w:t>
      </w:r>
    </w:p>
    <w:p w:rsidR="00BE2B2F" w:rsidRPr="00B10559" w:rsidRDefault="00BE2B2F" w:rsidP="00B262CE">
      <w:pPr>
        <w:numPr>
          <w:ilvl w:val="0"/>
          <w:numId w:val="22"/>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BE2B2F" w:rsidRPr="00B10559" w:rsidRDefault="00BE2B2F" w:rsidP="00B262CE">
      <w:pPr>
        <w:pStyle w:val="Titre2"/>
        <w:numPr>
          <w:ilvl w:val="0"/>
          <w:numId w:val="22"/>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BE2B2F" w:rsidRPr="00B10559" w:rsidRDefault="00BE2B2F" w:rsidP="00B262CE">
      <w:pPr>
        <w:pStyle w:val="Titre2"/>
        <w:numPr>
          <w:ilvl w:val="0"/>
          <w:numId w:val="22"/>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BE2B2F" w:rsidRPr="00B10559" w:rsidRDefault="00BE2B2F" w:rsidP="00B262CE">
      <w:pPr>
        <w:pStyle w:val="Titre2"/>
        <w:numPr>
          <w:ilvl w:val="0"/>
          <w:numId w:val="22"/>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524AB8" w:rsidRPr="00B10559" w:rsidRDefault="00524AB8" w:rsidP="00524AB8">
      <w:pPr>
        <w:rPr>
          <w:rFonts w:ascii="Calibri" w:hAnsi="Calibri" w:cs="Calibri"/>
          <w:sz w:val="24"/>
          <w:szCs w:val="24"/>
        </w:rPr>
      </w:pPr>
    </w:p>
    <w:p w:rsidR="00524AB8" w:rsidRPr="00B10559" w:rsidRDefault="00524AB8" w:rsidP="00524AB8">
      <w:pPr>
        <w:rPr>
          <w:rFonts w:ascii="Calibri" w:hAnsi="Calibri" w:cs="Calibri"/>
          <w:sz w:val="24"/>
          <w:szCs w:val="24"/>
        </w:rPr>
      </w:pPr>
    </w:p>
    <w:p w:rsidR="00BE2B2F" w:rsidRPr="00B10559" w:rsidRDefault="00BE2B2F" w:rsidP="00B262CE">
      <w:pPr>
        <w:numPr>
          <w:ilvl w:val="2"/>
          <w:numId w:val="30"/>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Prix  de la Lettre-Commande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BE2B2F" w:rsidRPr="00B10559" w:rsidRDefault="00BE2B2F" w:rsidP="00B262CE">
      <w:pPr>
        <w:numPr>
          <w:ilvl w:val="2"/>
          <w:numId w:val="30"/>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Définition du contenu des prix unitaires et forfaitaires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prix unitaires et les prix à forfaits de la présente Lettre-Commande comprennent :</w:t>
      </w:r>
    </w:p>
    <w:p w:rsidR="00BE2B2F" w:rsidRPr="00B10559" w:rsidRDefault="00BE2B2F" w:rsidP="00B262CE">
      <w:pPr>
        <w:pStyle w:val="Titre2"/>
        <w:numPr>
          <w:ilvl w:val="0"/>
          <w:numId w:val="22"/>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BE2B2F" w:rsidRPr="00B10559" w:rsidRDefault="00BE2B2F" w:rsidP="00B262CE">
      <w:pPr>
        <w:pStyle w:val="Titre2"/>
        <w:numPr>
          <w:ilvl w:val="0"/>
          <w:numId w:val="22"/>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Sont également inclus:</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La préparation du projet et dessins d'exécution, ainsi que tous frais personnel et de main-d’œuvre y relatifs, les redevances relatives à l'application de brevets ou de licences ;</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BE2B2F" w:rsidRPr="00B10559" w:rsidRDefault="00BE2B2F" w:rsidP="00B262CE">
      <w:pPr>
        <w:numPr>
          <w:ilvl w:val="2"/>
          <w:numId w:val="30"/>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Visite des lieux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Avant la remise de son engagement, le Co-contractant est réputé:</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lastRenderedPageBreak/>
        <w:t>Avoir procédé à une visite du site et avoir pris parfaite connaissance de toutes les conditions physiques et toutes les sujétions relatives aux lieux des travaux et aux accès et abords du chantier ;</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Avoir apprécié les particularités et les contraintes d’exécution des travaux, ainsi que les conditions d’organisation et d’approvisionnement du chantier ;</w:t>
      </w:r>
    </w:p>
    <w:p w:rsidR="00BE2B2F" w:rsidRPr="00B10559" w:rsidRDefault="00BE2B2F" w:rsidP="00B262CE">
      <w:pPr>
        <w:pStyle w:val="Titre2"/>
        <w:numPr>
          <w:ilvl w:val="0"/>
          <w:numId w:val="22"/>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S’être procuré toutes les informations concernant les risques, aléas et circonstances susceptibles d'influencer le contenu de son offre.</w:t>
      </w:r>
    </w:p>
    <w:p w:rsidR="00BE2B2F" w:rsidRPr="00B10559" w:rsidRDefault="00BE2B2F" w:rsidP="00B262CE">
      <w:pPr>
        <w:numPr>
          <w:ilvl w:val="0"/>
          <w:numId w:val="31"/>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TRAVAUX PREPARATOIRES</w:t>
      </w:r>
    </w:p>
    <w:p w:rsidR="00BE2B2F" w:rsidRPr="00B10559" w:rsidRDefault="00BE2B2F" w:rsidP="00B262CE">
      <w:pPr>
        <w:numPr>
          <w:ilvl w:val="1"/>
          <w:numId w:val="102"/>
        </w:numPr>
        <w:spacing w:before="60" w:after="60"/>
        <w:jc w:val="both"/>
        <w:rPr>
          <w:rFonts w:ascii="Calibri" w:eastAsia="Batang" w:hAnsi="Calibri" w:cs="Calibri"/>
          <w:b/>
          <w:sz w:val="24"/>
          <w:szCs w:val="24"/>
        </w:rPr>
      </w:pPr>
      <w:r w:rsidRPr="00B10559">
        <w:rPr>
          <w:rFonts w:ascii="Calibri" w:eastAsia="Batang" w:hAnsi="Calibri" w:cs="Calibri"/>
          <w:b/>
          <w:sz w:val="24"/>
          <w:szCs w:val="24"/>
        </w:rPr>
        <w:t>Travaux préliminaires</w:t>
      </w:r>
    </w:p>
    <w:p w:rsidR="00AA6EEF" w:rsidRPr="00B10559" w:rsidRDefault="00BE2B2F" w:rsidP="00AA6EEF">
      <w:p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 xml:space="preserve">Les travaux préliminaires comprennent : </w:t>
      </w:r>
    </w:p>
    <w:p w:rsidR="00AA6EE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Installation de chantier, y compris l’amenée et le repli de toutes les installations, matériels et équipements nécessaires à la réalisation, au suivi et au contrôle par le Co-contractant de la qualité des ouvrages ;</w:t>
      </w:r>
    </w:p>
    <w:p w:rsidR="00AA6EE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AA6EE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L’implantation des ouvrages à réaliser et des zones de manœuvre, de parking, de dépôt des matériaux et des déchets ;</w:t>
      </w:r>
    </w:p>
    <w:p w:rsidR="00AA6EE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de la clôture, de la baraque de chantier, des magasins de stockage et d’une fosse septique pour les besoins du chantier ;</w:t>
      </w:r>
    </w:p>
    <w:p w:rsidR="00BE2B2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le cas échéant des ateliers de préfabrication (menuiserie, aciers, etc.) ;La mise en place le cas échéant d’un service d’entretien et de gardiennage ;</w:t>
      </w:r>
    </w:p>
    <w:p w:rsidR="00BE2B2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 branchement éventuel provisoire du chantier aux réseaux d’eau et d’électricité ;</w:t>
      </w:r>
    </w:p>
    <w:p w:rsidR="00BE2B2F" w:rsidRPr="00B10559" w:rsidRDefault="00BE2B2F" w:rsidP="00B262CE">
      <w:pPr>
        <w:numPr>
          <w:ilvl w:val="0"/>
          <w:numId w:val="22"/>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L’exécution des études techniques complémentaires et l’élaboration des plans d’exécutions avant le démarrage des travaux, et l’élaboration des plans de récolement après achèvement des travaux.</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Sécurité et surveillance des travaux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la surveillance des travaux pendant toute la durée du chantier et jusqu’à la réception définitive.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veille à fournir tous les équipements nécessaires pour assurer la sécurité des travailleurs et des visiteurs autorisés sur le chantier, conformément aux dispositions prévues par les lois en vigueur.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Gardiennage et clôture provisoire de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du gardiennage du chantier, de jour comme de nuit pendant toute la durée du chantier et jusqu’à la réception provisoire.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Hygiène et entretien des voies d’accès au chantier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l’entretien ordinaire des voies d’accès au chantier et du nettoyage permanent du site.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 à ne pas polluer le milieu naturel environnant avec des déchets non biodégradables. Les déchets sont stockés dans une zone précise du chantier et détruits sur place. </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Baraque de chantier et magasins de stockage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baraque de chantier est construite en matériaux provisoires ou en éléments modulaires. Elle comporte : </w:t>
      </w:r>
    </w:p>
    <w:p w:rsidR="00BE2B2F" w:rsidRPr="00B10559" w:rsidRDefault="00BE2B2F" w:rsidP="00B262CE">
      <w:pPr>
        <w:pStyle w:val="Titre2"/>
        <w:numPr>
          <w:ilvl w:val="0"/>
          <w:numId w:val="22"/>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local servant pour les réunions de chantier et qui contient : une table de réunion, des chaises, une armoire, un tableau d’affichage ;</w:t>
      </w:r>
    </w:p>
    <w:p w:rsidR="00BE2B2F" w:rsidRPr="00B10559" w:rsidRDefault="00BE2B2F" w:rsidP="00B262CE">
      <w:pPr>
        <w:pStyle w:val="Titre2"/>
        <w:numPr>
          <w:ilvl w:val="0"/>
          <w:numId w:val="22"/>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ou plusieurs locaux de stockage à sec pour les matériaux sensibles à l’humidité, l’outillage et les appareils de chantiers.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Accès provisoire à l’eau et à l’énergie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Projet d’exécution et agréments divers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w:t>
      </w:r>
      <w:r w:rsidR="00D01DB8" w:rsidRPr="00B10559">
        <w:rPr>
          <w:rFonts w:ascii="Calibri" w:hAnsi="Calibri" w:cs="Calibri"/>
          <w:sz w:val="24"/>
          <w:szCs w:val="24"/>
        </w:rPr>
        <w:t>Commande avant</w:t>
      </w:r>
      <w:r w:rsidRPr="00B10559">
        <w:rPr>
          <w:rFonts w:ascii="Calibri" w:hAnsi="Calibri" w:cs="Calibri"/>
          <w:sz w:val="24"/>
          <w:szCs w:val="24"/>
        </w:rPr>
        <w:t xml:space="preserve"> l’exécution des travaux.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Dossier de récolement</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AA6EEF" w:rsidRPr="00B10559" w:rsidRDefault="00AA6EEF" w:rsidP="00AF5C22">
      <w:pPr>
        <w:tabs>
          <w:tab w:val="right" w:pos="0"/>
          <w:tab w:val="left" w:pos="142"/>
          <w:tab w:val="left" w:pos="851"/>
          <w:tab w:val="left" w:pos="993"/>
          <w:tab w:val="left" w:pos="1418"/>
        </w:tabs>
        <w:spacing w:before="60" w:after="60"/>
        <w:jc w:val="both"/>
        <w:rPr>
          <w:rFonts w:ascii="Calibri" w:hAnsi="Calibri" w:cs="Calibri"/>
          <w:sz w:val="24"/>
          <w:szCs w:val="24"/>
        </w:rPr>
      </w:pP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Reconnaissance des sols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également tenu de prendre toutes les dispositions nécessaires pour canaliser en tant que de besoin, les eaux naturelles qui traverseraient le site des travaux.</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Implantation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Avant tous travaux de terrassement, le Co-contractant procède à l'implantation des surfaces à terrasser.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Lors de l'installation du Co-contractant sur le chantier, l’Ingénieur de la Lettre-</w:t>
      </w:r>
      <w:r w:rsidR="00695566" w:rsidRPr="00B10559">
        <w:rPr>
          <w:rFonts w:ascii="Calibri" w:hAnsi="Calibri" w:cs="Calibri"/>
          <w:sz w:val="24"/>
          <w:szCs w:val="24"/>
        </w:rPr>
        <w:t>Commande lui</w:t>
      </w:r>
      <w:r w:rsidRPr="00B10559">
        <w:rPr>
          <w:rFonts w:ascii="Calibri" w:hAnsi="Calibri" w:cs="Calibri"/>
          <w:sz w:val="24"/>
          <w:szCs w:val="24"/>
        </w:rPr>
        <w:t xml:space="preserve"> notifie le plan général d'implantation des ouvrages et lui indique l'origine du nivellement ainsi que les repères et les bornes à partir desquelles il doit procéder au piquetage.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dispose d’un délai de 3 jours pour présenter ses observations sur la cohérence entre les indications fournies par les plans et les coordonnées des bornes et repères qui lui ont été indiquées.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BE2B2F" w:rsidRPr="00B10559" w:rsidRDefault="00BE2B2F" w:rsidP="00AF5C22">
      <w:pPr>
        <w:pStyle w:val="Titre2"/>
        <w:numPr>
          <w:ilvl w:val="0"/>
          <w:numId w:val="9"/>
        </w:numPr>
        <w:spacing w:before="60" w:after="60"/>
        <w:rPr>
          <w:rFonts w:ascii="Calibri" w:hAnsi="Calibri" w:cs="Calibri"/>
          <w:i/>
          <w:szCs w:val="24"/>
          <w:u w:val="single"/>
        </w:rPr>
      </w:pPr>
      <w:r w:rsidRPr="00B10559">
        <w:rPr>
          <w:rFonts w:ascii="Calibri" w:hAnsi="Calibri" w:cs="Calibri"/>
          <w:i/>
          <w:szCs w:val="24"/>
          <w:u w:val="single"/>
        </w:rPr>
        <w:t>Note importante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L’implantation est faite sur la base des plans fournis lors de l’appel d’offres. Les repères sont posés par un géomètre ou un technicien qualifié agréé par l’Ingénieur de la Lettre-Commande à la charge du Co-contractant.</w:t>
      </w:r>
    </w:p>
    <w:p w:rsidR="00BE2B2F" w:rsidRPr="00B10559" w:rsidRDefault="00BE2B2F" w:rsidP="00B262CE">
      <w:pPr>
        <w:numPr>
          <w:ilvl w:val="1"/>
          <w:numId w:val="102"/>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Détournement des réseaux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TERRASSEMENTS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BE2B2F" w:rsidRPr="00B10559" w:rsidRDefault="00BE2B2F" w:rsidP="00B262CE">
      <w:pPr>
        <w:pStyle w:val="Titre"/>
        <w:numPr>
          <w:ilvl w:val="1"/>
          <w:numId w:val="32"/>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Déboisage et débroussaillage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BE2B2F" w:rsidRPr="00B10559" w:rsidRDefault="00BE2B2F" w:rsidP="00B262CE">
      <w:pPr>
        <w:pStyle w:val="Titre"/>
        <w:numPr>
          <w:ilvl w:val="1"/>
          <w:numId w:val="32"/>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Décapage de terres végétales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B10559">
          <w:rPr>
            <w:rFonts w:ascii="Calibri" w:hAnsi="Calibri" w:cs="Calibri"/>
            <w:sz w:val="24"/>
            <w:szCs w:val="24"/>
          </w:rPr>
          <w:t>20 centimètres</w:t>
        </w:r>
      </w:smartTag>
      <w:r w:rsidRPr="00B10559">
        <w:rPr>
          <w:rFonts w:ascii="Calibri" w:hAnsi="Calibri" w:cs="Calibri"/>
          <w:sz w:val="24"/>
          <w:szCs w:val="24"/>
        </w:rPr>
        <w:t xml:space="preserve"> sur toute la surface correspondant à l’emprise des ouvrages. Les travaux de décapage peuvent être réalisés manuellement ou à l'aide d’un engin mécanique.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terres de mauvaise tenue et les débris végétaux sont évacués hors des limites du chantier, dans les zones agréées par l’Ingénieur du Marché.</w:t>
      </w:r>
    </w:p>
    <w:p w:rsidR="00BE2B2F" w:rsidRPr="00B10559" w:rsidRDefault="00BE2B2F" w:rsidP="00B262CE">
      <w:pPr>
        <w:pStyle w:val="Titre"/>
        <w:numPr>
          <w:ilvl w:val="1"/>
          <w:numId w:val="32"/>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Démolitions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BE2B2F" w:rsidRPr="00B10559" w:rsidRDefault="00BE2B2F" w:rsidP="00B262CE">
      <w:pPr>
        <w:pStyle w:val="Titre"/>
        <w:numPr>
          <w:ilvl w:val="1"/>
          <w:numId w:val="32"/>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Terrassements pour fouilles en rigoles et semelles isolées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Généralités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Etaiement et Blindage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Inspection des fonds de fouilles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Aucune fouille ne peut être remblayée ou bétonné sans l’accord préalable de l’Ingénieur.</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Evacuation des déblais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moins d'être réutilisées pour les remblais et sous réserve de leur qualité, les terres excédentaires sont évacuées hors des limites du chantier.</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Remblais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côtes théoriques des remblais s'entendent après tassement.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contrôles de compactage des remblais sont effectués pour les remblais sous dallage.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puits pour semelles isolées des poteaux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 blindage des parois en cas d’instabilité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L’épuisement en cas d’infiltration d’eau.</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rigoles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en rigoles destinées aux semelles filantes de fondation sont exécutées à l’engin mécanique ou manuellement. Les travaux comprennent :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blindage des parois en cas d’instabilité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lastRenderedPageBreak/>
        <w:t>L’épuisement en cas d’infiltration d’eau.</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BETON ET MAÇONNERIES </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Consistance des travaux et description des ouvrages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Il comprend tous les travaux de béton armé, maçonnerie, dallage, chapes et enduits.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travaux à exécuter comprennent les opérations suivantes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Mise en place des coffrages bois ou métalliques raidis et maintenus par étais, contreforts et chevalements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des réservations et mise en place des canalisations, gaines et fourreaux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 xml:space="preserve">Réalisation du ferraillage et mise en place des armatures métalliques dans les coffrages ;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et coulage des bétons armés pour semelles des poteaux et toutes structures en fondations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et coulage des bétons armés pour ossature : poteaux, poutres, voiles, linteaux, appuis de baies, chaînages haut et bas des maçonneries, chéneaux, etc.</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coulage des bétons armés pour dalles et des bétons pour formes de pentes et chapes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Montage des maçonneries des murs et cloisons en blocs d’aggloméré de ciment ;</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Pose des enduits sur les murs et cloisons.</w:t>
      </w:r>
    </w:p>
    <w:p w:rsidR="00BE2B2F" w:rsidRPr="00B10559" w:rsidRDefault="00BE2B2F" w:rsidP="00B262CE">
      <w:pPr>
        <w:numPr>
          <w:ilvl w:val="0"/>
          <w:numId w:val="23"/>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Réalisation des arases de murs, acrotères, couronnements (corniches, chaperons, becquets, etc.) ;</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Nature, provenance et qualité des matériaux</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Sable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Chaque catégorie d’agrégats sera stockée séparément. Les aires de stockage seront cloisonnées de telle manière que le risque de mélange des différents types de granulométries ne puisse exister.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Co-contractant constituera une réserve d’agrégats suffisante pour assurer l‘exécution des travaux à un rythme normal, sans interruption. Le transport des agrégats se fera avec le plus grand soin.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Granulats pour bétons et mortiers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granulats pour bétons proviendront en priorité des carrières, ballastières ou des cours d’eau des environs. Ils devront provenir de roches stables et inaltérables à l'air et à l'eau.</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Liant hydraulique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Eau de Gâchage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L'eau nécessaire à la confection des bétons et mortiers doit être propre et exempte d'impuretés (voir la norme NF P18 -303). Elle ne doit pas contenir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 matière en suspension au-delà de 2 gr par litre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 sels dissous non nocifs au-delà de 15 gr par litre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lastRenderedPageBreak/>
        <w:t>de sels nocifs.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Aciers pour armatures (références : NF A 35-015 et 35-016)</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sont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des fers à béton ronds laminés du type Fe235 de limite élastique égale à 235 Newton/mm²</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soit des barres laminées à haute adhérence du type Fe500 de limite élastique au mois égale à 500 newtons par mm².</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Blocs en aggloméré de ciment (parpaings)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maçonneries verticales seront réalisées en blocs de béton moulés et non armés (parpaings) répondant aux dimensions suivantes :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Fondations : 20 x 20 x 40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Murs porteurs : 15 x 20 x 40</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parpaings seront mis en place creux ou bourrés de gros mortier, suivant indications du projet d’exécution.</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Preparation des coffrages, feraillage et reservations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Coffrage du béton armé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Ferraillage et pose des armatures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armatures seront façonnées et mises en œuvre selon les plans de ferraillage soumis par le Co-contractant et approuvés par l’Ingénieur de la Lettre-Commande.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B10559">
          <w:rPr>
            <w:rFonts w:ascii="Calibri" w:hAnsi="Calibri" w:cs="Calibri"/>
            <w:sz w:val="24"/>
            <w:szCs w:val="24"/>
          </w:rPr>
          <w:t>5 cm</w:t>
        </w:r>
      </w:smartTag>
      <w:r w:rsidRPr="00B10559">
        <w:rPr>
          <w:rFonts w:ascii="Calibri" w:hAnsi="Calibri" w:cs="Calibri"/>
          <w:sz w:val="24"/>
          <w:szCs w:val="24"/>
        </w:rPr>
        <w:t xml:space="preserve"> pour les ouvrages enterrés et hors sol, exposés aux intempéries et de </w:t>
      </w:r>
      <w:smartTag w:uri="urn:schemas-microsoft-com:office:smarttags" w:element="metricconverter">
        <w:smartTagPr>
          <w:attr w:name="ProductID" w:val="2,5 cm"/>
        </w:smartTagPr>
        <w:r w:rsidRPr="00B10559">
          <w:rPr>
            <w:rFonts w:ascii="Calibri" w:hAnsi="Calibri" w:cs="Calibri"/>
            <w:sz w:val="24"/>
            <w:szCs w:val="24"/>
          </w:rPr>
          <w:t>2,5 cm</w:t>
        </w:r>
      </w:smartTag>
      <w:r w:rsidRPr="00B10559">
        <w:rPr>
          <w:rFonts w:ascii="Calibri" w:hAnsi="Calibri" w:cs="Calibri"/>
          <w:sz w:val="24"/>
          <w:szCs w:val="24"/>
        </w:rPr>
        <w:t xml:space="preserve"> pour les ouvrages hors sol non exposés aux intempéries.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lastRenderedPageBreak/>
        <w:t>Passage des canalisations, gaines et fourreaux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Execution des ouvrages en beton armé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de propreté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Ciment : 150 Kg/m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Sable : 400 litres/m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Gravier : 800 litres/m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 175 litres/m</w:t>
      </w:r>
      <w:r w:rsidRPr="00B10559">
        <w:rPr>
          <w:rFonts w:ascii="Calibri" w:hAnsi="Calibri" w:cs="Calibri"/>
          <w:sz w:val="24"/>
          <w:szCs w:val="24"/>
          <w:vertAlign w:val="superscript"/>
        </w:rPr>
        <w:t>3</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B10559">
          <w:rPr>
            <w:rFonts w:ascii="Calibri" w:hAnsi="Calibri" w:cs="Calibri"/>
            <w:sz w:val="24"/>
            <w:szCs w:val="24"/>
          </w:rPr>
          <w:t>5 centimètres</w:t>
        </w:r>
      </w:smartTag>
      <w:r w:rsidRPr="00B10559">
        <w:rPr>
          <w:rFonts w:ascii="Calibri" w:hAnsi="Calibri" w:cs="Calibri"/>
          <w:sz w:val="24"/>
          <w:szCs w:val="24"/>
        </w:rPr>
        <w:t xml:space="preserve">, avec un débordement de </w:t>
      </w:r>
      <w:smartTag w:uri="urn:schemas-microsoft-com:office:smarttags" w:element="metricconverter">
        <w:smartTagPr>
          <w:attr w:name="ProductID" w:val="5 centim￨tres"/>
        </w:smartTagPr>
        <w:r w:rsidRPr="00B10559">
          <w:rPr>
            <w:rFonts w:ascii="Calibri" w:hAnsi="Calibri" w:cs="Calibri"/>
            <w:sz w:val="24"/>
            <w:szCs w:val="24"/>
          </w:rPr>
          <w:t>5 centimètres</w:t>
        </w:r>
      </w:smartTag>
      <w:r w:rsidRPr="00B10559">
        <w:rPr>
          <w:rFonts w:ascii="Calibri" w:hAnsi="Calibri" w:cs="Calibri"/>
          <w:sz w:val="24"/>
          <w:szCs w:val="24"/>
        </w:rPr>
        <w:t xml:space="preserve"> de part et d'autre des fondations.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câbles électriques de mise à la terre seront posés avant le coulage du béton de propreté.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d'infrastructure et de superstructure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bétons structurels sont dosés à </w:t>
      </w:r>
      <w:smartTag w:uri="urn:schemas-microsoft-com:office:smarttags" w:element="metricconverter">
        <w:smartTagPr>
          <w:attr w:name="ProductID" w:val="350 kg"/>
        </w:smartTagPr>
        <w:r w:rsidRPr="00B10559">
          <w:rPr>
            <w:rFonts w:ascii="Calibri" w:hAnsi="Calibri" w:cs="Calibri"/>
            <w:sz w:val="24"/>
            <w:szCs w:val="24"/>
          </w:rPr>
          <w:t>350 kg</w:t>
        </w:r>
      </w:smartTag>
      <w:r w:rsidRPr="00B10559">
        <w:rPr>
          <w:rFonts w:ascii="Calibri" w:hAnsi="Calibri" w:cs="Calibri"/>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Ciment : </w:t>
      </w:r>
      <w:r w:rsidRPr="00B10559">
        <w:rPr>
          <w:rFonts w:ascii="Calibri" w:hAnsi="Calibri" w:cs="Calibri"/>
          <w:sz w:val="24"/>
          <w:szCs w:val="24"/>
        </w:rPr>
        <w:tab/>
        <w:t>350 Kg/m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Sable :   </w:t>
      </w:r>
      <w:r w:rsidR="00A824D8">
        <w:rPr>
          <w:rFonts w:ascii="Calibri" w:hAnsi="Calibri" w:cs="Calibri"/>
          <w:sz w:val="24"/>
          <w:szCs w:val="24"/>
        </w:rPr>
        <w:t xml:space="preserve"> </w:t>
      </w:r>
      <w:r w:rsidRPr="00B10559">
        <w:rPr>
          <w:rFonts w:ascii="Calibri" w:hAnsi="Calibri" w:cs="Calibri"/>
          <w:sz w:val="24"/>
          <w:szCs w:val="24"/>
        </w:rPr>
        <w:tab/>
        <w:t>400 litres/m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Gravier : </w:t>
      </w:r>
      <w:r w:rsidRPr="00B10559">
        <w:rPr>
          <w:rFonts w:ascii="Calibri" w:hAnsi="Calibri" w:cs="Calibri"/>
          <w:sz w:val="24"/>
          <w:szCs w:val="24"/>
        </w:rPr>
        <w:tab/>
        <w:t>800 litres/m</w:t>
      </w:r>
      <w:r w:rsidRPr="00B10559">
        <w:rPr>
          <w:rFonts w:ascii="Calibri" w:hAnsi="Calibri" w:cs="Calibri"/>
          <w:sz w:val="24"/>
          <w:szCs w:val="24"/>
          <w:vertAlign w:val="superscript"/>
        </w:rPr>
        <w:t>3</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w:t>
      </w:r>
      <w:r w:rsidRPr="00B10559">
        <w:rPr>
          <w:rFonts w:ascii="Calibri" w:hAnsi="Calibri" w:cs="Calibri"/>
          <w:sz w:val="24"/>
          <w:szCs w:val="24"/>
        </w:rPr>
        <w:tab/>
      </w:r>
      <w:r w:rsidR="00A824D8">
        <w:rPr>
          <w:rFonts w:ascii="Calibri" w:hAnsi="Calibri" w:cs="Calibri"/>
          <w:sz w:val="24"/>
          <w:szCs w:val="24"/>
        </w:rPr>
        <w:t xml:space="preserve">            </w:t>
      </w:r>
      <w:r w:rsidRPr="00B10559">
        <w:rPr>
          <w:rFonts w:ascii="Calibri" w:hAnsi="Calibri" w:cs="Calibri"/>
          <w:sz w:val="24"/>
          <w:szCs w:val="24"/>
        </w:rPr>
        <w:t>175 litres/m</w:t>
      </w:r>
      <w:r w:rsidRPr="00B10559">
        <w:rPr>
          <w:rFonts w:ascii="Calibri" w:hAnsi="Calibri" w:cs="Calibri"/>
          <w:sz w:val="24"/>
          <w:szCs w:val="24"/>
          <w:vertAlign w:val="superscript"/>
        </w:rPr>
        <w:t>3</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sont transportés à pied d’œuvre par des procédés permettant d’éviter la ségrégation des différentes composantes et de favoriser un début de prise ou une dessiccation prématurée.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veillera à ne pas laisser le béton tomber librement d'une hauteur de plus de 1,50 m, sauf cas particulier où il sera requis l’agrément de l’Ingénieur.</w:t>
      </w:r>
    </w:p>
    <w:p w:rsidR="00BE2B2F" w:rsidRDefault="00BE2B2F" w:rsidP="00AF5C22">
      <w:pPr>
        <w:spacing w:before="60" w:after="60"/>
        <w:jc w:val="both"/>
        <w:rPr>
          <w:rFonts w:ascii="Calibri" w:hAnsi="Calibri" w:cs="Calibri"/>
          <w:sz w:val="24"/>
          <w:szCs w:val="24"/>
        </w:rPr>
      </w:pPr>
      <w:r w:rsidRPr="00B10559">
        <w:rPr>
          <w:rFonts w:ascii="Calibri" w:hAnsi="Calibri" w:cs="Calibri"/>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F37909" w:rsidRPr="00B10559" w:rsidRDefault="00F37909" w:rsidP="00AF5C22">
      <w:pPr>
        <w:spacing w:before="60" w:after="60"/>
        <w:jc w:val="both"/>
        <w:rPr>
          <w:rFonts w:ascii="Calibri" w:hAnsi="Calibri" w:cs="Calibri"/>
          <w:sz w:val="24"/>
          <w:szCs w:val="24"/>
        </w:rPr>
      </w:pPr>
    </w:p>
    <w:p w:rsidR="00BE2B2F" w:rsidRPr="00B10559" w:rsidRDefault="00BE2B2F" w:rsidP="00AF5C22">
      <w:pPr>
        <w:spacing w:before="60" w:after="60"/>
        <w:jc w:val="both"/>
        <w:rPr>
          <w:rFonts w:ascii="Calibri" w:hAnsi="Calibri" w:cs="Calibri"/>
          <w:sz w:val="24"/>
          <w:szCs w:val="24"/>
        </w:rPr>
      </w:pPr>
    </w:p>
    <w:p w:rsidR="00BE2B2F" w:rsidRPr="00B10559" w:rsidRDefault="00BE2B2F" w:rsidP="00AF5C22">
      <w:pPr>
        <w:spacing w:before="60" w:after="60"/>
        <w:ind w:left="142"/>
        <w:jc w:val="center"/>
        <w:rPr>
          <w:rFonts w:ascii="Calibri" w:hAnsi="Calibri" w:cs="Calibri"/>
          <w:b/>
          <w:sz w:val="24"/>
          <w:szCs w:val="24"/>
          <w:u w:val="single"/>
        </w:rPr>
      </w:pPr>
      <w:r w:rsidRPr="00B10559">
        <w:rPr>
          <w:rFonts w:ascii="Calibri" w:hAnsi="Calibri" w:cs="Calibri"/>
          <w:b/>
          <w:sz w:val="24"/>
          <w:szCs w:val="24"/>
          <w:u w:val="single"/>
        </w:rPr>
        <w:t>TABLEAU RECAPITULATIF DES DIFFERENTES FORMULATIONS ET RENDEMENTS</w:t>
      </w:r>
    </w:p>
    <w:p w:rsidR="00BE2B2F" w:rsidRPr="00B10559" w:rsidRDefault="00BE2B2F" w:rsidP="00AF5C22">
      <w:pPr>
        <w:spacing w:before="60" w:after="60"/>
        <w:ind w:left="1080"/>
        <w:jc w:val="both"/>
        <w:rPr>
          <w:rFonts w:ascii="Calibri" w:hAnsi="Calibri" w:cs="Calibri"/>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Désignation</w:t>
            </w:r>
          </w:p>
        </w:tc>
        <w:tc>
          <w:tcPr>
            <w:tcW w:w="5103"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Dosage</w:t>
            </w:r>
          </w:p>
        </w:tc>
        <w:tc>
          <w:tcPr>
            <w:tcW w:w="1985"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Utilisation</w:t>
            </w:r>
          </w:p>
        </w:tc>
      </w:tr>
      <w:tr w:rsidR="00BE2B2F" w:rsidRPr="00F37909" w:rsidTr="00BE2B2F">
        <w:tc>
          <w:tcPr>
            <w:tcW w:w="3403" w:type="dxa"/>
            <w:vAlign w:val="center"/>
          </w:tcPr>
          <w:p w:rsidR="00BE2B2F" w:rsidRPr="00F37909" w:rsidRDefault="00BE2B2F" w:rsidP="00AF5C22">
            <w:pPr>
              <w:spacing w:before="60" w:after="60"/>
              <w:ind w:right="34"/>
              <w:jc w:val="center"/>
              <w:rPr>
                <w:rFonts w:ascii="Calibri" w:hAnsi="Calibri" w:cs="Calibri"/>
                <w:szCs w:val="24"/>
              </w:rPr>
            </w:pPr>
            <w:r w:rsidRPr="00F37909">
              <w:rPr>
                <w:rFonts w:ascii="Calibri" w:hAnsi="Calibri" w:cs="Calibri"/>
                <w:szCs w:val="24"/>
              </w:rPr>
              <w:t>Béton ordinaire dosé à 150 kg/m3</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Ciment = 150 kg (3 sacs)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Gravier 5/25= 800 litres (13 brouettes)</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lastRenderedPageBreak/>
              <w:t xml:space="preserve">Sable gros </w:t>
            </w:r>
            <w:r w:rsidR="000C5074" w:rsidRPr="00F37909">
              <w:rPr>
                <w:rFonts w:ascii="Calibri" w:hAnsi="Calibri" w:cs="Calibri"/>
                <w:szCs w:val="24"/>
              </w:rPr>
              <w:t>grains =</w:t>
            </w:r>
            <w:r w:rsidRPr="00F37909">
              <w:rPr>
                <w:rFonts w:ascii="Calibri" w:hAnsi="Calibri" w:cs="Calibri"/>
                <w:szCs w:val="24"/>
              </w:rPr>
              <w:t xml:space="preserve"> 400 litres (6,5 brouettes)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lastRenderedPageBreak/>
              <w:t>Béton de propreté </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lastRenderedPageBreak/>
              <w:t>Béton dosé à 300 kg/m3</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Ciment = 300 kg (6 sacs)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Gravier 5/25= 800 litres (13 brouettes)</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Sable gros grains  = 400 litres (6,5 brouettes)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-dallage sol, parpaings, appuis de fenêtres</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Béton armé dosé à  350 kg/m3</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Ciment = 350 kg (7 sacs)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Gravier = 800 litres (13 brouettes)</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Sable = 400 litres (6,5 brouettes)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Tous les éléments de structure porteurs </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Mortier  dosé à </w:t>
            </w:r>
          </w:p>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 400 kg/m3</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Ciment = 400 kg (8 sacs)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Sable = 1 190 litres (20 brouettes) ;</w:t>
            </w:r>
          </w:p>
          <w:p w:rsidR="0068067B" w:rsidRPr="00F37909" w:rsidRDefault="0068067B"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Eau = 175 litres/m3</w:t>
            </w:r>
          </w:p>
        </w:tc>
        <w:tc>
          <w:tcPr>
            <w:tcW w:w="1985" w:type="dxa"/>
            <w:vAlign w:val="center"/>
          </w:tcPr>
          <w:p w:rsidR="00BE2B2F" w:rsidRPr="00F37909" w:rsidRDefault="0068067B" w:rsidP="00AF5C22">
            <w:pPr>
              <w:spacing w:before="60" w:after="60"/>
              <w:jc w:val="center"/>
              <w:rPr>
                <w:rFonts w:ascii="Calibri" w:hAnsi="Calibri" w:cs="Calibri"/>
                <w:szCs w:val="24"/>
              </w:rPr>
            </w:pPr>
            <w:r w:rsidRPr="00F37909">
              <w:rPr>
                <w:rFonts w:ascii="Calibri" w:hAnsi="Calibri" w:cs="Calibri"/>
                <w:szCs w:val="24"/>
              </w:rPr>
              <w:t>Chape, Enduits</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Agglos creux de 15x20x40</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13 Agglos /M2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10 m2/sac de ciment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Sable 180 litres/sac de ciment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Eau : 30 litres /sac de ciment</w:t>
            </w:r>
          </w:p>
          <w:p w:rsidR="0068067B" w:rsidRPr="00F37909" w:rsidRDefault="0068067B"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Béton de bourrage dosé à 150 kg/m3</w:t>
            </w:r>
          </w:p>
          <w:p w:rsidR="0068067B" w:rsidRPr="00F37909" w:rsidRDefault="0068067B" w:rsidP="00B262CE">
            <w:pPr>
              <w:numPr>
                <w:ilvl w:val="2"/>
                <w:numId w:val="58"/>
              </w:numPr>
              <w:spacing w:before="60" w:after="60"/>
              <w:rPr>
                <w:rFonts w:ascii="Calibri" w:hAnsi="Calibri" w:cs="Calibri"/>
                <w:szCs w:val="24"/>
              </w:rPr>
            </w:pPr>
            <w:r w:rsidRPr="00F37909">
              <w:rPr>
                <w:rFonts w:ascii="Calibri" w:hAnsi="Calibri" w:cs="Calibri"/>
                <w:szCs w:val="24"/>
              </w:rPr>
              <w:t>Ciment : 8,86 kg/m2 ;</w:t>
            </w:r>
          </w:p>
          <w:p w:rsidR="0068067B" w:rsidRPr="00F37909" w:rsidRDefault="0068067B" w:rsidP="00B262CE">
            <w:pPr>
              <w:numPr>
                <w:ilvl w:val="2"/>
                <w:numId w:val="58"/>
              </w:numPr>
              <w:spacing w:before="60" w:after="60"/>
              <w:rPr>
                <w:rFonts w:ascii="Calibri" w:hAnsi="Calibri" w:cs="Calibri"/>
                <w:szCs w:val="24"/>
              </w:rPr>
            </w:pPr>
            <w:r w:rsidRPr="00F37909">
              <w:rPr>
                <w:rFonts w:ascii="Calibri" w:hAnsi="Calibri" w:cs="Calibri"/>
                <w:szCs w:val="24"/>
              </w:rPr>
              <w:t>Sable : 24,8 litres /m2 ;</w:t>
            </w:r>
          </w:p>
          <w:p w:rsidR="0068067B" w:rsidRPr="00F37909" w:rsidRDefault="0068067B" w:rsidP="00B262CE">
            <w:pPr>
              <w:numPr>
                <w:ilvl w:val="2"/>
                <w:numId w:val="58"/>
              </w:numPr>
              <w:spacing w:before="60" w:after="60"/>
              <w:rPr>
                <w:rFonts w:ascii="Calibri" w:hAnsi="Calibri" w:cs="Calibri"/>
                <w:szCs w:val="24"/>
              </w:rPr>
            </w:pPr>
            <w:r w:rsidRPr="00F37909">
              <w:rPr>
                <w:rFonts w:ascii="Calibri" w:hAnsi="Calibri" w:cs="Calibri"/>
                <w:szCs w:val="24"/>
              </w:rPr>
              <w:t>Gravier : 50,8 litres /m2 ;</w:t>
            </w:r>
          </w:p>
          <w:p w:rsidR="0068067B" w:rsidRPr="00F37909" w:rsidRDefault="0068067B" w:rsidP="00B262CE">
            <w:pPr>
              <w:numPr>
                <w:ilvl w:val="2"/>
                <w:numId w:val="58"/>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Elévation</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Agglos bourrés de 20x20x40</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13 Agglos /M2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8 m2/sac de ciment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Sable 180 litres/sac de ciment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Eau : 30 litres /sac de ciment</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Béton de bourrage dosé à 150 kg/m3</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Ciment : 8,86 kg/m2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Sable : 24,8 litres /m2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Gravier : 50,8 litres /m2 ;</w:t>
            </w:r>
          </w:p>
          <w:p w:rsidR="00BE2B2F" w:rsidRPr="00F37909" w:rsidRDefault="00BE2B2F" w:rsidP="00B262CE">
            <w:pPr>
              <w:numPr>
                <w:ilvl w:val="2"/>
                <w:numId w:val="58"/>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Sous-bassement</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Aciers</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Fondations : Semelles, amorces poteaux et longrines : 30 kg/m3 de béton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Elévation : Poteaux, poutres, appuis fenêtres, linteaux et chaînage haut : 65 kg/m3 de béton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Caniveaux : 25 Kg/m3 de béton.</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Les ouvrages en béton armé</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Peinture</w:t>
            </w:r>
          </w:p>
        </w:tc>
        <w:tc>
          <w:tcPr>
            <w:tcW w:w="5103" w:type="dxa"/>
            <w:vAlign w:val="center"/>
          </w:tcPr>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PANTEX 800  pour murs intérieurs : 0,5 KG/M2</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PANTEX 1300 pour murs extérieurs : 0,5 kg/m2 ;</w:t>
            </w:r>
          </w:p>
          <w:p w:rsidR="00BE2B2F" w:rsidRPr="00F37909" w:rsidRDefault="00BE2B2F" w:rsidP="00B262CE">
            <w:pPr>
              <w:numPr>
                <w:ilvl w:val="1"/>
                <w:numId w:val="58"/>
              </w:numPr>
              <w:spacing w:before="60" w:after="60"/>
              <w:ind w:left="317" w:hanging="196"/>
              <w:rPr>
                <w:rFonts w:ascii="Calibri" w:hAnsi="Calibri" w:cs="Calibri"/>
                <w:szCs w:val="24"/>
              </w:rPr>
            </w:pPr>
            <w:r w:rsidRPr="00F37909">
              <w:rPr>
                <w:rFonts w:ascii="Calibri" w:hAnsi="Calibri" w:cs="Calibri"/>
                <w:szCs w:val="24"/>
              </w:rPr>
              <w:t>Peinture à huile type E-mail : 0,3 Kg/M2.</w:t>
            </w:r>
          </w:p>
        </w:tc>
        <w:tc>
          <w:tcPr>
            <w:tcW w:w="1985" w:type="dxa"/>
            <w:vAlign w:val="center"/>
          </w:tcPr>
          <w:p w:rsidR="00BE2B2F" w:rsidRPr="00F37909" w:rsidRDefault="00BE2B2F" w:rsidP="00AF5C22">
            <w:pPr>
              <w:spacing w:before="60" w:after="60"/>
              <w:jc w:val="center"/>
              <w:rPr>
                <w:rFonts w:ascii="Calibri" w:hAnsi="Calibri" w:cs="Calibri"/>
                <w:szCs w:val="24"/>
              </w:rPr>
            </w:pPr>
          </w:p>
        </w:tc>
      </w:tr>
    </w:tbl>
    <w:p w:rsidR="00BE2B2F" w:rsidRDefault="00BE2B2F" w:rsidP="00AF5C22">
      <w:pPr>
        <w:spacing w:before="60" w:after="60"/>
        <w:jc w:val="both"/>
        <w:rPr>
          <w:rFonts w:ascii="Calibri" w:hAnsi="Calibri" w:cs="Calibri"/>
          <w:sz w:val="24"/>
          <w:szCs w:val="24"/>
        </w:rPr>
      </w:pPr>
    </w:p>
    <w:p w:rsidR="00F37909" w:rsidRPr="00B10559" w:rsidRDefault="00F37909" w:rsidP="00AF5C22">
      <w:pPr>
        <w:spacing w:before="60" w:after="60"/>
        <w:jc w:val="both"/>
        <w:rPr>
          <w:rFonts w:ascii="Calibri" w:hAnsi="Calibri" w:cs="Calibri"/>
          <w:sz w:val="24"/>
          <w:szCs w:val="24"/>
        </w:rPr>
      </w:pP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Cure des bétons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cure des bétons est assurée par tout moyen permettant d’éviter une évaporation prématurée de l’eau contenue dans le béton notamment au début de la prise, ce qui à pour effet de réduire la résistance du </w:t>
      </w:r>
      <w:r w:rsidRPr="00B10559">
        <w:rPr>
          <w:rFonts w:ascii="Calibri" w:hAnsi="Calibri" w:cs="Calibri"/>
          <w:sz w:val="24"/>
          <w:szCs w:val="24"/>
        </w:rPr>
        <w:lastRenderedPageBreak/>
        <w:t>béton. A cet effet, l’utilisation de tous moyens permettant d’éviter une évaporation rapide est préconisée (protection par film polyanne, etc.) L'arrosage intermittent des surfaces exposées au soleil est interdit.</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L’utilisation de produits de cure est soumise à l’agrément de l’Ingénieur de la Lettre-Commande.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Décoffrage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Traitement des bétons après décoffrage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Dans le cas où les bétons qui doivent rester brut de décoffrage sont tachés, ils peuvent être soumis à un traitement avec les produits suivants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Taches d'huile :</w:t>
      </w:r>
      <w:r w:rsidRPr="00B10559">
        <w:rPr>
          <w:rFonts w:ascii="Calibri" w:hAnsi="Calibri" w:cs="Calibri"/>
          <w:sz w:val="24"/>
          <w:szCs w:val="24"/>
        </w:rPr>
        <w:tab/>
      </w:r>
      <w:r w:rsidRPr="00B10559">
        <w:rPr>
          <w:rFonts w:ascii="Calibri" w:hAnsi="Calibri" w:cs="Calibri"/>
          <w:sz w:val="24"/>
          <w:szCs w:val="24"/>
        </w:rPr>
        <w:tab/>
        <w:t xml:space="preserve">solution de savon - poudre abrasive en poids de chlorure d'ammonium </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graisse :</w:t>
      </w:r>
      <w:r w:rsidRPr="00B10559">
        <w:rPr>
          <w:rFonts w:ascii="Calibri" w:hAnsi="Calibri" w:cs="Calibri"/>
          <w:sz w:val="24"/>
          <w:szCs w:val="24"/>
        </w:rPr>
        <w:tab/>
        <w:t>Solution de savon ou phosphate trisomique</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peinture :</w:t>
      </w:r>
      <w:r w:rsidRPr="00B10559">
        <w:rPr>
          <w:rFonts w:ascii="Calibri" w:hAnsi="Calibri" w:cs="Calibri"/>
          <w:sz w:val="24"/>
          <w:szCs w:val="24"/>
        </w:rPr>
        <w:tab/>
        <w:t>Bichlorure de méthylène</w:t>
      </w:r>
    </w:p>
    <w:p w:rsidR="00BE2B2F" w:rsidRPr="00B10559" w:rsidRDefault="00BE2B2F" w:rsidP="00B262CE">
      <w:pPr>
        <w:numPr>
          <w:ilvl w:val="0"/>
          <w:numId w:val="23"/>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d'encre :</w:t>
      </w:r>
      <w:r w:rsidRPr="00B10559">
        <w:rPr>
          <w:rFonts w:ascii="Calibri" w:hAnsi="Calibri" w:cs="Calibri"/>
          <w:sz w:val="24"/>
          <w:szCs w:val="24"/>
        </w:rPr>
        <w:tab/>
      </w:r>
      <w:r w:rsidRPr="00B10559">
        <w:rPr>
          <w:rFonts w:ascii="Calibri" w:hAnsi="Calibri" w:cs="Calibri"/>
          <w:sz w:val="24"/>
          <w:szCs w:val="24"/>
        </w:rPr>
        <w:tab/>
        <w:t>solution d'hydro chlorure de sodium.</w:t>
      </w:r>
    </w:p>
    <w:p w:rsidR="00BE2B2F" w:rsidRPr="00B10559" w:rsidRDefault="00BE2B2F" w:rsidP="00AF5C22">
      <w:pPr>
        <w:spacing w:before="60" w:after="60"/>
        <w:rPr>
          <w:rFonts w:ascii="Calibri" w:hAnsi="Calibri" w:cs="Calibri"/>
          <w:i/>
          <w:sz w:val="24"/>
          <w:szCs w:val="24"/>
        </w:rPr>
      </w:pPr>
      <w:r w:rsidRPr="00B10559">
        <w:rPr>
          <w:rFonts w:ascii="Calibri" w:hAnsi="Calibri" w:cs="Calibri"/>
          <w:b/>
          <w:i/>
          <w:sz w:val="24"/>
          <w:szCs w:val="24"/>
          <w:u w:val="single"/>
        </w:rPr>
        <w:t>Remarque </w:t>
      </w:r>
      <w:r w:rsidRPr="00B10559">
        <w:rPr>
          <w:rFonts w:ascii="Calibri" w:hAnsi="Calibri" w:cs="Calibri"/>
          <w:b/>
          <w:i/>
          <w:sz w:val="24"/>
          <w:szCs w:val="24"/>
        </w:rPr>
        <w:t>:</w:t>
      </w:r>
      <w:r w:rsidRPr="00B10559">
        <w:rPr>
          <w:rFonts w:ascii="Calibri" w:hAnsi="Calibri" w:cs="Calibri"/>
          <w:i/>
          <w:sz w:val="24"/>
          <w:szCs w:val="24"/>
        </w:rPr>
        <w:t xml:space="preserve"> Il est strictement interdit de faire des saignées dans les ouvrages en béton armé sans l’accord de l'Ingénieur de la Lettre-Commande.</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Mise en œuvre des dallages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Isolation anticapillaire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Hérisson et béton pour dallage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Mise en œuvre des maçonneries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murs et cloisons sont montés en blocs creux d’aggloméré de ciment (parpaings) suivant les indications contenues dans les plans.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B10559">
          <w:rPr>
            <w:rFonts w:ascii="Calibri" w:hAnsi="Calibri" w:cs="Calibri"/>
            <w:sz w:val="24"/>
            <w:szCs w:val="24"/>
          </w:rPr>
          <w:t>300 Kg</w:t>
        </w:r>
      </w:smartTag>
      <w:r w:rsidRPr="00B10559">
        <w:rPr>
          <w:rFonts w:ascii="Calibri" w:hAnsi="Calibri" w:cs="Calibri"/>
          <w:sz w:val="24"/>
          <w:szCs w:val="24"/>
        </w:rPr>
        <w:t xml:space="preserve"> de ciment par mètre cube de sable. Les murs sont montés de manière uniforme, d'équerre avec une surface plane. Ils sont rejointoyés avant l’exécution des enduits.</w:t>
      </w:r>
    </w:p>
    <w:p w:rsidR="00BE2B2F" w:rsidRPr="00B10559" w:rsidRDefault="00BE2B2F" w:rsidP="00B262CE">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Mise en œuvre des enduits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B10559">
          <w:rPr>
            <w:rFonts w:ascii="Calibri" w:hAnsi="Calibri" w:cs="Calibri"/>
            <w:sz w:val="24"/>
            <w:szCs w:val="24"/>
          </w:rPr>
          <w:t>1,5 cm</w:t>
        </w:r>
      </w:smartTag>
      <w:r w:rsidRPr="00B10559">
        <w:rPr>
          <w:rFonts w:ascii="Calibri" w:hAnsi="Calibri" w:cs="Calibri"/>
          <w:sz w:val="24"/>
          <w:szCs w:val="24"/>
        </w:rPr>
        <w:t xml:space="preserve"> pour toutes les surfaces. Les surfaces maçonnées qui doivent recevoir les enduits, sont préalablement réceptionnées par l’Ingénieur de la Lettre-Commande ; elles sont saines, débarrassées des bavures de mortier et dépoussiérées.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La couche de finition est réalisée autant que possible, après la pose des boîtes électriques et des menuiseries.</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TRAVAUX DE TOITURE </w:t>
      </w:r>
    </w:p>
    <w:p w:rsidR="00BE2B2F" w:rsidRPr="00B10559" w:rsidRDefault="00BE2B2F" w:rsidP="00B262CE">
      <w:pPr>
        <w:pStyle w:val="Titre"/>
        <w:numPr>
          <w:ilvl w:val="1"/>
          <w:numId w:val="34"/>
        </w:numPr>
        <w:spacing w:before="60" w:after="60"/>
        <w:ind w:left="794" w:hanging="794"/>
        <w:jc w:val="left"/>
        <w:rPr>
          <w:rFonts w:ascii="Calibri" w:hAnsi="Calibri" w:cs="Calibri"/>
          <w:noProof/>
          <w:sz w:val="24"/>
        </w:rPr>
      </w:pPr>
      <w:r w:rsidRPr="00B10559">
        <w:rPr>
          <w:rFonts w:ascii="Calibri" w:hAnsi="Calibri" w:cs="Calibri"/>
          <w:noProof/>
          <w:sz w:val="24"/>
        </w:rPr>
        <w:t>Caractéristiques des essences de bois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caractéristiques techniques, physiques et chimiques sont les suivantes :</w:t>
      </w:r>
    </w:p>
    <w:p w:rsidR="00BE2B2F" w:rsidRPr="00B10559" w:rsidRDefault="00BE2B2F" w:rsidP="00B262CE">
      <w:pPr>
        <w:numPr>
          <w:ilvl w:val="0"/>
          <w:numId w:val="42"/>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Elles sont conformes aux normes NF B51.001 et NF B51.002.</w:t>
      </w:r>
    </w:p>
    <w:p w:rsidR="00BE2B2F" w:rsidRPr="00B10559" w:rsidRDefault="00BE2B2F" w:rsidP="00B262CE">
      <w:pPr>
        <w:numPr>
          <w:ilvl w:val="0"/>
          <w:numId w:val="42"/>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Les bois doivent être utilisés à l’état de bois "sec à l'air", soit un degré d’humidité de 15 à 17%.</w:t>
      </w:r>
    </w:p>
    <w:p w:rsidR="00BE2B2F" w:rsidRPr="00B10559" w:rsidRDefault="00BE2B2F" w:rsidP="00B262CE">
      <w:pPr>
        <w:numPr>
          <w:ilvl w:val="0"/>
          <w:numId w:val="42"/>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BE2B2F" w:rsidRPr="00B10559" w:rsidRDefault="00BE2B2F" w:rsidP="00B262CE">
      <w:pPr>
        <w:pStyle w:val="Titre"/>
        <w:numPr>
          <w:ilvl w:val="1"/>
          <w:numId w:val="34"/>
        </w:numPr>
        <w:spacing w:before="60" w:after="60"/>
        <w:ind w:left="794" w:hanging="794"/>
        <w:jc w:val="left"/>
        <w:rPr>
          <w:rFonts w:ascii="Calibri" w:hAnsi="Calibri" w:cs="Calibri"/>
          <w:noProof/>
          <w:sz w:val="24"/>
        </w:rPr>
      </w:pPr>
      <w:r w:rsidRPr="00B10559">
        <w:rPr>
          <w:rFonts w:ascii="Calibri" w:hAnsi="Calibri" w:cs="Calibri"/>
          <w:noProof/>
          <w:sz w:val="24"/>
        </w:rPr>
        <w:t>Matériaux de couverture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charpente est revêtue de tôles bac aluminium de 6ml et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w:t>
      </w:r>
    </w:p>
    <w:p w:rsidR="00BE2B2F" w:rsidRPr="00B10559" w:rsidRDefault="00BE2B2F" w:rsidP="00B262CE">
      <w:pPr>
        <w:pStyle w:val="Titre"/>
        <w:numPr>
          <w:ilvl w:val="1"/>
          <w:numId w:val="34"/>
        </w:numPr>
        <w:spacing w:before="60" w:after="60"/>
        <w:ind w:hanging="792"/>
        <w:jc w:val="left"/>
        <w:rPr>
          <w:rFonts w:ascii="Calibri" w:hAnsi="Calibri" w:cs="Calibri"/>
          <w:noProof/>
          <w:sz w:val="24"/>
        </w:rPr>
      </w:pPr>
      <w:r w:rsidRPr="00B10559">
        <w:rPr>
          <w:rFonts w:ascii="Calibri" w:hAnsi="Calibri" w:cs="Calibri"/>
          <w:noProof/>
          <w:sz w:val="24"/>
        </w:rPr>
        <w:t>Accessoires métalliques d'assemblage des pièces de charpente et de couverture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diamètre des boulons est limité au 1/6</w:t>
      </w:r>
      <w:r w:rsidRPr="00B10559">
        <w:rPr>
          <w:rFonts w:ascii="Calibri" w:hAnsi="Calibri" w:cs="Calibri"/>
          <w:sz w:val="24"/>
          <w:szCs w:val="24"/>
          <w:vertAlign w:val="superscript"/>
        </w:rPr>
        <w:t>éme</w:t>
      </w:r>
      <w:r w:rsidRPr="00B10559">
        <w:rPr>
          <w:rFonts w:ascii="Calibri" w:hAnsi="Calibri" w:cs="Calibri"/>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vis utilisées sont des vis à bois en acier inoxydable.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pointes utilisées sont des pointes à bois en acier inoxydable.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plaques métalliques d’assemblage sont réalisées en acier inoxydable.</w:t>
      </w:r>
    </w:p>
    <w:p w:rsidR="00BE2B2F" w:rsidRPr="00B10559" w:rsidRDefault="00BE2B2F" w:rsidP="00B262CE">
      <w:pPr>
        <w:pStyle w:val="Titre"/>
        <w:numPr>
          <w:ilvl w:val="1"/>
          <w:numId w:val="34"/>
        </w:numPr>
        <w:spacing w:before="60" w:after="60"/>
        <w:ind w:left="227" w:hanging="227"/>
        <w:jc w:val="left"/>
        <w:rPr>
          <w:rFonts w:ascii="Calibri" w:hAnsi="Calibri" w:cs="Calibri"/>
          <w:noProof/>
          <w:sz w:val="24"/>
        </w:rPr>
      </w:pPr>
      <w:r w:rsidRPr="00B10559">
        <w:rPr>
          <w:rFonts w:ascii="Calibri" w:hAnsi="Calibri" w:cs="Calibri"/>
          <w:noProof/>
          <w:sz w:val="24"/>
        </w:rPr>
        <w:t>Approbation des materiaux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BE2B2F" w:rsidRPr="00B10559" w:rsidRDefault="00BE2B2F" w:rsidP="00B262CE">
      <w:pPr>
        <w:numPr>
          <w:ilvl w:val="0"/>
          <w:numId w:val="24"/>
        </w:numPr>
        <w:spacing w:before="60" w:after="60"/>
        <w:ind w:hanging="284"/>
        <w:jc w:val="both"/>
        <w:rPr>
          <w:rFonts w:ascii="Calibri" w:hAnsi="Calibri" w:cs="Calibri"/>
          <w:sz w:val="24"/>
          <w:szCs w:val="24"/>
        </w:rPr>
      </w:pPr>
      <w:r w:rsidRPr="00B10559">
        <w:rPr>
          <w:rFonts w:ascii="Calibri" w:hAnsi="Calibri" w:cs="Calibri"/>
          <w:sz w:val="24"/>
          <w:szCs w:val="24"/>
        </w:rPr>
        <w:t>le type d’essences, la provenance et la qualité du bois ;</w:t>
      </w:r>
    </w:p>
    <w:p w:rsidR="00BE2B2F" w:rsidRPr="00B10559" w:rsidRDefault="00BE2B2F" w:rsidP="00B262CE">
      <w:pPr>
        <w:numPr>
          <w:ilvl w:val="0"/>
          <w:numId w:val="24"/>
        </w:numPr>
        <w:spacing w:before="60" w:after="60"/>
        <w:ind w:hanging="284"/>
        <w:jc w:val="both"/>
        <w:rPr>
          <w:rFonts w:ascii="Calibri" w:hAnsi="Calibri" w:cs="Calibri"/>
          <w:sz w:val="24"/>
          <w:szCs w:val="24"/>
        </w:rPr>
      </w:pPr>
      <w:r w:rsidRPr="00B10559">
        <w:rPr>
          <w:rFonts w:ascii="Calibri" w:hAnsi="Calibri" w:cs="Calibri"/>
          <w:sz w:val="24"/>
          <w:szCs w:val="24"/>
        </w:rPr>
        <w:t>le type de métal, l’origine et la qualité des boulons, vis, clous et pièces d’assemblage ;</w:t>
      </w:r>
    </w:p>
    <w:p w:rsidR="00BE2B2F" w:rsidRPr="00B10559" w:rsidRDefault="00BE2B2F" w:rsidP="00B262CE">
      <w:pPr>
        <w:numPr>
          <w:ilvl w:val="0"/>
          <w:numId w:val="24"/>
        </w:numPr>
        <w:spacing w:before="60" w:after="60"/>
        <w:ind w:hanging="284"/>
        <w:jc w:val="both"/>
        <w:rPr>
          <w:rFonts w:ascii="Calibri" w:hAnsi="Calibri" w:cs="Calibri"/>
          <w:sz w:val="24"/>
          <w:szCs w:val="24"/>
        </w:rPr>
      </w:pPr>
      <w:r w:rsidRPr="00B10559">
        <w:rPr>
          <w:rFonts w:ascii="Calibri" w:hAnsi="Calibri" w:cs="Calibri"/>
          <w:sz w:val="24"/>
          <w:szCs w:val="24"/>
        </w:rPr>
        <w:t>la composition chimique, la provenance et la marque des produits utilisés pour le traitement du bois.</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CHARPENTES</w:t>
      </w:r>
    </w:p>
    <w:p w:rsidR="00BE2B2F" w:rsidRPr="00B10559" w:rsidRDefault="00BE2B2F" w:rsidP="00B262CE">
      <w:pPr>
        <w:pStyle w:val="Titre"/>
        <w:numPr>
          <w:ilvl w:val="1"/>
          <w:numId w:val="35"/>
        </w:numPr>
        <w:spacing w:before="60" w:after="60"/>
        <w:ind w:left="227" w:hanging="227"/>
        <w:jc w:val="left"/>
        <w:rPr>
          <w:rFonts w:ascii="Calibri" w:hAnsi="Calibri" w:cs="Calibri"/>
          <w:noProof/>
          <w:sz w:val="24"/>
        </w:rPr>
      </w:pPr>
      <w:r w:rsidRPr="00B10559">
        <w:rPr>
          <w:rFonts w:ascii="Calibri" w:hAnsi="Calibri" w:cs="Calibri"/>
          <w:noProof/>
          <w:sz w:val="24"/>
        </w:rPr>
        <w:t>Generalites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charpentes à réaliser au titre de la Lettre-Commande sont par </w:t>
      </w:r>
      <w:r w:rsidR="00C71DB8" w:rsidRPr="00B10559">
        <w:rPr>
          <w:rFonts w:ascii="Calibri" w:hAnsi="Calibri" w:cs="Calibri"/>
          <w:sz w:val="24"/>
          <w:szCs w:val="24"/>
        </w:rPr>
        <w:t>clouage pour</w:t>
      </w:r>
      <w:r w:rsidRPr="00B10559">
        <w:rPr>
          <w:rFonts w:ascii="Calibri" w:hAnsi="Calibri" w:cs="Calibri"/>
          <w:sz w:val="24"/>
          <w:szCs w:val="24"/>
        </w:rPr>
        <w:t xml:space="preserve"> les éléments de fermes. Les travaux sont exécutés de façon à ce que les ouvrages présentent toutes les qualités de stabilité et de durabilité. Les bois sont traités contre les insectes prédateurs du bois et les champignons.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Epure de la charpente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C71DB8" w:rsidRPr="00B10559">
        <w:rPr>
          <w:rFonts w:ascii="Calibri" w:hAnsi="Calibri" w:cs="Calibri"/>
          <w:sz w:val="24"/>
          <w:szCs w:val="24"/>
        </w:rPr>
        <w:t>le bois correspondant</w:t>
      </w:r>
      <w:r w:rsidRPr="00B10559">
        <w:rPr>
          <w:rFonts w:ascii="Calibri" w:hAnsi="Calibri" w:cs="Calibri"/>
          <w:sz w:val="24"/>
          <w:szCs w:val="24"/>
        </w:rPr>
        <w:t xml:space="preserve"> au boulonnage, </w:t>
      </w:r>
      <w:r w:rsidRPr="00B10559">
        <w:rPr>
          <w:rFonts w:ascii="Calibri" w:hAnsi="Calibri" w:cs="Calibri"/>
          <w:sz w:val="24"/>
          <w:szCs w:val="24"/>
        </w:rPr>
        <w:lastRenderedPageBreak/>
        <w:t>au vissage ou au clouage, ainsi que tous les détails d'assemblage. Les éléments de charpente pré-assemblés sur l’épure, sont soumis à l’approbation de l’Ingénieur avant leur mise en place définitive.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Protection des bois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bois sont traités avant assemblage. Les parties qui ont fait l'objet de nouvelles coupes qui laissent le bois apparent son retraitées par badigeonnage.  </w:t>
      </w:r>
    </w:p>
    <w:p w:rsidR="00BE2B2F" w:rsidRPr="00B10559" w:rsidRDefault="00BE2B2F" w:rsidP="00B262CE">
      <w:pPr>
        <w:pStyle w:val="Titre"/>
        <w:numPr>
          <w:ilvl w:val="1"/>
          <w:numId w:val="35"/>
        </w:numPr>
        <w:spacing w:before="60" w:after="60"/>
        <w:ind w:left="227" w:hanging="227"/>
        <w:jc w:val="left"/>
        <w:rPr>
          <w:rFonts w:ascii="Calibri" w:hAnsi="Calibri" w:cs="Calibri"/>
          <w:noProof/>
          <w:sz w:val="24"/>
        </w:rPr>
      </w:pPr>
      <w:r w:rsidRPr="00B10559">
        <w:rPr>
          <w:rFonts w:ascii="Calibri" w:hAnsi="Calibri" w:cs="Calibri"/>
          <w:noProof/>
          <w:sz w:val="24"/>
        </w:rPr>
        <w:t>Execution de la charpente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fermes de charpente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pannes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Boulonnage et clouage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BE2B2F" w:rsidRDefault="00BE2B2F" w:rsidP="00AF5C22">
      <w:pPr>
        <w:spacing w:before="60" w:after="60"/>
        <w:jc w:val="both"/>
        <w:rPr>
          <w:rFonts w:ascii="Calibri" w:hAnsi="Calibri" w:cs="Calibri"/>
          <w:sz w:val="24"/>
          <w:szCs w:val="24"/>
        </w:rPr>
      </w:pPr>
      <w:r w:rsidRPr="00B10559">
        <w:rPr>
          <w:rFonts w:ascii="Calibri" w:hAnsi="Calibri" w:cs="Calibri"/>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A4229" w:rsidRPr="00B10559" w:rsidRDefault="00DA4229" w:rsidP="00AF5C22">
      <w:pPr>
        <w:spacing w:before="60" w:after="60"/>
        <w:jc w:val="both"/>
        <w:rPr>
          <w:rFonts w:ascii="Calibri" w:hAnsi="Calibri" w:cs="Calibri"/>
          <w:sz w:val="24"/>
          <w:szCs w:val="24"/>
        </w:rPr>
      </w:pP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COUVERTURE</w:t>
      </w:r>
    </w:p>
    <w:p w:rsidR="00BE2B2F" w:rsidRPr="00B10559" w:rsidRDefault="00BE2B2F" w:rsidP="00B262CE">
      <w:pPr>
        <w:pStyle w:val="Titre"/>
        <w:numPr>
          <w:ilvl w:val="1"/>
          <w:numId w:val="36"/>
        </w:numPr>
        <w:spacing w:before="60" w:after="60"/>
        <w:ind w:hanging="792"/>
        <w:jc w:val="left"/>
        <w:rPr>
          <w:rFonts w:ascii="Calibri" w:hAnsi="Calibri" w:cs="Calibri"/>
          <w:noProof/>
          <w:sz w:val="24"/>
        </w:rPr>
      </w:pPr>
      <w:r w:rsidRPr="00B10559">
        <w:rPr>
          <w:rFonts w:ascii="Calibri" w:hAnsi="Calibri" w:cs="Calibri"/>
          <w:noProof/>
          <w:sz w:val="24"/>
        </w:rPr>
        <w:t>Généralités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couverture protège l’ensemble de l’ouvrage contre les intempéries, de façon étanche et durable.</w:t>
      </w:r>
    </w:p>
    <w:p w:rsidR="00BE2B2F" w:rsidRPr="00B10559" w:rsidRDefault="00BE2B2F" w:rsidP="00B262CE">
      <w:pPr>
        <w:pStyle w:val="Titre"/>
        <w:numPr>
          <w:ilvl w:val="1"/>
          <w:numId w:val="36"/>
        </w:numPr>
        <w:spacing w:before="60" w:after="60"/>
        <w:ind w:hanging="792"/>
        <w:jc w:val="left"/>
        <w:rPr>
          <w:rFonts w:ascii="Calibri" w:hAnsi="Calibri" w:cs="Calibri"/>
          <w:noProof/>
          <w:sz w:val="24"/>
        </w:rPr>
      </w:pPr>
      <w:r w:rsidRPr="00B10559">
        <w:rPr>
          <w:rFonts w:ascii="Calibri" w:hAnsi="Calibri" w:cs="Calibri"/>
          <w:noProof/>
          <w:sz w:val="24"/>
        </w:rPr>
        <w:t>Montage des tôles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couverture est constituée de tôles bacs, en aluminium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L’étanchéité au niveau des têtes de tirefond est assurée par une plaquette incurvée lisse en aluminium ou en acier galvanisé posée sur une rondelle en feutre bitumé ou en néoprène.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faîtage est protégé par des tôles faîtières dont la liaison avec les tôles doit être particulièrement soignée, notamment au niveau du crantage afin de permettre </w:t>
      </w:r>
      <w:r w:rsidR="00C71DB8" w:rsidRPr="00B10559">
        <w:rPr>
          <w:rFonts w:ascii="Calibri" w:hAnsi="Calibri" w:cs="Calibri"/>
          <w:sz w:val="24"/>
          <w:szCs w:val="24"/>
        </w:rPr>
        <w:t>un encastrement correct</w:t>
      </w:r>
      <w:r w:rsidRPr="00B10559">
        <w:rPr>
          <w:rFonts w:ascii="Calibri" w:hAnsi="Calibri" w:cs="Calibri"/>
          <w:sz w:val="24"/>
          <w:szCs w:val="24"/>
        </w:rPr>
        <w:t xml:space="preserve"> des sommets d’onde, afin d’éviter les défauts d’étanchéité et d’esthétique. </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lastRenderedPageBreak/>
        <w:t xml:space="preserve">ELECTRICITE </w:t>
      </w:r>
    </w:p>
    <w:p w:rsidR="00BE2B2F" w:rsidRPr="00B10559" w:rsidRDefault="00BE2B2F" w:rsidP="00B262CE">
      <w:pPr>
        <w:pStyle w:val="Titre"/>
        <w:numPr>
          <w:ilvl w:val="1"/>
          <w:numId w:val="37"/>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DEFINITION DES TRAVAUX D’ELECTRICITE</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Généralités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du présent lot se rapportent à l’électricité et comprennent l’installation selon les normes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rPr>
      </w:pPr>
      <w:r w:rsidRPr="00B10559">
        <w:rPr>
          <w:rFonts w:ascii="Calibri" w:hAnsi="Calibri" w:cs="Calibri"/>
          <w:sz w:val="24"/>
          <w:szCs w:val="24"/>
          <w:lang w:val="fr-FR" w:eastAsia="fr-FR"/>
        </w:rPr>
        <w:t>de l’installation de l’ensemble des conduits encastrés destinés à protéger les canalisations</w:t>
      </w:r>
      <w:r w:rsidRPr="00B10559">
        <w:rPr>
          <w:rFonts w:ascii="Calibri" w:hAnsi="Calibri" w:cs="Calibri"/>
          <w:sz w:val="24"/>
          <w:szCs w:val="24"/>
          <w:lang w:val="fr-FR"/>
        </w:rPr>
        <w:t xml:space="preserve"> électriques, ainsi que les boites de dérivation et tous les accessoires nécessaires de pose et de fixation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 l’ensemble des circuits électriques du bâtiment, nécessaires pour l’alimentation en énergie des appareils d’éclairage, les prises électriques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d’un tableau électrique de distribution établi au départ de l’installation et après le disjoncteur général de branchement et qui contient :</w:t>
      </w:r>
    </w:p>
    <w:p w:rsidR="00BE2B2F" w:rsidRPr="00B10559" w:rsidRDefault="00BE2B2F" w:rsidP="00B262CE">
      <w:pPr>
        <w:numPr>
          <w:ilvl w:val="0"/>
          <w:numId w:val="24"/>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rsidR="00BE2B2F" w:rsidRPr="00B10559" w:rsidRDefault="00BE2B2F" w:rsidP="00B262CE">
      <w:pPr>
        <w:numPr>
          <w:ilvl w:val="0"/>
          <w:numId w:val="24"/>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rsidR="00BE2B2F" w:rsidRPr="00B10559" w:rsidRDefault="00BE2B2F" w:rsidP="00B262CE">
      <w:pPr>
        <w:numPr>
          <w:ilvl w:val="0"/>
          <w:numId w:val="24"/>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rsidR="00BE2B2F" w:rsidRPr="00B10559" w:rsidRDefault="00BE2B2F" w:rsidP="00B262CE">
      <w:pPr>
        <w:numPr>
          <w:ilvl w:val="0"/>
          <w:numId w:val="24"/>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rsidR="00BE2B2F" w:rsidRPr="00B10559" w:rsidRDefault="00BE2B2F" w:rsidP="00B262CE">
      <w:pPr>
        <w:numPr>
          <w:ilvl w:val="0"/>
          <w:numId w:val="24"/>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 la mise à la terre du bâtiment et des liaisons équipotentielles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des interrupteurs et prises de courant ;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des appareils d’éclairage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les tranchées, saignées, trous, percements et réservations effectués en phase de gros œuvre sous la conduite de l’Ingénieur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les scellements et rebouchage des tranchées, saignées, trous, percements et réservations, ainsi que les raccords divers résultant de la fixation des appareils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la peinture des armoires et appareillages relatifs aux installations électriques.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Documents techniques de référence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installations sont réalisées conformément aux normes suivantes :</w:t>
      </w:r>
    </w:p>
    <w:p w:rsidR="00BE2B2F" w:rsidRPr="00B10559" w:rsidRDefault="00BE2B2F" w:rsidP="00B262CE">
      <w:pPr>
        <w:numPr>
          <w:ilvl w:val="0"/>
          <w:numId w:val="21"/>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prescriptions de l’Union Technique Electrique (UTE) ;</w:t>
      </w:r>
    </w:p>
    <w:p w:rsidR="00BE2B2F" w:rsidRPr="00B10559" w:rsidRDefault="00BE2B2F" w:rsidP="00B262CE">
      <w:pPr>
        <w:numPr>
          <w:ilvl w:val="0"/>
          <w:numId w:val="21"/>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Réalisation des travaux d’installation électrique NF C 15-100 et additifs Installations électriques à basse tension.</w:t>
      </w:r>
    </w:p>
    <w:p w:rsidR="00BE2B2F" w:rsidRPr="00B10559" w:rsidRDefault="00BE2B2F" w:rsidP="00B262CE">
      <w:pPr>
        <w:numPr>
          <w:ilvl w:val="0"/>
          <w:numId w:val="21"/>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14-100 en ce qui concerne les installations de branchement.</w:t>
      </w:r>
    </w:p>
    <w:p w:rsidR="00BE2B2F" w:rsidRPr="00B10559" w:rsidRDefault="00BE2B2F" w:rsidP="00B262CE">
      <w:pPr>
        <w:numPr>
          <w:ilvl w:val="0"/>
          <w:numId w:val="21"/>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18-</w:t>
      </w:r>
      <w:smartTag w:uri="urn:schemas-microsoft-com:office:smarttags" w:element="metricconverter">
        <w:smartTagPr>
          <w:attr w:name="ProductID" w:val="513, C"/>
        </w:smartTagPr>
        <w:r w:rsidRPr="00B10559">
          <w:rPr>
            <w:rFonts w:ascii="Calibri" w:hAnsi="Calibri" w:cs="Calibri"/>
            <w:sz w:val="24"/>
            <w:szCs w:val="24"/>
          </w:rPr>
          <w:t>513, C</w:t>
        </w:r>
      </w:smartTag>
      <w:r w:rsidRPr="00B10559">
        <w:rPr>
          <w:rFonts w:ascii="Calibri" w:hAnsi="Calibri" w:cs="Calibri"/>
          <w:sz w:val="24"/>
          <w:szCs w:val="24"/>
        </w:rPr>
        <w:t xml:space="preserve"> 18-</w:t>
      </w:r>
      <w:smartTag w:uri="urn:schemas-microsoft-com:office:smarttags" w:element="metricconverter">
        <w:smartTagPr>
          <w:attr w:name="ProductID" w:val="514, C"/>
        </w:smartTagPr>
        <w:r w:rsidRPr="00B10559">
          <w:rPr>
            <w:rFonts w:ascii="Calibri" w:hAnsi="Calibri" w:cs="Calibri"/>
            <w:sz w:val="24"/>
            <w:szCs w:val="24"/>
          </w:rPr>
          <w:t>514, C</w:t>
        </w:r>
      </w:smartTag>
      <w:r w:rsidRPr="00B10559">
        <w:rPr>
          <w:rFonts w:ascii="Calibri" w:hAnsi="Calibri" w:cs="Calibri"/>
          <w:sz w:val="24"/>
          <w:szCs w:val="24"/>
        </w:rPr>
        <w:t xml:space="preserve"> 18-520 et leurs additifs pour ce qui concerne les mesures de protection et de prévention.</w:t>
      </w:r>
    </w:p>
    <w:p w:rsidR="00BE2B2F" w:rsidRPr="00B10559" w:rsidRDefault="00BE2B2F" w:rsidP="00B262CE">
      <w:pPr>
        <w:numPr>
          <w:ilvl w:val="0"/>
          <w:numId w:val="21"/>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12-</w:t>
      </w:r>
      <w:smartTag w:uri="urn:schemas-microsoft-com:office:smarttags" w:element="metricconverter">
        <w:smartTagPr>
          <w:attr w:name="ProductID" w:val="060, C"/>
        </w:smartTagPr>
        <w:r w:rsidRPr="00B10559">
          <w:rPr>
            <w:rFonts w:ascii="Calibri" w:hAnsi="Calibri" w:cs="Calibri"/>
            <w:sz w:val="24"/>
            <w:szCs w:val="24"/>
          </w:rPr>
          <w:t>060, C</w:t>
        </w:r>
      </w:smartTag>
      <w:r w:rsidRPr="00B10559">
        <w:rPr>
          <w:rFonts w:ascii="Calibri" w:hAnsi="Calibri" w:cs="Calibri"/>
          <w:sz w:val="24"/>
          <w:szCs w:val="24"/>
        </w:rPr>
        <w:t xml:space="preserve"> 12-</w:t>
      </w:r>
      <w:smartTag w:uri="urn:schemas-microsoft-com:office:smarttags" w:element="metricconverter">
        <w:smartTagPr>
          <w:attr w:name="ProductID" w:val="100, C"/>
        </w:smartTagPr>
        <w:r w:rsidRPr="00B10559">
          <w:rPr>
            <w:rFonts w:ascii="Calibri" w:hAnsi="Calibri" w:cs="Calibri"/>
            <w:sz w:val="24"/>
            <w:szCs w:val="24"/>
          </w:rPr>
          <w:t>100, C</w:t>
        </w:r>
      </w:smartTag>
      <w:r w:rsidRPr="00B10559">
        <w:rPr>
          <w:rFonts w:ascii="Calibri" w:hAnsi="Calibri" w:cs="Calibri"/>
          <w:sz w:val="24"/>
          <w:szCs w:val="24"/>
        </w:rPr>
        <w:t xml:space="preserve"> 12-</w:t>
      </w:r>
      <w:smartTag w:uri="urn:schemas-microsoft-com:office:smarttags" w:element="metricconverter">
        <w:smartTagPr>
          <w:attr w:name="ProductID" w:val="200 C"/>
        </w:smartTagPr>
        <w:r w:rsidRPr="00B10559">
          <w:rPr>
            <w:rFonts w:ascii="Calibri" w:hAnsi="Calibri" w:cs="Calibri"/>
            <w:sz w:val="24"/>
            <w:szCs w:val="24"/>
          </w:rPr>
          <w:t>200 C</w:t>
        </w:r>
      </w:smartTag>
      <w:r w:rsidRPr="00B10559">
        <w:rPr>
          <w:rFonts w:ascii="Calibri" w:hAnsi="Calibri" w:cs="Calibri"/>
          <w:sz w:val="24"/>
          <w:szCs w:val="24"/>
        </w:rPr>
        <w:t xml:space="preserve"> 12-210 et leurs additifs pour ce qui concerne les installations réglementées.</w:t>
      </w:r>
    </w:p>
    <w:p w:rsidR="00BE2B2F" w:rsidRPr="00B10559" w:rsidRDefault="00BE2B2F" w:rsidP="00B262CE">
      <w:pPr>
        <w:pStyle w:val="Titre"/>
        <w:numPr>
          <w:ilvl w:val="2"/>
          <w:numId w:val="37"/>
        </w:numPr>
        <w:tabs>
          <w:tab w:val="left" w:pos="993"/>
        </w:tabs>
        <w:ind w:hanging="1224"/>
        <w:jc w:val="left"/>
        <w:rPr>
          <w:rFonts w:ascii="Calibri" w:hAnsi="Calibri" w:cs="Calibri"/>
          <w:noProof/>
          <w:sz w:val="24"/>
        </w:rPr>
      </w:pPr>
      <w:r w:rsidRPr="00B10559">
        <w:rPr>
          <w:rFonts w:ascii="Calibri" w:hAnsi="Calibri" w:cs="Calibri"/>
          <w:noProof/>
          <w:sz w:val="24"/>
        </w:rPr>
        <w:lastRenderedPageBreak/>
        <w:t>Plans d’électricité</w:t>
      </w:r>
    </w:p>
    <w:p w:rsidR="00BE2B2F" w:rsidRPr="00B10559" w:rsidRDefault="00BE2B2F" w:rsidP="00195F1C">
      <w:pPr>
        <w:tabs>
          <w:tab w:val="num" w:pos="1068"/>
        </w:tabs>
        <w:jc w:val="both"/>
        <w:rPr>
          <w:rFonts w:ascii="Calibri" w:hAnsi="Calibri" w:cs="Calibri"/>
          <w:sz w:val="24"/>
          <w:szCs w:val="24"/>
        </w:rPr>
      </w:pPr>
      <w:r w:rsidRPr="00B10559">
        <w:rPr>
          <w:rFonts w:ascii="Calibri" w:hAnsi="Calibri" w:cs="Calibri"/>
          <w:sz w:val="24"/>
          <w:szCs w:val="24"/>
        </w:rPr>
        <w:t>Le Co-contractant fournit dans le projet d’exécution :</w:t>
      </w:r>
    </w:p>
    <w:p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Un schéma complet du circuit électrique de distribution comportant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 tracé unifilaire des circuits de distribution, indiquant la puissance et l'intensité supportée par chacun des circuits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tracé multifilaire des circuits de commande ;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de protection installés, leur nature et leur calibre et leur pouvoir de coupure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les plans de borniers ;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électriques ou d’éclairage installés et la puissance de court-circuit à chaque niveau de la distribution.</w:t>
      </w:r>
    </w:p>
    <w:p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plans indiquant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l'implantation des canalisations électriques, les emplacements des boites de jonction, des tableaux de distribution électrique, des appareils d’éclairage, des prises de courant, des interrupteurs et des autres appareils électriques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 parcours des canalisations avec les caractéristiques, le nombre, la longueur et la section des conducteurs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les détails de mise en œuvre cotés suivant la réalisation.</w:t>
      </w:r>
    </w:p>
    <w:p w:rsidR="00BE2B2F" w:rsidRPr="00B10559" w:rsidRDefault="00BE2B2F" w:rsidP="00785581">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documents suivants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les caractéristiques des appareils de protection (calibre, etc.)</w:t>
      </w:r>
    </w:p>
    <w:p w:rsidR="00BE2B2F" w:rsidRPr="00B10559" w:rsidRDefault="00BE2B2F" w:rsidP="00B262CE">
      <w:pPr>
        <w:numPr>
          <w:ilvl w:val="0"/>
          <w:numId w:val="21"/>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Les notices complètes des appareils électriques installés.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 modification des plans initiaux fait l’objet d’un report sur les plans de récolement : </w:t>
      </w:r>
    </w:p>
    <w:p w:rsidR="00BE2B2F" w:rsidRPr="00B10559" w:rsidRDefault="00BE2B2F" w:rsidP="00B262CE">
      <w:pPr>
        <w:numPr>
          <w:ilvl w:val="0"/>
          <w:numId w:val="25"/>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 xml:space="preserve">de l’ensemble des circuits électriques du bâtiment, nécessaires pour l’alimentation en énergie des appareils d’éclairage, les prises électriques </w:t>
      </w:r>
    </w:p>
    <w:p w:rsidR="00BE2B2F" w:rsidRPr="00B10559" w:rsidRDefault="00BE2B2F" w:rsidP="00B262CE">
      <w:pPr>
        <w:numPr>
          <w:ilvl w:val="0"/>
          <w:numId w:val="25"/>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d’un tableau électrique de distribution établi au départ de l’installation et après le disjoncteur général de branchement et qui contient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rsidR="00BE2B2F" w:rsidRPr="00B10559" w:rsidRDefault="00BE2B2F" w:rsidP="00B262CE">
      <w:pPr>
        <w:numPr>
          <w:ilvl w:val="0"/>
          <w:numId w:val="25"/>
        </w:numPr>
        <w:tabs>
          <w:tab w:val="clear" w:pos="340"/>
          <w:tab w:val="num" w:pos="567"/>
        </w:tabs>
        <w:ind w:left="568" w:hanging="284"/>
        <w:jc w:val="both"/>
        <w:rPr>
          <w:rFonts w:ascii="Calibri" w:hAnsi="Calibri" w:cs="Calibri"/>
          <w:sz w:val="24"/>
          <w:szCs w:val="24"/>
        </w:rPr>
      </w:pPr>
      <w:r w:rsidRPr="00B10559">
        <w:rPr>
          <w:rFonts w:ascii="Calibri" w:hAnsi="Calibri" w:cs="Calibri"/>
          <w:sz w:val="24"/>
          <w:szCs w:val="24"/>
        </w:rPr>
        <w:t>de la mise à la terre du bâtiment et des liaisons équipotentielles ;</w:t>
      </w:r>
    </w:p>
    <w:p w:rsidR="00BE2B2F" w:rsidRPr="00B10559" w:rsidRDefault="00BE2B2F" w:rsidP="00B262CE">
      <w:pPr>
        <w:numPr>
          <w:ilvl w:val="0"/>
          <w:numId w:val="25"/>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 xml:space="preserve">des interrupteurs et prises de courant ; </w:t>
      </w:r>
    </w:p>
    <w:p w:rsidR="00BE2B2F" w:rsidRPr="00B10559" w:rsidRDefault="00BE2B2F" w:rsidP="00B262CE">
      <w:pPr>
        <w:numPr>
          <w:ilvl w:val="0"/>
          <w:numId w:val="25"/>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des appareils d’éclairage ;</w:t>
      </w:r>
    </w:p>
    <w:p w:rsidR="00BE2B2F" w:rsidRPr="00B10559" w:rsidRDefault="00BE2B2F" w:rsidP="00B262CE">
      <w:pPr>
        <w:pStyle w:val="Titre"/>
        <w:numPr>
          <w:ilvl w:val="1"/>
          <w:numId w:val="37"/>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BASES DE CALCUL</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est tenu d'effectuer les calculs nécessaires à la réalisation du projet compte tenu des prescriptions suivantes et en accord avec l’Ingénieur de la Lettre-Commande.</w:t>
      </w:r>
    </w:p>
    <w:p w:rsidR="00BE2B2F" w:rsidRPr="00B10559" w:rsidRDefault="00BE2B2F" w:rsidP="00B262CE">
      <w:pPr>
        <w:pStyle w:val="Titre"/>
        <w:numPr>
          <w:ilvl w:val="2"/>
          <w:numId w:val="37"/>
        </w:numPr>
        <w:tabs>
          <w:tab w:val="left" w:pos="993"/>
        </w:tabs>
        <w:spacing w:before="60" w:after="60"/>
        <w:ind w:left="1225" w:hanging="1225"/>
        <w:jc w:val="left"/>
        <w:rPr>
          <w:rFonts w:ascii="Calibri" w:hAnsi="Calibri" w:cs="Calibri"/>
          <w:noProof/>
          <w:sz w:val="24"/>
        </w:rPr>
      </w:pPr>
      <w:r w:rsidRPr="00B10559">
        <w:rPr>
          <w:rFonts w:ascii="Calibri" w:hAnsi="Calibri" w:cs="Calibri"/>
          <w:noProof/>
          <w:sz w:val="24"/>
        </w:rPr>
        <w:t>Caractéristiques du réseau de distribution d’électricité</w:t>
      </w:r>
    </w:p>
    <w:p w:rsidR="00BE2B2F" w:rsidRPr="00B10559" w:rsidRDefault="00BE2B2F" w:rsidP="00B262CE">
      <w:pPr>
        <w:numPr>
          <w:ilvl w:val="0"/>
          <w:numId w:val="21"/>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Alimentation en énergie électrique basse tension 380/220 Volts à 50 Hz</w:t>
      </w:r>
    </w:p>
    <w:p w:rsidR="00BE2B2F" w:rsidRPr="00B10559" w:rsidRDefault="00BE2B2F" w:rsidP="00B262CE">
      <w:pPr>
        <w:numPr>
          <w:ilvl w:val="0"/>
          <w:numId w:val="21"/>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Schéma des liaisons de terre TT</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Section des câbles de courant</w:t>
      </w:r>
    </w:p>
    <w:p w:rsidR="00BE2B2F" w:rsidRPr="00B10559" w:rsidRDefault="00BE2B2F" w:rsidP="00B262CE">
      <w:pPr>
        <w:numPr>
          <w:ilvl w:val="0"/>
          <w:numId w:val="26"/>
        </w:numPr>
        <w:tabs>
          <w:tab w:val="clear" w:pos="340"/>
        </w:tabs>
        <w:spacing w:before="60" w:after="60"/>
        <w:ind w:left="568" w:hanging="284"/>
        <w:jc w:val="both"/>
        <w:rPr>
          <w:rFonts w:ascii="Calibri" w:hAnsi="Calibri" w:cs="Calibri"/>
          <w:sz w:val="24"/>
          <w:szCs w:val="24"/>
        </w:rPr>
      </w:pPr>
      <w:r w:rsidRPr="00B10559">
        <w:rPr>
          <w:rFonts w:ascii="Calibri" w:hAnsi="Calibri" w:cs="Calibri"/>
          <w:sz w:val="24"/>
          <w:szCs w:val="24"/>
        </w:rPr>
        <w:t>La section des câbles conducteurs phase ne peut être inférieure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à 2,5 mm² pour l’alimentation des prises de courant (courant assigné maximal de </w:t>
      </w:r>
      <w:smartTag w:uri="urn:schemas-microsoft-com:office:smarttags" w:element="metricconverter">
        <w:smartTagPr>
          <w:attr w:name="ProductID" w:val="20 A"/>
        </w:smartTagPr>
        <w:r w:rsidRPr="00B10559">
          <w:rPr>
            <w:rFonts w:ascii="Calibri" w:hAnsi="Calibri" w:cs="Calibri"/>
            <w:sz w:val="24"/>
            <w:szCs w:val="24"/>
          </w:rPr>
          <w:t>20 A</w:t>
        </w:r>
      </w:smartTag>
      <w:r w:rsidRPr="00B10559">
        <w:rPr>
          <w:rFonts w:ascii="Calibri" w:hAnsi="Calibri" w:cs="Calibri"/>
          <w:sz w:val="24"/>
          <w:szCs w:val="24"/>
        </w:rPr>
        <w:t xml:space="preserve"> avec cartouches à fusibles et 25 Ampères avec disjoncteur divisionnaire) ;</w:t>
      </w:r>
    </w:p>
    <w:p w:rsidR="00BE2B2F" w:rsidRPr="00B10559" w:rsidRDefault="00BE2B2F" w:rsidP="00B262CE">
      <w:pPr>
        <w:numPr>
          <w:ilvl w:val="0"/>
          <w:numId w:val="21"/>
        </w:numPr>
        <w:tabs>
          <w:tab w:val="clear" w:pos="1191"/>
        </w:tabs>
        <w:ind w:left="993" w:hanging="284"/>
        <w:jc w:val="both"/>
        <w:rPr>
          <w:rFonts w:ascii="Calibri" w:hAnsi="Calibri" w:cs="Calibri"/>
          <w:sz w:val="24"/>
          <w:szCs w:val="24"/>
        </w:rPr>
      </w:pPr>
      <w:r w:rsidRPr="00B10559">
        <w:rPr>
          <w:rFonts w:ascii="Calibri" w:hAnsi="Calibri" w:cs="Calibri"/>
          <w:sz w:val="24"/>
          <w:szCs w:val="24"/>
        </w:rPr>
        <w:lastRenderedPageBreak/>
        <w:t xml:space="preserve">à 1,5 mm² pour l'éclairage (courant assigné maximal de </w:t>
      </w:r>
      <w:smartTag w:uri="urn:schemas-microsoft-com:office:smarttags" w:element="metricconverter">
        <w:smartTagPr>
          <w:attr w:name="ProductID" w:val="10 A"/>
        </w:smartTagPr>
        <w:r w:rsidRPr="00B10559">
          <w:rPr>
            <w:rFonts w:ascii="Calibri" w:hAnsi="Calibri" w:cs="Calibri"/>
            <w:sz w:val="24"/>
            <w:szCs w:val="24"/>
          </w:rPr>
          <w:t>10 A</w:t>
        </w:r>
      </w:smartTag>
      <w:r w:rsidRPr="00B10559">
        <w:rPr>
          <w:rFonts w:ascii="Calibri" w:hAnsi="Calibri" w:cs="Calibri"/>
          <w:sz w:val="24"/>
          <w:szCs w:val="24"/>
        </w:rPr>
        <w:t xml:space="preserve"> avec cartouches à fusibles et 16 Ampères avec disjoncteur divisionnaire) ;</w:t>
      </w:r>
    </w:p>
    <w:p w:rsidR="00BE2B2F" w:rsidRPr="00B10559" w:rsidRDefault="00BE2B2F" w:rsidP="00B262CE">
      <w:pPr>
        <w:numPr>
          <w:ilvl w:val="0"/>
          <w:numId w:val="26"/>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neutres peut être réduite dans la mesure où l'on peut calibrer l'appareil de protection omnipolaire à l'intensité maximale admissible par ce conducteur ;</w:t>
      </w:r>
    </w:p>
    <w:p w:rsidR="00BE2B2F" w:rsidRPr="00B10559" w:rsidRDefault="00BE2B2F" w:rsidP="00B262CE">
      <w:pPr>
        <w:numPr>
          <w:ilvl w:val="0"/>
          <w:numId w:val="26"/>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conducteurs de terre est déterminée conformément aux chapitres 4 et 5 de la norme UTEC 15.100 ;</w:t>
      </w:r>
    </w:p>
    <w:p w:rsidR="00BE2B2F" w:rsidRPr="00B10559" w:rsidRDefault="00BE2B2F" w:rsidP="00B262CE">
      <w:pPr>
        <w:numPr>
          <w:ilvl w:val="0"/>
          <w:numId w:val="26"/>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est déterminée en fonction des intensités admissibles :</w:t>
      </w:r>
    </w:p>
    <w:p w:rsidR="00BE2B2F" w:rsidRPr="00B10559" w:rsidRDefault="00BE2B2F" w:rsidP="00B262CE">
      <w:pPr>
        <w:numPr>
          <w:ilvl w:val="0"/>
          <w:numId w:val="21"/>
        </w:numPr>
        <w:tabs>
          <w:tab w:val="clear" w:pos="1191"/>
        </w:tabs>
        <w:ind w:left="851" w:hanging="284"/>
        <w:jc w:val="both"/>
        <w:rPr>
          <w:rFonts w:ascii="Calibri" w:hAnsi="Calibri" w:cs="Calibri"/>
          <w:sz w:val="24"/>
          <w:szCs w:val="24"/>
        </w:rPr>
      </w:pPr>
      <w:r w:rsidRPr="00B10559">
        <w:rPr>
          <w:rFonts w:ascii="Calibri" w:hAnsi="Calibri" w:cs="Calibri"/>
          <w:sz w:val="24"/>
          <w:szCs w:val="24"/>
        </w:rPr>
        <w:t>de chutes de tension ;</w:t>
      </w:r>
    </w:p>
    <w:p w:rsidR="00BE2B2F" w:rsidRPr="00B10559" w:rsidRDefault="00BE2B2F" w:rsidP="00B262CE">
      <w:pPr>
        <w:numPr>
          <w:ilvl w:val="0"/>
          <w:numId w:val="21"/>
        </w:numPr>
        <w:tabs>
          <w:tab w:val="clear" w:pos="1191"/>
        </w:tabs>
        <w:ind w:left="851" w:hanging="284"/>
        <w:jc w:val="both"/>
        <w:rPr>
          <w:rFonts w:ascii="Calibri" w:hAnsi="Calibri" w:cs="Calibri"/>
          <w:sz w:val="24"/>
          <w:szCs w:val="24"/>
        </w:rPr>
      </w:pPr>
      <w:r w:rsidRPr="00B10559">
        <w:rPr>
          <w:rFonts w:ascii="Calibri" w:hAnsi="Calibri" w:cs="Calibri"/>
          <w:sz w:val="24"/>
          <w:szCs w:val="24"/>
        </w:rPr>
        <w:t>des appareils de protection en amont.</w:t>
      </w:r>
    </w:p>
    <w:p w:rsidR="00BE2B2F" w:rsidRPr="00B10559" w:rsidRDefault="00BE2B2F" w:rsidP="00785581">
      <w:pPr>
        <w:tabs>
          <w:tab w:val="num" w:pos="1068"/>
        </w:tabs>
        <w:jc w:val="both"/>
        <w:rPr>
          <w:rFonts w:ascii="Calibri" w:hAnsi="Calibri" w:cs="Calibri"/>
          <w:sz w:val="24"/>
          <w:szCs w:val="24"/>
        </w:rPr>
      </w:pPr>
      <w:r w:rsidRPr="00B10559">
        <w:rPr>
          <w:rFonts w:ascii="Calibri" w:hAnsi="Calibri" w:cs="Calibri"/>
          <w:sz w:val="24"/>
          <w:szCs w:val="24"/>
        </w:rPr>
        <w:t xml:space="preserve">Notamment, il faut tenir compte des tableaux </w:t>
      </w:r>
      <w:smartTag w:uri="urn:schemas-microsoft-com:office:smarttags" w:element="metricconverter">
        <w:smartTagPr>
          <w:attr w:name="ProductID" w:val="52 C"/>
        </w:smartTagPr>
        <w:r w:rsidRPr="00B10559">
          <w:rPr>
            <w:rFonts w:ascii="Calibri" w:hAnsi="Calibri" w:cs="Calibri"/>
            <w:sz w:val="24"/>
            <w:szCs w:val="24"/>
          </w:rPr>
          <w:t>52 C</w:t>
        </w:r>
      </w:smartTag>
      <w:r w:rsidRPr="00B10559">
        <w:rPr>
          <w:rFonts w:ascii="Calibri" w:hAnsi="Calibri" w:cs="Calibri"/>
          <w:sz w:val="24"/>
          <w:szCs w:val="24"/>
        </w:rPr>
        <w:t xml:space="preserve"> à 52 H pour les intensités admissibles compatibles avec l'échauffement et des tableaux </w:t>
      </w:r>
      <w:smartTag w:uri="urn:schemas-microsoft-com:office:smarttags" w:element="metricconverter">
        <w:smartTagPr>
          <w:attr w:name="ProductID" w:val="53 A"/>
        </w:smartTagPr>
        <w:r w:rsidRPr="00B10559">
          <w:rPr>
            <w:rFonts w:ascii="Calibri" w:hAnsi="Calibri" w:cs="Calibri"/>
            <w:sz w:val="24"/>
            <w:szCs w:val="24"/>
          </w:rPr>
          <w:t>53 A</w:t>
        </w:r>
      </w:smartTag>
      <w:r w:rsidRPr="00B10559">
        <w:rPr>
          <w:rFonts w:ascii="Calibri" w:hAnsi="Calibri" w:cs="Calibri"/>
          <w:sz w:val="24"/>
          <w:szCs w:val="24"/>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Puissance d'installation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Afin de déterminer les caractéristiques des alimentations nécessaires, la puissance de l'installation en régime permanent est estimée à partir des puissances nominales des appareils. </w:t>
      </w:r>
    </w:p>
    <w:p w:rsidR="00BE2B2F" w:rsidRPr="00B10559" w:rsidRDefault="00BE2B2F" w:rsidP="00AF5C22">
      <w:pPr>
        <w:tabs>
          <w:tab w:val="num" w:pos="1068"/>
        </w:tabs>
        <w:spacing w:before="60" w:after="60"/>
        <w:jc w:val="both"/>
        <w:rPr>
          <w:rFonts w:ascii="Calibri" w:hAnsi="Calibri" w:cs="Calibri"/>
          <w:b/>
          <w:noProof/>
          <w:sz w:val="24"/>
          <w:szCs w:val="24"/>
        </w:rPr>
      </w:pPr>
      <w:r w:rsidRPr="00B10559">
        <w:rPr>
          <w:rFonts w:ascii="Calibri" w:hAnsi="Calibri" w:cs="Calibri"/>
          <w:b/>
          <w:noProof/>
          <w:sz w:val="24"/>
          <w:szCs w:val="24"/>
        </w:rPr>
        <w:t>APPAREILS ET MATERIELS ELECTRIQUES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appareils et matériels électriques sont choisis dans des séries normalisées et soumis à l’approbation de l’Ingénieur de la Lettre-Commande. Le Co-contractant propose des ensembles homogènes.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 modification pendant les travaux est soumise à l’approbation de l’Ingénieur.</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Mise en œuvre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et les appareils électriques sont mis en œuvre conformément aux règles de l'art, définies en 7.2 (DOCUMENTS TECHNIQUES DE BASE). Tous les tableaux, circuits et appareils font l’objet d’un repérage et d’un étiquetage soigneux.</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Protection du materiel</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 xml:space="preserve">Essais </w:t>
      </w:r>
      <w:r w:rsidR="00645B2C" w:rsidRPr="00B10559">
        <w:rPr>
          <w:rFonts w:ascii="Calibri" w:hAnsi="Calibri" w:cs="Calibri"/>
          <w:noProof/>
          <w:sz w:val="24"/>
        </w:rPr>
        <w:t>de</w:t>
      </w:r>
      <w:r w:rsidRPr="00B10559">
        <w:rPr>
          <w:rFonts w:ascii="Calibri" w:hAnsi="Calibri" w:cs="Calibri"/>
          <w:noProof/>
          <w:sz w:val="24"/>
        </w:rPr>
        <w:t xml:space="preserve"> réception</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w:t>
      </w:r>
      <w:r w:rsidR="00413ECE" w:rsidRPr="00B10559">
        <w:rPr>
          <w:rFonts w:ascii="Calibri" w:hAnsi="Calibri" w:cs="Calibri"/>
          <w:sz w:val="24"/>
          <w:szCs w:val="24"/>
        </w:rPr>
        <w:t>c</w:t>
      </w:r>
      <w:r w:rsidRPr="00B10559">
        <w:rPr>
          <w:rFonts w:ascii="Calibri" w:hAnsi="Calibri" w:cs="Calibri"/>
          <w:sz w:val="24"/>
          <w:szCs w:val="24"/>
        </w:rPr>
        <w:t>o-contractant.</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essais sont réalisés conformément aux Normes et portent sur :</w:t>
      </w:r>
    </w:p>
    <w:p w:rsidR="00BE2B2F" w:rsidRPr="00B10559" w:rsidRDefault="00BE2B2F" w:rsidP="00B262CE">
      <w:pPr>
        <w:numPr>
          <w:ilvl w:val="0"/>
          <w:numId w:val="27"/>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le bon fonctionnement général des circuits et des appareils de protection ;</w:t>
      </w:r>
    </w:p>
    <w:p w:rsidR="00BE2B2F" w:rsidRPr="00B10559" w:rsidRDefault="00BE2B2F" w:rsidP="00B262CE">
      <w:pPr>
        <w:numPr>
          <w:ilvl w:val="0"/>
          <w:numId w:val="27"/>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de l'isolation électrique et de la mise à la terre ;</w:t>
      </w:r>
    </w:p>
    <w:p w:rsidR="00BE2B2F" w:rsidRPr="00B10559" w:rsidRDefault="00BE2B2F" w:rsidP="00B262CE">
      <w:pPr>
        <w:numPr>
          <w:ilvl w:val="0"/>
          <w:numId w:val="27"/>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du schéma électrique contenu dans le projet d’exécution.</w:t>
      </w:r>
    </w:p>
    <w:p w:rsidR="00BE2B2F" w:rsidRPr="00B10559" w:rsidRDefault="00BE2B2F" w:rsidP="00B262CE">
      <w:pPr>
        <w:pStyle w:val="Titre"/>
        <w:numPr>
          <w:ilvl w:val="2"/>
          <w:numId w:val="37"/>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lastRenderedPageBreak/>
        <w:t>Garantie sur le materiel et les appareils electriques</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195F1C" w:rsidRPr="00B10559" w:rsidRDefault="00195F1C" w:rsidP="00785581">
      <w:pPr>
        <w:tabs>
          <w:tab w:val="num" w:pos="1068"/>
        </w:tabs>
        <w:spacing w:before="60" w:after="60" w:line="276" w:lineRule="auto"/>
        <w:jc w:val="both"/>
        <w:rPr>
          <w:rFonts w:ascii="Calibri" w:hAnsi="Calibri" w:cs="Calibri"/>
          <w:sz w:val="24"/>
          <w:szCs w:val="24"/>
        </w:rPr>
      </w:pP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METALLIQUE</w:t>
      </w:r>
    </w:p>
    <w:p w:rsidR="00BE2B2F" w:rsidRPr="00B10559" w:rsidRDefault="00BE2B2F" w:rsidP="00B262CE">
      <w:pPr>
        <w:pStyle w:val="Titre"/>
        <w:numPr>
          <w:ilvl w:val="1"/>
          <w:numId w:val="38"/>
        </w:numPr>
        <w:tabs>
          <w:tab w:val="left" w:pos="709"/>
        </w:tabs>
        <w:spacing w:before="60" w:after="60"/>
        <w:ind w:left="567" w:hanging="567"/>
        <w:jc w:val="both"/>
        <w:rPr>
          <w:rFonts w:ascii="Calibri" w:hAnsi="Calibri" w:cs="Calibri"/>
          <w:noProof/>
          <w:sz w:val="24"/>
        </w:rPr>
      </w:pPr>
      <w:r w:rsidRPr="00B10559">
        <w:rPr>
          <w:rFonts w:ascii="Calibri" w:hAnsi="Calibri" w:cs="Calibri"/>
          <w:noProof/>
          <w:sz w:val="24"/>
        </w:rPr>
        <w:t>GENERALITES  SUR LA  MENUISERIE METALLIQUE</w:t>
      </w:r>
    </w:p>
    <w:p w:rsidR="00BE2B2F" w:rsidRPr="00B10559" w:rsidRDefault="00BE2B2F" w:rsidP="001D60CC">
      <w:pPr>
        <w:jc w:val="both"/>
        <w:rPr>
          <w:rFonts w:ascii="Calibri" w:hAnsi="Calibri" w:cs="Calibri"/>
          <w:sz w:val="24"/>
          <w:szCs w:val="24"/>
        </w:rPr>
      </w:pPr>
      <w:r w:rsidRPr="00B10559">
        <w:rPr>
          <w:rFonts w:ascii="Calibri" w:hAnsi="Calibri" w:cs="Calibri"/>
          <w:sz w:val="24"/>
          <w:szCs w:val="24"/>
        </w:rPr>
        <w:t>Les travaux du présent lot concernent la réalisation des menuiseries métalliques : ferronnerie, aluminium, zinc, acier, inox, fonte et quincaillerie. Il s’agit de :</w:t>
      </w:r>
    </w:p>
    <w:p w:rsidR="00BE2B2F" w:rsidRPr="00B10559" w:rsidRDefault="00BE2B2F" w:rsidP="00B262CE">
      <w:pPr>
        <w:numPr>
          <w:ilvl w:val="0"/>
          <w:numId w:val="27"/>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portes. huisseries métallique, des châssis et battants ;</w:t>
      </w:r>
    </w:p>
    <w:p w:rsidR="00BE2B2F" w:rsidRPr="00B10559" w:rsidRDefault="00BE2B2F" w:rsidP="00B262CE">
      <w:pPr>
        <w:numPr>
          <w:ilvl w:val="0"/>
          <w:numId w:val="27"/>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serrures, targettes et autres pièces de quincaillerie et de serrurerie destinées à équiper les battants des portes. </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 xml:space="preserve">o-contractant s’assure que les positions de tous les scellements et encrages projetés, relatifs aux pièces de serrurerie et de quincaillerie, figurent dans le projet d’exécution. </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requiert l’accord préalable de l’Ingénieur  avant d’engager la réalisation des ouvrages de menuiserie métallique.</w:t>
      </w:r>
    </w:p>
    <w:p w:rsidR="00BE2B2F" w:rsidRPr="00B10559" w:rsidRDefault="00BE2B2F" w:rsidP="00B262CE">
      <w:pPr>
        <w:pStyle w:val="Titre"/>
        <w:numPr>
          <w:ilvl w:val="1"/>
          <w:numId w:val="38"/>
        </w:numPr>
        <w:tabs>
          <w:tab w:val="left" w:pos="709"/>
        </w:tabs>
        <w:spacing w:before="60" w:after="60"/>
        <w:ind w:left="567" w:hanging="567"/>
        <w:jc w:val="both"/>
        <w:rPr>
          <w:rFonts w:ascii="Calibri" w:hAnsi="Calibri" w:cs="Calibri"/>
          <w:smallCaps/>
          <w:noProof/>
          <w:sz w:val="24"/>
        </w:rPr>
      </w:pPr>
      <w:r w:rsidRPr="00B10559">
        <w:rPr>
          <w:rFonts w:ascii="Calibri" w:hAnsi="Calibri" w:cs="Calibri"/>
          <w:smallCaps/>
          <w:noProof/>
          <w:sz w:val="24"/>
        </w:rPr>
        <w:t>Prescriptions techniques</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BE2B2F" w:rsidRPr="00B10559" w:rsidRDefault="00BE2B2F" w:rsidP="001D60CC">
      <w:pPr>
        <w:jc w:val="both"/>
        <w:rPr>
          <w:rFonts w:ascii="Calibri" w:hAnsi="Calibri" w:cs="Calibri"/>
          <w:sz w:val="24"/>
          <w:szCs w:val="24"/>
        </w:rPr>
      </w:pPr>
      <w:r w:rsidRPr="00B10559">
        <w:rPr>
          <w:rFonts w:ascii="Calibri" w:hAnsi="Calibri" w:cs="Calibri"/>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BE2B2F" w:rsidRPr="00B10559" w:rsidRDefault="00BE2B2F" w:rsidP="00B262CE">
      <w:pPr>
        <w:numPr>
          <w:ilvl w:val="0"/>
          <w:numId w:val="27"/>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La surface des éléments de quincaillerie doit être lisse et dépourvues de toutes irrégularités. </w:t>
      </w:r>
    </w:p>
    <w:p w:rsidR="00BE2B2F" w:rsidRDefault="00BE2B2F" w:rsidP="00B262CE">
      <w:pPr>
        <w:numPr>
          <w:ilvl w:val="0"/>
          <w:numId w:val="27"/>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Les soudures ne doivent présenter aucune discontinuité. </w:t>
      </w:r>
    </w:p>
    <w:p w:rsidR="00D86177" w:rsidRDefault="00D86177" w:rsidP="00D86177">
      <w:pPr>
        <w:ind w:left="851"/>
        <w:jc w:val="both"/>
        <w:rPr>
          <w:rFonts w:ascii="Calibri" w:hAnsi="Calibri" w:cs="Calibri"/>
          <w:sz w:val="24"/>
          <w:szCs w:val="24"/>
        </w:rPr>
      </w:pPr>
    </w:p>
    <w:p w:rsidR="00D86177" w:rsidRDefault="00D86177" w:rsidP="00D86177">
      <w:pPr>
        <w:ind w:left="851"/>
        <w:jc w:val="both"/>
        <w:rPr>
          <w:rFonts w:ascii="Calibri" w:hAnsi="Calibri" w:cs="Calibri"/>
          <w:sz w:val="24"/>
          <w:szCs w:val="24"/>
        </w:rPr>
      </w:pPr>
    </w:p>
    <w:p w:rsidR="00D86177" w:rsidRPr="00B10559" w:rsidRDefault="00D86177" w:rsidP="00D86177">
      <w:pPr>
        <w:tabs>
          <w:tab w:val="num" w:pos="851"/>
        </w:tabs>
        <w:ind w:left="851"/>
        <w:jc w:val="both"/>
        <w:rPr>
          <w:rFonts w:ascii="Calibri" w:hAnsi="Calibri" w:cs="Calibri"/>
          <w:sz w:val="24"/>
          <w:szCs w:val="24"/>
        </w:rPr>
      </w:pPr>
    </w:p>
    <w:p w:rsidR="00BE2B2F" w:rsidRPr="00B10559" w:rsidRDefault="00BE2B2F" w:rsidP="00B262CE">
      <w:pPr>
        <w:pStyle w:val="Titre"/>
        <w:numPr>
          <w:ilvl w:val="1"/>
          <w:numId w:val="38"/>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OUVRAGES DE MENUISERIE METALLIQUE</w:t>
      </w:r>
    </w:p>
    <w:p w:rsidR="00BE2B2F" w:rsidRPr="00B10559" w:rsidRDefault="00BE2B2F" w:rsidP="00B262CE">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Détails d'exécution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assemblages soudés, visés ou rivetés sont exécutés de manière à résister sans déformation permanente ni </w:t>
      </w:r>
      <w:r w:rsidR="002E63D9" w:rsidRPr="00B10559">
        <w:rPr>
          <w:rFonts w:ascii="Calibri" w:hAnsi="Calibri" w:cs="Calibri"/>
          <w:sz w:val="24"/>
          <w:szCs w:val="24"/>
        </w:rPr>
        <w:t>amorcent de rupture aux efforts normaux auxquels ils</w:t>
      </w:r>
      <w:r w:rsidRPr="00B10559">
        <w:rPr>
          <w:rFonts w:ascii="Calibri" w:hAnsi="Calibri" w:cs="Calibri"/>
          <w:sz w:val="24"/>
          <w:szCs w:val="24"/>
        </w:rPr>
        <w:t xml:space="preserve"> sont soumis.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fers seront dressés et coupés régulièrement sans garrots ni cassures. Les assemblages d'angles doivent être soigneusement réalisés et ajustés. Ils ne doivent comporter aucune trace de soudure en saillie.</w:t>
      </w:r>
      <w:r w:rsidRPr="00B10559">
        <w:rPr>
          <w:rFonts w:ascii="Calibri" w:hAnsi="Calibri" w:cs="Calibri"/>
          <w:sz w:val="24"/>
          <w:szCs w:val="24"/>
        </w:rPr>
        <w:tab/>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10559">
        <w:rPr>
          <w:rFonts w:ascii="Calibri" w:hAnsi="Calibri" w:cs="Calibri"/>
          <w:sz w:val="24"/>
          <w:szCs w:val="24"/>
        </w:rPr>
        <w:tab/>
      </w:r>
    </w:p>
    <w:p w:rsidR="00BE2B2F" w:rsidRPr="00B10559" w:rsidRDefault="00BE2B2F" w:rsidP="00B262CE">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Protection des ouvrages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soudures doivent être protégées contre l’oxydation après réalisation. Il est recommandé l’utilisation de pièces de serrurerie ou de menuiserie métallique galvanisées par zingage en atelier (série GPZ).</w:t>
      </w:r>
    </w:p>
    <w:p w:rsidR="00BE2B2F" w:rsidRPr="00B10559" w:rsidRDefault="00BE2B2F" w:rsidP="00B262CE">
      <w:pPr>
        <w:pStyle w:val="Titre"/>
        <w:numPr>
          <w:ilvl w:val="1"/>
          <w:numId w:val="38"/>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lastRenderedPageBreak/>
        <w:t>QUINCAILLERIE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serrures intérieures et extérieures doivent être garanties pour une période de un (01) an.</w:t>
      </w:r>
    </w:p>
    <w:p w:rsidR="00BE2B2F" w:rsidRPr="00B10559" w:rsidRDefault="00BE2B2F" w:rsidP="00B262CE">
      <w:pPr>
        <w:pStyle w:val="Titre"/>
        <w:numPr>
          <w:ilvl w:val="2"/>
          <w:numId w:val="38"/>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Boulons de verrous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boulons des verrous sont fabriqués de manière à être dégagés dans tous les cas, même si les rondelles sont rivetées.</w:t>
      </w:r>
    </w:p>
    <w:p w:rsidR="00BE2B2F" w:rsidRPr="00B10559" w:rsidRDefault="00BE2B2F" w:rsidP="00B262CE">
      <w:pPr>
        <w:pStyle w:val="Titre"/>
        <w:numPr>
          <w:ilvl w:val="2"/>
          <w:numId w:val="38"/>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Vis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métalliques sont fixées par vis et boulons en métal inoxydable.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BE2B2F" w:rsidRPr="00B10559" w:rsidRDefault="00BE2B2F" w:rsidP="00B262CE">
      <w:pPr>
        <w:pStyle w:val="Titre"/>
        <w:numPr>
          <w:ilvl w:val="2"/>
          <w:numId w:val="38"/>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Clés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BE2B2F" w:rsidRPr="00B10559" w:rsidRDefault="00BE2B2F" w:rsidP="00B262CE">
      <w:pPr>
        <w:pStyle w:val="Titre"/>
        <w:numPr>
          <w:ilvl w:val="2"/>
          <w:numId w:val="38"/>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Echantillons pour approbation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BOIS</w:t>
      </w:r>
    </w:p>
    <w:p w:rsidR="00BE2B2F" w:rsidRPr="00B10559" w:rsidRDefault="00BE2B2F" w:rsidP="00B262CE">
      <w:pPr>
        <w:pStyle w:val="Titre"/>
        <w:numPr>
          <w:ilvl w:val="1"/>
          <w:numId w:val="39"/>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t>CARACTERISTIQUES DES BOIS DE MENUISERIE</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Domaine</w:t>
      </w:r>
      <w:r w:rsidR="00645B2C" w:rsidRPr="00B10559">
        <w:rPr>
          <w:rFonts w:ascii="Calibri" w:hAnsi="Calibri" w:cs="Calibri"/>
          <w:i/>
          <w:noProof/>
          <w:sz w:val="24"/>
        </w:rPr>
        <w:t>s</w:t>
      </w:r>
      <w:r w:rsidRPr="00B10559">
        <w:rPr>
          <w:rFonts w:ascii="Calibri" w:hAnsi="Calibri" w:cs="Calibri"/>
          <w:i/>
          <w:noProof/>
          <w:sz w:val="24"/>
        </w:rPr>
        <w:t xml:space="preserve"> d'application et références</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s’engage à respecter, les prescriptions techniques sur la qualité et la mise en œuvre des matériaux définis dans le cahier des charges des menuiseries bois, Document Technique Unifié (DTU) n° 36.1</w:t>
      </w:r>
    </w:p>
    <w:p w:rsidR="001D60CC" w:rsidRDefault="001D60CC" w:rsidP="00AF5C22">
      <w:pPr>
        <w:tabs>
          <w:tab w:val="num" w:pos="1068"/>
        </w:tabs>
        <w:spacing w:before="60" w:after="60"/>
        <w:jc w:val="both"/>
        <w:rPr>
          <w:rFonts w:ascii="Calibri" w:hAnsi="Calibri" w:cs="Calibri"/>
          <w:sz w:val="24"/>
          <w:szCs w:val="24"/>
        </w:rPr>
      </w:pPr>
    </w:p>
    <w:p w:rsidR="00F12256" w:rsidRPr="00B10559" w:rsidRDefault="00F12256" w:rsidP="00AF5C22">
      <w:pPr>
        <w:tabs>
          <w:tab w:val="num" w:pos="1068"/>
        </w:tabs>
        <w:spacing w:before="60" w:after="60"/>
        <w:jc w:val="both"/>
        <w:rPr>
          <w:rFonts w:ascii="Calibri" w:hAnsi="Calibri" w:cs="Calibri"/>
          <w:sz w:val="24"/>
          <w:szCs w:val="24"/>
        </w:rPr>
      </w:pP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Objet de la fourniture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Coordination avec les autres lots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bois doivent être réalisés en parfaite coordination avec les travaux définis dans les autres lots.</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Caractéristiques physiques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Essences de bois d’oeuvre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bois utilisés pour les menuiseries sont des bois de pays, originaires du Cameroun et choisis parmi les essences suivantes :  </w:t>
      </w:r>
    </w:p>
    <w:p w:rsidR="00BE2B2F" w:rsidRPr="00B10559" w:rsidRDefault="00BE2B2F" w:rsidP="00B262CE">
      <w:pPr>
        <w:numPr>
          <w:ilvl w:val="0"/>
          <w:numId w:val="28"/>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lastRenderedPageBreak/>
        <w:t>Menuiseries extérieures en Bois rouges</w:t>
      </w:r>
      <w:r w:rsidRPr="00B10559">
        <w:rPr>
          <w:rFonts w:ascii="Calibri" w:hAnsi="Calibri" w:cs="Calibri"/>
          <w:sz w:val="24"/>
          <w:szCs w:val="24"/>
        </w:rPr>
        <w:t> : Acajou, Afromosia, Bete, Doussié, Iroko, Moabi, Movingui, Sapelli.</w:t>
      </w:r>
    </w:p>
    <w:p w:rsidR="00BE2B2F" w:rsidRPr="00B10559" w:rsidRDefault="00BE2B2F" w:rsidP="00B262CE">
      <w:pPr>
        <w:numPr>
          <w:ilvl w:val="0"/>
          <w:numId w:val="28"/>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rouges</w:t>
      </w:r>
      <w:r w:rsidRPr="00B10559">
        <w:rPr>
          <w:rFonts w:ascii="Calibri" w:hAnsi="Calibri" w:cs="Calibri"/>
          <w:sz w:val="24"/>
          <w:szCs w:val="24"/>
        </w:rPr>
        <w:t> : Acajou, Afromosia, Bete, Bilinga, Doussié, Iroko, Moabi, Movingui, Okoumé, Padouk, Sapelli, Sipo.</w:t>
      </w:r>
    </w:p>
    <w:p w:rsidR="00BE2B2F" w:rsidRPr="00B10559" w:rsidRDefault="00BE2B2F" w:rsidP="00B262CE">
      <w:pPr>
        <w:numPr>
          <w:ilvl w:val="0"/>
          <w:numId w:val="28"/>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blancs</w:t>
      </w:r>
      <w:r w:rsidRPr="00B10559">
        <w:rPr>
          <w:rFonts w:ascii="Calibri" w:hAnsi="Calibri" w:cs="Calibri"/>
          <w:sz w:val="24"/>
          <w:szCs w:val="24"/>
        </w:rPr>
        <w:t> : Ayous ou Frake</w:t>
      </w:r>
    </w:p>
    <w:p w:rsidR="00BE2B2F" w:rsidRPr="00B10559" w:rsidRDefault="00BE2B2F" w:rsidP="00B262CE">
      <w:pPr>
        <w:pStyle w:val="Titre"/>
        <w:numPr>
          <w:ilvl w:val="1"/>
          <w:numId w:val="39"/>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MENUISERIES EN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soumet les échantillons de toutes les essences de bois utilisées pour les travaux de menuiserie extérieurs et intérieurs à l’approbation de l’Ingénieur. Les pièces en bois gauchies ou qui présentent des défectuosités ne sont pas admises.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dimensions sont prises sur les plans et vérifiées sur le site.</w:t>
      </w:r>
    </w:p>
    <w:p w:rsidR="00BE2B2F" w:rsidRPr="00B10559" w:rsidRDefault="00BE2B2F" w:rsidP="00B262CE">
      <w:pPr>
        <w:pStyle w:val="Titre"/>
        <w:numPr>
          <w:ilvl w:val="2"/>
          <w:numId w:val="39"/>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Préparation du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débutent avec la préparation du bois de construction. Les ouvrages en bois sont réalisés au fur et à mesure de l’avancement des travaux et sont préfabriqués en atelier.</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établit un prototype pour chaque élément de menuiserie qui est soumis à l’approbation de l’Ingénieur.</w:t>
      </w:r>
    </w:p>
    <w:p w:rsidR="00BE2B2F" w:rsidRPr="00B10559" w:rsidRDefault="00BE2B2F" w:rsidP="00B262CE">
      <w:pPr>
        <w:pStyle w:val="Titre"/>
        <w:numPr>
          <w:ilvl w:val="2"/>
          <w:numId w:val="39"/>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Conservation du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Tous les bois sont traités après découpage et avant assemblage. Lorsqu’un élément en bois est découpé après traitement, les faces coupées sont immédiatement enduites d’une couche de protection.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BE2B2F" w:rsidRPr="00B10559" w:rsidRDefault="00BE2B2F" w:rsidP="00B262CE">
      <w:pPr>
        <w:pStyle w:val="Titre"/>
        <w:numPr>
          <w:ilvl w:val="2"/>
          <w:numId w:val="39"/>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Assemblages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menuiseries sont posées avec soin sur les parements. Tous les trous, scellements, raccords concernant les travaux de m</w:t>
      </w:r>
      <w:r w:rsidR="008434CF" w:rsidRPr="00B10559">
        <w:rPr>
          <w:rFonts w:ascii="Calibri" w:hAnsi="Calibri" w:cs="Calibri"/>
          <w:sz w:val="24"/>
          <w:szCs w:val="24"/>
        </w:rPr>
        <w:t>enuiseries sont à la charge du c</w:t>
      </w:r>
      <w:r w:rsidRPr="00B10559">
        <w:rPr>
          <w:rFonts w:ascii="Calibri" w:hAnsi="Calibri" w:cs="Calibri"/>
          <w:sz w:val="24"/>
          <w:szCs w:val="24"/>
        </w:rPr>
        <w:t xml:space="preserve">o-contractant. Les menuiseries sont soigneusement </w:t>
      </w:r>
      <w:r w:rsidRPr="00B10559">
        <w:rPr>
          <w:rFonts w:ascii="Calibri" w:hAnsi="Calibri" w:cs="Calibri"/>
          <w:sz w:val="24"/>
          <w:szCs w:val="24"/>
        </w:rPr>
        <w:lastRenderedPageBreak/>
        <w:t>protégées au cours de l’ajustage, de l’assemblage e</w:t>
      </w:r>
      <w:r w:rsidR="008434CF" w:rsidRPr="00B10559">
        <w:rPr>
          <w:rFonts w:ascii="Calibri" w:hAnsi="Calibri" w:cs="Calibri"/>
          <w:sz w:val="24"/>
          <w:szCs w:val="24"/>
        </w:rPr>
        <w:t>t après leur mise en place. Le c</w:t>
      </w:r>
      <w:r w:rsidRPr="00B10559">
        <w:rPr>
          <w:rFonts w:ascii="Calibri" w:hAnsi="Calibri" w:cs="Calibri"/>
          <w:sz w:val="24"/>
          <w:szCs w:val="24"/>
        </w:rPr>
        <w:t>o-contractant assure l'entretien des ouvrages jusqu’à la réception définitive.</w:t>
      </w:r>
    </w:p>
    <w:p w:rsidR="00BE2B2F" w:rsidRPr="00B10559" w:rsidRDefault="00BE2B2F" w:rsidP="00B262CE">
      <w:pPr>
        <w:pStyle w:val="Titre"/>
        <w:numPr>
          <w:ilvl w:val="2"/>
          <w:numId w:val="39"/>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 xml:space="preserve">Blocs portes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vantaux des portes sont conformes aux normes françaises NF P23-302, 303, 304, 315. Notamment, elles sont conformes aux largeurs de passage minimales et prennent en compte l’accessibilité des locaux aux personnes handicapées.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réalisées en bois massif. Le ferrage est réalisé par 3 paumelles doubles de 140 mm pour chaque vantail avec butoir à douille sur les portes à double vantaux et crémone en applique.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serrures avec bouton de condamnation.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huisseries en bois, sont fournies et posées rabotées sur les quatre faces. Les angles sont adoucis, avec pose à coupe d'onglet. </w:t>
      </w:r>
    </w:p>
    <w:p w:rsidR="00BE2B2F" w:rsidRPr="00B10559" w:rsidRDefault="00645B2C" w:rsidP="00B262CE">
      <w:pPr>
        <w:pStyle w:val="Titre"/>
        <w:numPr>
          <w:ilvl w:val="2"/>
          <w:numId w:val="39"/>
        </w:numPr>
        <w:tabs>
          <w:tab w:val="left" w:pos="709"/>
        </w:tabs>
        <w:spacing w:before="60" w:after="60"/>
        <w:ind w:left="1225" w:hanging="1225"/>
        <w:jc w:val="left"/>
        <w:rPr>
          <w:rFonts w:ascii="Calibri" w:hAnsi="Calibri" w:cs="Calibri"/>
          <w:i/>
          <w:noProof/>
          <w:sz w:val="24"/>
        </w:rPr>
      </w:pPr>
      <w:r w:rsidRPr="00B10559">
        <w:rPr>
          <w:rFonts w:ascii="Calibri" w:hAnsi="Calibri" w:cs="Calibri"/>
          <w:i/>
          <w:noProof/>
          <w:sz w:val="24"/>
        </w:rPr>
        <w:t>Faux-</w:t>
      </w:r>
      <w:r w:rsidR="00BE2B2F" w:rsidRPr="00B10559">
        <w:rPr>
          <w:rFonts w:ascii="Calibri" w:hAnsi="Calibri" w:cs="Calibri"/>
          <w:i/>
          <w:noProof/>
          <w:sz w:val="24"/>
        </w:rPr>
        <w:t>plafonds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faux</w:t>
      </w:r>
      <w:r w:rsidR="00645B2C" w:rsidRPr="00B10559">
        <w:rPr>
          <w:rFonts w:ascii="Calibri" w:hAnsi="Calibri" w:cs="Calibri"/>
          <w:sz w:val="24"/>
          <w:szCs w:val="24"/>
        </w:rPr>
        <w:t>-</w:t>
      </w:r>
      <w:r w:rsidRPr="00B10559">
        <w:rPr>
          <w:rFonts w:ascii="Calibri" w:hAnsi="Calibri" w:cs="Calibri"/>
          <w:sz w:val="24"/>
          <w:szCs w:val="24"/>
        </w:rPr>
        <w:t>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BE2B2F" w:rsidRPr="00B10559" w:rsidRDefault="00BE2B2F" w:rsidP="00B262CE">
      <w:pPr>
        <w:pStyle w:val="Titre"/>
        <w:numPr>
          <w:ilvl w:val="1"/>
          <w:numId w:val="39"/>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CARACTERISTIQUES DES FERRURES ET DES SERRURERIES</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Généralités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Tous les articles de quincaillerie sont en métal inoxydable ou protégés contre la corrosion.</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est tenu de justifier la provenance des articles de quincaillerie utilisés.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dimensions et la force des articles de ferrage et de quincaillerie devront toujours être adaptées aux dimensions et poids des ouvrages considérés, ainsi qu'à leur usage.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serrures, batteuses, verrous et autres articles à gâche, comprennent la ou les gâches correspondantes.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articles de quincaillerie qui comportent des mécanismes ou des parties mobiles, sont graissés avant installation.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modèles définitivement adoptés sont déposés au bureau de chantier et soumis à l’approbation du Maître d’œuvre. Ils restent disponibles jusqu'à la Réception Provisoire des travaux.</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L’ensemble des canons de serrures est réalisé sur un organigramme de passe général.</w:t>
      </w:r>
    </w:p>
    <w:p w:rsidR="00BE2B2F" w:rsidRPr="00B10559" w:rsidRDefault="00BE2B2F" w:rsidP="00B262CE">
      <w:pPr>
        <w:pStyle w:val="Titre"/>
        <w:numPr>
          <w:ilvl w:val="2"/>
          <w:numId w:val="39"/>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Ferrures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butoir de sol en élastomère sur corps métallique fixé au sol par vis et cheville.</w:t>
      </w:r>
    </w:p>
    <w:p w:rsidR="00BE2B2F" w:rsidRPr="00B10559" w:rsidRDefault="00BE2B2F" w:rsidP="00B262CE">
      <w:pPr>
        <w:pStyle w:val="Titre"/>
        <w:numPr>
          <w:ilvl w:val="2"/>
          <w:numId w:val="39"/>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Serrurerie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serrures verticales à mortaiser ou en applique multipoints, avec coffre en acier galvanisé, pêne dormant 1/2 tour rectangulaire avec gâches nickelées.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B10559">
          <w:rPr>
            <w:rFonts w:ascii="Calibri" w:hAnsi="Calibri" w:cs="Calibri"/>
            <w:sz w:val="24"/>
            <w:szCs w:val="24"/>
          </w:rPr>
          <w:t>7 mm</w:t>
        </w:r>
      </w:smartTag>
      <w:r w:rsidRPr="00B10559">
        <w:rPr>
          <w:rFonts w:ascii="Calibri" w:hAnsi="Calibri" w:cs="Calibri"/>
          <w:sz w:val="24"/>
          <w:szCs w:val="24"/>
        </w:rPr>
        <w:t xml:space="preserve"> et vis, pour portes d’épaisseur 40mm et serrure avec entraxe de 70mm.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La finition est de type chromée miroir ou aluminium ou bronze anodisé. </w:t>
      </w:r>
    </w:p>
    <w:p w:rsidR="00BE2B2F" w:rsidRPr="00B10559" w:rsidRDefault="00BE2B2F" w:rsidP="00AF5C22">
      <w:pPr>
        <w:tabs>
          <w:tab w:val="num" w:pos="1068"/>
        </w:tabs>
        <w:spacing w:before="60" w:after="60"/>
        <w:jc w:val="both"/>
        <w:rPr>
          <w:rFonts w:ascii="Calibri" w:hAnsi="Calibri" w:cs="Calibri"/>
          <w:bCs/>
          <w:sz w:val="24"/>
          <w:szCs w:val="24"/>
        </w:rPr>
      </w:pPr>
      <w:r w:rsidRPr="00B10559">
        <w:rPr>
          <w:rFonts w:ascii="Calibri" w:hAnsi="Calibri" w:cs="Calibri"/>
          <w:sz w:val="24"/>
          <w:szCs w:val="24"/>
        </w:rPr>
        <w:t>Les c</w:t>
      </w:r>
      <w:r w:rsidRPr="00B10559">
        <w:rPr>
          <w:rFonts w:ascii="Calibri" w:hAnsi="Calibri" w:cs="Calibri"/>
          <w:bCs/>
          <w:sz w:val="24"/>
          <w:szCs w:val="24"/>
        </w:rPr>
        <w:t xml:space="preserve">ylindres utilisés sont des cylindres de sûreté à profil européen, à double entrée, </w:t>
      </w:r>
      <w:r w:rsidRPr="00B10559">
        <w:rPr>
          <w:rFonts w:ascii="Calibri" w:hAnsi="Calibri" w:cs="Calibri"/>
          <w:sz w:val="24"/>
          <w:szCs w:val="24"/>
        </w:rPr>
        <w:t>avec condamnation à deux tours</w:t>
      </w:r>
      <w:r w:rsidRPr="00B10559">
        <w:rPr>
          <w:rFonts w:ascii="Calibri" w:hAnsi="Calibri" w:cs="Calibri"/>
          <w:bCs/>
          <w:sz w:val="24"/>
          <w:szCs w:val="24"/>
        </w:rPr>
        <w:t xml:space="preserve"> certifiés A2P et résistant à la corrosion. Chaque cylindre est livré avec 3 clés.</w:t>
      </w:r>
    </w:p>
    <w:p w:rsidR="00BE2B2F" w:rsidRPr="00B10559" w:rsidRDefault="00BE2B2F" w:rsidP="00B262CE">
      <w:pPr>
        <w:pStyle w:val="Titre"/>
        <w:numPr>
          <w:ilvl w:val="2"/>
          <w:numId w:val="39"/>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Visserie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0A48A5" w:rsidRPr="00B10559" w:rsidRDefault="000A48A5" w:rsidP="00AF5C22">
      <w:pPr>
        <w:tabs>
          <w:tab w:val="num" w:pos="1068"/>
        </w:tabs>
        <w:spacing w:before="60" w:after="60"/>
        <w:jc w:val="both"/>
        <w:rPr>
          <w:rFonts w:ascii="Calibri" w:hAnsi="Calibri" w:cs="Calibri"/>
          <w:sz w:val="24"/>
          <w:szCs w:val="24"/>
        </w:rPr>
      </w:pPr>
    </w:p>
    <w:p w:rsidR="00BE2B2F" w:rsidRPr="00B10559" w:rsidRDefault="00BE2B2F" w:rsidP="00B262CE">
      <w:pPr>
        <w:numPr>
          <w:ilvl w:val="0"/>
          <w:numId w:val="31"/>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REVETEMENTS MURS ET SOLS</w:t>
      </w:r>
    </w:p>
    <w:p w:rsidR="00BE2B2F" w:rsidRPr="00B10559" w:rsidRDefault="00BE2B2F" w:rsidP="00B262CE">
      <w:pPr>
        <w:pStyle w:val="Titre"/>
        <w:numPr>
          <w:ilvl w:val="1"/>
          <w:numId w:val="40"/>
        </w:numPr>
        <w:tabs>
          <w:tab w:val="left" w:pos="709"/>
        </w:tabs>
        <w:spacing w:before="60" w:after="60"/>
        <w:ind w:left="794" w:hanging="794"/>
        <w:jc w:val="left"/>
        <w:rPr>
          <w:rFonts w:ascii="Calibri" w:hAnsi="Calibri" w:cs="Calibri"/>
          <w:noProof/>
          <w:sz w:val="24"/>
        </w:rPr>
      </w:pPr>
      <w:r w:rsidRPr="00B10559">
        <w:rPr>
          <w:rFonts w:ascii="Calibri" w:hAnsi="Calibri" w:cs="Calibri"/>
          <w:b/>
          <w:noProof/>
          <w:sz w:val="24"/>
        </w:rPr>
        <w:t xml:space="preserve"> </w:t>
      </w:r>
      <w:r w:rsidRPr="00B10559">
        <w:rPr>
          <w:rFonts w:ascii="Calibri" w:hAnsi="Calibri" w:cs="Calibri"/>
          <w:noProof/>
          <w:sz w:val="24"/>
        </w:rPr>
        <w:t xml:space="preserve">GENERALITES SUR LES REVETEMENTS DE MURS ET DE SOLS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o-contractant doit se conformer aux prescriptions techniques des qualités de matériaux et mise en œuvre définies au cahier des charges "revêtement des sols", "scellés" N° 52 établis par le C.S.T.B ; 4 Avenue du Recteur Poincaré, Paris 16</w:t>
      </w:r>
      <w:r w:rsidRPr="00B10559">
        <w:rPr>
          <w:rFonts w:ascii="Calibri" w:hAnsi="Calibri" w:cs="Calibri"/>
          <w:sz w:val="24"/>
          <w:szCs w:val="24"/>
          <w:vertAlign w:val="superscript"/>
        </w:rPr>
        <w:t>ème</w:t>
      </w:r>
      <w:r w:rsidRPr="00B10559">
        <w:rPr>
          <w:rFonts w:ascii="Calibri" w:hAnsi="Calibri" w:cs="Calibri"/>
          <w:sz w:val="24"/>
          <w:szCs w:val="24"/>
        </w:rPr>
        <w:t>.</w:t>
      </w:r>
    </w:p>
    <w:p w:rsidR="00BE2B2F" w:rsidRPr="00B10559" w:rsidRDefault="00BE2B2F" w:rsidP="00B262CE">
      <w:pPr>
        <w:pStyle w:val="Titre"/>
        <w:numPr>
          <w:ilvl w:val="1"/>
          <w:numId w:val="40"/>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REVETEMENTS VERTICAUX</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szCs w:val="24"/>
        </w:rPr>
        <w:t>Support :</w:t>
      </w:r>
      <w:r w:rsidRPr="00B10559">
        <w:rPr>
          <w:rFonts w:ascii="Calibri" w:hAnsi="Calibri" w:cs="Calibri"/>
          <w:b w:val="0"/>
          <w:i w:val="0"/>
          <w:szCs w:val="24"/>
        </w:rPr>
        <w:t xml:space="preserve"> Le </w:t>
      </w:r>
      <w:r w:rsidR="008434CF" w:rsidRPr="00B10559">
        <w:rPr>
          <w:rFonts w:ascii="Calibri" w:hAnsi="Calibri" w:cs="Calibri"/>
          <w:b w:val="0"/>
          <w:i w:val="0"/>
          <w:szCs w:val="24"/>
        </w:rPr>
        <w:t>c</w:t>
      </w:r>
      <w:r w:rsidRPr="00B10559">
        <w:rPr>
          <w:rFonts w:ascii="Calibri" w:hAnsi="Calibri" w:cs="Calibri"/>
          <w:b w:val="0"/>
          <w:i w:val="0"/>
          <w:szCs w:val="24"/>
        </w:rPr>
        <w:t xml:space="preserve">o-contractant est tenu, de requérir l’avis préalable de </w:t>
      </w:r>
      <w:r w:rsidR="00CD11D4" w:rsidRPr="00B10559">
        <w:rPr>
          <w:rFonts w:ascii="Calibri" w:hAnsi="Calibri" w:cs="Calibri"/>
          <w:b w:val="0"/>
          <w:i w:val="0"/>
          <w:szCs w:val="24"/>
        </w:rPr>
        <w:t>l’Ingénieur concernant</w:t>
      </w:r>
      <w:r w:rsidRPr="00B10559">
        <w:rPr>
          <w:rFonts w:ascii="Calibri" w:hAnsi="Calibri" w:cs="Calibri"/>
          <w:b w:val="0"/>
          <w:i w:val="0"/>
          <w:szCs w:val="24"/>
        </w:rPr>
        <w:t xml:space="preserve"> la nature des supports.  Dans le cas où une étanchéité est prévue avant la pose du</w:t>
      </w:r>
      <w:r w:rsidR="008434CF" w:rsidRPr="00B10559">
        <w:rPr>
          <w:rFonts w:ascii="Calibri" w:hAnsi="Calibri" w:cs="Calibri"/>
          <w:b w:val="0"/>
          <w:i w:val="0"/>
          <w:szCs w:val="24"/>
        </w:rPr>
        <w:t xml:space="preserve"> revêtement sur le support, le c</w:t>
      </w:r>
      <w:r w:rsidRPr="00B10559">
        <w:rPr>
          <w:rFonts w:ascii="Calibri" w:hAnsi="Calibri" w:cs="Calibri"/>
          <w:b w:val="0"/>
          <w:i w:val="0"/>
          <w:szCs w:val="24"/>
        </w:rPr>
        <w:t>o-contractant s’assure que le produit d’étanchéité ne tache pas le revêtement.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Revêtement des supports : </w:t>
      </w:r>
      <w:r w:rsidRPr="00B10559">
        <w:rPr>
          <w:rFonts w:ascii="Calibri" w:hAnsi="Calibri" w:cs="Calibri"/>
          <w:b w:val="0"/>
          <w:i w:val="0"/>
          <w:szCs w:val="24"/>
        </w:rPr>
        <w:t>Les supports constitués par des blocs maçonnerie manufacturés sont arrosés abondamment puis reçoivent un crépi dressé et non lissé soit en mortier de chaux dosé à raison de 350 Kg de ciment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 soit en mortier bâtard dosé à raison de 200 Kg de ciment et 100 Kg de chaux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w:t>
      </w:r>
    </w:p>
    <w:p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Les supports de béton armé ou béton de ciment lissé sont piqués et, après arrosage il est exécuté un crépi ou un gobetis semblable à ceux décrits à l'article ci-dessus.</w:t>
      </w:r>
    </w:p>
    <w:p w:rsidR="00BE2B2F" w:rsidRPr="00B10559" w:rsidRDefault="008434C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chargé de ce lot devra s'assurer que le plomb mesuré sur la hauteur sous plafond ne dépasse pas 1cm</w:t>
      </w:r>
    </w:p>
    <w:p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Passage des canalisations : </w:t>
      </w:r>
      <w:r w:rsidRPr="00B10559">
        <w:rPr>
          <w:rFonts w:ascii="Calibri" w:hAnsi="Calibri" w:cs="Calibri"/>
          <w:b w:val="0"/>
          <w:i w:val="0"/>
          <w:szCs w:val="24"/>
        </w:rPr>
        <w:t>Les réservations et les raccords pour les passages des canalisations d’électricité sont mis en place avant la pose des revêtements.</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Joints de dilatation et de retrait : </w:t>
      </w:r>
      <w:r w:rsidRPr="00B10559">
        <w:rPr>
          <w:rFonts w:ascii="Calibri" w:hAnsi="Calibri" w:cs="Calibri"/>
          <w:b w:val="0"/>
          <w:i w:val="0"/>
          <w:szCs w:val="24"/>
        </w:rPr>
        <w:t>Les joints prévus par l’Ingénieur doivent être respectés par le Cocontractant.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Composition des mortiers de pose : </w:t>
      </w:r>
      <w:r w:rsidRPr="00B10559">
        <w:rPr>
          <w:rFonts w:ascii="Calibri" w:hAnsi="Calibri" w:cs="Calibri"/>
          <w:b w:val="0"/>
          <w:i w:val="0"/>
          <w:szCs w:val="24"/>
        </w:rPr>
        <w:t>Le liant utilisé est du ciment Portland CP J35.  Les liants employés ne doivent pas être chauds, ni "éventés".  Le sable employé est du sable de rivière tamisé. L'emploi des sables argileux est formellement interdit.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Confection des mortiers de pose :</w:t>
      </w:r>
      <w:r w:rsidRPr="00B10559">
        <w:rPr>
          <w:rFonts w:ascii="Calibri" w:hAnsi="Calibri" w:cs="Calibri"/>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BE2B2F" w:rsidRPr="00B10559" w:rsidRDefault="00BE2B2F" w:rsidP="00B262CE">
      <w:pPr>
        <w:numPr>
          <w:ilvl w:val="0"/>
          <w:numId w:val="31"/>
        </w:numPr>
        <w:spacing w:before="60" w:after="60"/>
        <w:ind w:left="851" w:hanging="851"/>
        <w:rPr>
          <w:rFonts w:ascii="Calibri" w:eastAsia="Batang" w:hAnsi="Calibri" w:cs="Calibri"/>
          <w:b/>
          <w:sz w:val="24"/>
          <w:szCs w:val="24"/>
        </w:rPr>
      </w:pPr>
      <w:r w:rsidRPr="00B10559">
        <w:rPr>
          <w:rFonts w:ascii="Calibri" w:eastAsia="Batang" w:hAnsi="Calibri" w:cs="Calibri"/>
          <w:b/>
          <w:sz w:val="24"/>
          <w:szCs w:val="24"/>
        </w:rPr>
        <w:t xml:space="preserve">PEINTURES ET VERNIS </w:t>
      </w:r>
    </w:p>
    <w:p w:rsidR="00BE2B2F" w:rsidRPr="00B10559" w:rsidRDefault="00BE2B2F" w:rsidP="00B262CE">
      <w:pPr>
        <w:pStyle w:val="Titre"/>
        <w:numPr>
          <w:ilvl w:val="1"/>
          <w:numId w:val="41"/>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t>GENERALITES DES PEINTURES</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 xml:space="preserve">Objet des travaux de peinture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La réalisation des travaux de peinture concerne la fourniture et la pose de peinture sur l'ensemble des ouvrages conformément aux dispositions du CCTP.</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Domaine d'application et références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Coordination avec les autres lots</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réaliser les travaux du présent lot, en parfaite liaison avec l'état d'avancement des travaux définis aux autres lots, notamment pour l’application de couches primaires exécutées par lui.</w:t>
      </w:r>
    </w:p>
    <w:p w:rsidR="00BE2B2F" w:rsidRPr="00B10559" w:rsidRDefault="00BE2B2F" w:rsidP="00B262CE">
      <w:pPr>
        <w:pStyle w:val="Titre"/>
        <w:numPr>
          <w:ilvl w:val="1"/>
          <w:numId w:val="41"/>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PRESCRIPTIONS TECHNIQUES RELATIVES AUX  MATERIAUX ET A LA  MISE  EN ŒUVRE.</w:t>
      </w:r>
    </w:p>
    <w:p w:rsidR="00BE2B2F" w:rsidRPr="00B10559" w:rsidRDefault="00BE2B2F" w:rsidP="00B262CE">
      <w:pPr>
        <w:pStyle w:val="Titre"/>
        <w:numPr>
          <w:ilvl w:val="2"/>
          <w:numId w:val="41"/>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Généralités sur les matériaux employés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matériaux employés doivent être conformes aux prescriptions des normes françaises, des spécifications de l'Union Nationale des Peintures, des spécifications SNCE, ou à celles données explicitement dans le CCTP.</w:t>
      </w:r>
    </w:p>
    <w:p w:rsidR="00BE2B2F" w:rsidRPr="00B10559" w:rsidRDefault="00BE2B2F" w:rsidP="00B262CE">
      <w:pPr>
        <w:pStyle w:val="Titre"/>
        <w:numPr>
          <w:ilvl w:val="2"/>
          <w:numId w:val="41"/>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Peintures acryliques (famille 1 - classe 7b2)</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au DTU 59.1 pour les parois extérieures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au DTU 23.1 pour les parois extérieures.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couche primaire est diluée à l’eau dans une proportion de 15% maximum du volume de peinture, hormis les prescriptions du fabricant de peinture.</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Peintures glycérophtaliques (classe 4a)</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Colorants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Livraison sur chantier – marquage des produits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BE2B2F" w:rsidRPr="00B10559" w:rsidRDefault="00BE2B2F" w:rsidP="00B262CE">
      <w:pPr>
        <w:pStyle w:val="Titre"/>
        <w:numPr>
          <w:ilvl w:val="1"/>
          <w:numId w:val="41"/>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OUVRAGES  PREPARATOIRES ET ACCESSOIRES</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Règles générales d'exécution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Epoussetage, brossage et dérouillage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Les surfaces et les matériaux tâchés ou poussiéreux, font l’objet d’un nettoyage préalable par époussetage puis par brossage à la brosse dure, avant la pose des enduits et l'application des différentes couches de peinture ou de vernis.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Dégraissage des fers, fontes et aciers neufs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Sauf spécifications particulières prévues aux lots de Menuiserie Métallique concernant la fourniture par ces lot</w:t>
      </w:r>
      <w:r w:rsidR="008434CF" w:rsidRPr="00B10559">
        <w:rPr>
          <w:rFonts w:ascii="Calibri" w:hAnsi="Calibri" w:cs="Calibri"/>
          <w:sz w:val="24"/>
          <w:szCs w:val="24"/>
        </w:rPr>
        <w:t>s des ouvrages métalliques, le c</w:t>
      </w:r>
      <w:r w:rsidRPr="00B10559">
        <w:rPr>
          <w:rFonts w:ascii="Calibri" w:hAnsi="Calibri" w:cs="Calibri"/>
          <w:sz w:val="24"/>
          <w:szCs w:val="24"/>
        </w:rPr>
        <w:t>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soit en atelier en cuve, au moyen de solvants organiques (essence, pétrole), benzols et dérivés, solvants divers fabriqués par l'industrie dans le cadre de la législation actuelle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soit au chantier, au moyen de produits spéciaux (solvants) soit au fer (lampes à souder).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Cette opération comprend tous les travaux de rinçage et de séchage nécessaires. Elle ne sera exécutée que sur prescriptions spéciales, sauf pour les canalisations en fer sur lesquelles elle sera normalement effectuée.</w:t>
      </w:r>
    </w:p>
    <w:p w:rsidR="00BE2B2F" w:rsidRPr="00B10559" w:rsidRDefault="00BE2B2F" w:rsidP="00B262CE">
      <w:pPr>
        <w:pStyle w:val="Titre"/>
        <w:numPr>
          <w:ilvl w:val="1"/>
          <w:numId w:val="41"/>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MISE EN ŒUVRE DES PEINTURES ET VERNIS</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Reconnaissance préalable des subjectiles</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L'attention du c</w:t>
      </w:r>
      <w:r w:rsidR="00BE2B2F" w:rsidRPr="00B10559">
        <w:rPr>
          <w:rFonts w:ascii="Calibri" w:hAnsi="Calibri" w:cs="Calibri"/>
          <w:sz w:val="24"/>
          <w:szCs w:val="24"/>
        </w:rPr>
        <w:t xml:space="preserve">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Précautions à prendre pour la protection des ouvrages et des peintures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Règles générales d'emploi des peintures et des produits pour rebouchage en enduit</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Sauf prescriptions contraires du devis technique particulier, l'emploi du "white spirit" est interdit dans les peintures utilisées pour les travaux extérieurs.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les produits de rebouchage et les enduits doivent être compatibles entre eux et avec le subjectile à recouvrir.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Les quantités de peinture nécessaires en couche d'impression doivent être adaptées à la capacité d’absorption du subjectile.</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 d'application des couches de peinture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gouttes, les coulures et toutes les irrégularités qui apparaissent sur le subjectile sont nettoyées ou grattées avant l’application d'une nouvelle couche.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Une couche ne devra être appliquée qu'après séchage complète de la couche précédente.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Lorsque les fabricants ont fixé des règles d'emploi pour les produits de leur fabrication, ces règles doivent être observées.  Après achèvement et séchage de la couche définie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le subjectile doit être totalement masqué</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les arêtes et parties moulurées doivent être bien dégagées.</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 ton définitif doit être régulier et conforme à celui de la surface témoin, à défaut de la surface témoin, il doit être conforme au ton de l'échantillon accepté par l’Ingénieur correspondant à cette partie d'ouvrage.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reprises ne doivent pas être visibles.</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L'application des peintures ne doit donner lieu à aucune surépaisseur anormale dans les feuillures.</w:t>
      </w:r>
    </w:p>
    <w:p w:rsidR="00BE2B2F" w:rsidRPr="00B10559" w:rsidRDefault="00BE2B2F" w:rsidP="00B262CE">
      <w:pPr>
        <w:pStyle w:val="Titre"/>
        <w:numPr>
          <w:ilvl w:val="1"/>
          <w:numId w:val="41"/>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CONTROLE DES OUVRAGES DE PEINTURE</w:t>
      </w:r>
    </w:p>
    <w:p w:rsidR="00BE2B2F" w:rsidRPr="00B10559" w:rsidRDefault="00BE2B2F" w:rsidP="00B262CE">
      <w:pPr>
        <w:pStyle w:val="Titre"/>
        <w:numPr>
          <w:ilvl w:val="2"/>
          <w:numId w:val="41"/>
        </w:numPr>
        <w:tabs>
          <w:tab w:val="left" w:pos="993"/>
        </w:tabs>
        <w:spacing w:before="60" w:after="60"/>
        <w:ind w:left="0" w:firstLine="0"/>
        <w:jc w:val="both"/>
        <w:rPr>
          <w:rFonts w:ascii="Calibri" w:hAnsi="Calibri" w:cs="Calibri"/>
          <w:noProof/>
          <w:sz w:val="24"/>
        </w:rPr>
      </w:pPr>
      <w:r w:rsidRPr="00B10559">
        <w:rPr>
          <w:rFonts w:ascii="Calibri" w:hAnsi="Calibri" w:cs="Calibri"/>
          <w:noProof/>
          <w:sz w:val="24"/>
        </w:rPr>
        <w:t>Contrôle des produits courants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Réception provisoire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contrôles doivent permettre de vérifier que les films de peinture sont sains et de constater l’absence de craquelure, de cloques, d'écaillage ou de farinage.</w:t>
      </w:r>
    </w:p>
    <w:p w:rsidR="00BE2B2F" w:rsidRPr="00B10559" w:rsidRDefault="00BE2B2F" w:rsidP="00B262CE">
      <w:pPr>
        <w:pStyle w:val="Titre"/>
        <w:numPr>
          <w:ilvl w:val="2"/>
          <w:numId w:val="41"/>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Nettoyage et mise en service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assurer le nettoyage du chantier pendant toute la durée des travaux. A la fin des travaux, les points suivants nécessitent une attention particulière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sols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revêtements muraux ;</w:t>
      </w:r>
    </w:p>
    <w:p w:rsidR="00BE2B2F"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quincaillerie (poignées de portes, béquilles, etc.)</w:t>
      </w:r>
    </w:p>
    <w:p w:rsidR="003E3B02" w:rsidRPr="00B10559" w:rsidRDefault="00BE2B2F" w:rsidP="00B262CE">
      <w:pPr>
        <w:numPr>
          <w:ilvl w:val="0"/>
          <w:numId w:val="29"/>
        </w:numPr>
        <w:spacing w:before="60" w:after="60"/>
        <w:ind w:hanging="255"/>
        <w:jc w:val="both"/>
        <w:rPr>
          <w:rFonts w:ascii="Calibri" w:hAnsi="Calibri" w:cs="Calibri"/>
          <w:sz w:val="24"/>
          <w:szCs w:val="24"/>
        </w:rPr>
      </w:pPr>
      <w:r w:rsidRPr="00B10559">
        <w:rPr>
          <w:rFonts w:ascii="Calibri" w:hAnsi="Calibri" w:cs="Calibri"/>
          <w:sz w:val="24"/>
          <w:szCs w:val="24"/>
        </w:rPr>
        <w:t xml:space="preserve">appareils électrique et d’éclairage (interrupteurs, etc.) </w:t>
      </w:r>
    </w:p>
    <w:p w:rsidR="006C73B2" w:rsidRDefault="006C73B2" w:rsidP="00EA4C4C">
      <w:pPr>
        <w:spacing w:before="60" w:after="60"/>
        <w:jc w:val="both"/>
        <w:rPr>
          <w:rFonts w:ascii="Calibri" w:eastAsia="Batang" w:hAnsi="Calibri" w:cs="Calibri"/>
          <w:b/>
          <w:sz w:val="24"/>
          <w:szCs w:val="24"/>
        </w:rPr>
      </w:pPr>
    </w:p>
    <w:p w:rsidR="004B6242" w:rsidRPr="00B10559" w:rsidRDefault="004B6242" w:rsidP="00EA4C4C">
      <w:pPr>
        <w:spacing w:before="60" w:after="60"/>
        <w:jc w:val="both"/>
        <w:rPr>
          <w:rFonts w:ascii="Calibri" w:eastAsia="Batang" w:hAnsi="Calibri" w:cs="Calibri"/>
          <w:b/>
          <w:sz w:val="24"/>
          <w:szCs w:val="24"/>
        </w:rPr>
      </w:pPr>
    </w:p>
    <w:p w:rsidR="00512848" w:rsidRDefault="00EA4C4C" w:rsidP="00EA4C4C">
      <w:pPr>
        <w:spacing w:before="60" w:after="60"/>
        <w:jc w:val="both"/>
        <w:rPr>
          <w:rFonts w:ascii="Calibri" w:eastAsia="Batang" w:hAnsi="Calibri" w:cs="Calibri"/>
          <w:b/>
          <w:sz w:val="24"/>
          <w:szCs w:val="24"/>
        </w:rPr>
      </w:pPr>
      <w:r w:rsidRPr="00B10559">
        <w:rPr>
          <w:rFonts w:ascii="Calibri" w:eastAsia="Batang" w:hAnsi="Calibri" w:cs="Calibri"/>
          <w:b/>
          <w:sz w:val="24"/>
          <w:szCs w:val="24"/>
        </w:rPr>
        <w:t>XIII : FLUIDES</w:t>
      </w:r>
    </w:p>
    <w:p w:rsidR="00C71DB8" w:rsidRPr="00512848" w:rsidRDefault="00C71DB8" w:rsidP="00512848">
      <w:pPr>
        <w:tabs>
          <w:tab w:val="left" w:pos="1624"/>
        </w:tabs>
        <w:rPr>
          <w:rFonts w:ascii="Calibri" w:eastAsia="Batang" w:hAnsi="Calibri" w:cs="Calibri"/>
          <w:sz w:val="24"/>
          <w:szCs w:val="24"/>
        </w:rPr>
      </w:pPr>
    </w:p>
    <w:p w:rsidR="002B57B8" w:rsidRPr="00B10559" w:rsidRDefault="002B57B8" w:rsidP="00B262CE">
      <w:pPr>
        <w:pStyle w:val="Titre3"/>
        <w:numPr>
          <w:ilvl w:val="0"/>
          <w:numId w:val="113"/>
        </w:numPr>
        <w:spacing w:before="60" w:after="60"/>
        <w:jc w:val="left"/>
        <w:rPr>
          <w:rFonts w:ascii="Calibri" w:hAnsi="Calibri" w:cs="Calibri"/>
          <w:b w:val="0"/>
          <w:i w:val="0"/>
          <w:szCs w:val="24"/>
        </w:rPr>
      </w:pPr>
      <w:r w:rsidRPr="00B10559">
        <w:rPr>
          <w:rFonts w:ascii="Calibri" w:hAnsi="Calibri" w:cs="Calibri"/>
          <w:b w:val="0"/>
          <w:i w:val="0"/>
          <w:szCs w:val="24"/>
        </w:rPr>
        <w:lastRenderedPageBreak/>
        <w:t>PLOMBERIE SANITAIRE</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Réseau d’évacuation</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exécuté un réseau d’évacuation des eaux usée et vanne qui pourra être par endroit enterré ou visible dans d’autres y compris canalisation et regard de raccordement.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Appareillage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fourni et posé des appareils sanitaire tels que : lavabo, cuvette de WC, évier, douche et des robinets dans les cours avant et arrière du Centre de Santé y compris toutes sujétions. </w:t>
      </w:r>
    </w:p>
    <w:p w:rsidR="002B57B8" w:rsidRPr="00B10559" w:rsidRDefault="002B57B8" w:rsidP="00B262CE">
      <w:pPr>
        <w:pStyle w:val="Titre3"/>
        <w:numPr>
          <w:ilvl w:val="0"/>
          <w:numId w:val="113"/>
        </w:numPr>
        <w:spacing w:before="60" w:after="60"/>
        <w:jc w:val="left"/>
        <w:rPr>
          <w:rFonts w:ascii="Calibri" w:hAnsi="Calibri" w:cs="Calibri"/>
          <w:i w:val="0"/>
          <w:szCs w:val="24"/>
        </w:rPr>
      </w:pPr>
      <w:r w:rsidRPr="00B10559">
        <w:rPr>
          <w:rFonts w:ascii="Calibri" w:hAnsi="Calibri" w:cs="Calibri"/>
          <w:i w:val="0"/>
          <w:szCs w:val="24"/>
        </w:rPr>
        <w:t>A</w:t>
      </w:r>
      <w:r w:rsidRPr="00B10559">
        <w:rPr>
          <w:rFonts w:ascii="Calibri" w:hAnsi="Calibri" w:cs="Calibri"/>
          <w:b w:val="0"/>
          <w:i w:val="0"/>
          <w:szCs w:val="24"/>
        </w:rPr>
        <w:t>SSAINISSEMENT</w:t>
      </w:r>
    </w:p>
    <w:p w:rsidR="002B57B8" w:rsidRPr="00B10559" w:rsidRDefault="002B57B8" w:rsidP="002B57B8">
      <w:pPr>
        <w:pStyle w:val="Titre3"/>
        <w:spacing w:before="60" w:after="60"/>
        <w:jc w:val="left"/>
        <w:rPr>
          <w:rFonts w:ascii="Calibri" w:hAnsi="Calibri" w:cs="Calibri"/>
          <w:i w:val="0"/>
          <w:szCs w:val="24"/>
        </w:rPr>
      </w:pPr>
      <w:r w:rsidRPr="00B10559">
        <w:rPr>
          <w:rFonts w:ascii="Calibri" w:hAnsi="Calibri" w:cs="Calibri"/>
          <w:i w:val="0"/>
          <w:szCs w:val="24"/>
        </w:rPr>
        <w:t>Caniveaux</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Il sera exécuté autour des bâtiments, des caniveaux en béton armé dosé à 350 kg/m3, de 40 cm de large et 30 cm de profondeur, avec fond lisse à l’aide d’un mortier de ciment ordinaire dosé à 400 kg/m3. Epaisseur des parois : 8 cm.</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Une pente minimale de 2% sera exécutée au fond desdits caniveaux pour faciliter l’écoulement des eaux.</w:t>
      </w:r>
    </w:p>
    <w:p w:rsidR="002B57B8" w:rsidRPr="00B10559" w:rsidRDefault="002B57B8" w:rsidP="002B57B8">
      <w:pPr>
        <w:pStyle w:val="Titre3"/>
        <w:spacing w:before="60" w:after="60"/>
        <w:jc w:val="left"/>
        <w:rPr>
          <w:rFonts w:ascii="Calibri" w:hAnsi="Calibri" w:cs="Calibri"/>
          <w:i w:val="0"/>
          <w:szCs w:val="24"/>
        </w:rPr>
      </w:pPr>
      <w:r w:rsidRPr="00B10559">
        <w:rPr>
          <w:rFonts w:ascii="Calibri" w:hAnsi="Calibri" w:cs="Calibri"/>
          <w:i w:val="0"/>
          <w:szCs w:val="24"/>
        </w:rPr>
        <w:t xml:space="preserve">Dallettes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Ces caniveaux seront couverts de dallettes préfabriquées aux droits des entrées bureaux sur une largeur de 2 m.</w:t>
      </w:r>
    </w:p>
    <w:p w:rsidR="002B57B8" w:rsidRPr="00B10559" w:rsidRDefault="002B57B8" w:rsidP="002B57B8">
      <w:pPr>
        <w:rPr>
          <w:rFonts w:ascii="Calibri" w:eastAsia="Batang" w:hAnsi="Calibri" w:cs="Calibri"/>
          <w:sz w:val="24"/>
          <w:szCs w:val="24"/>
        </w:rPr>
      </w:pPr>
      <w:r w:rsidRPr="00B10559">
        <w:rPr>
          <w:rFonts w:ascii="Calibri" w:hAnsi="Calibri" w:cs="Calibri"/>
          <w:b/>
          <w:i/>
          <w:sz w:val="24"/>
          <w:szCs w:val="24"/>
        </w:rPr>
        <w:t>NB : Le Cocontractant tiendra compte des erreurs ou omissions qui résulteraient de l’exploitation des différents documents constitutifs</w:t>
      </w:r>
    </w:p>
    <w:p w:rsidR="002B57B8" w:rsidRPr="00B10559" w:rsidRDefault="00E21005" w:rsidP="002B57B8">
      <w:pPr>
        <w:rPr>
          <w:rFonts w:ascii="Calibri" w:eastAsia="Batang" w:hAnsi="Calibri" w:cs="Calibri"/>
          <w:sz w:val="24"/>
          <w:szCs w:val="24"/>
        </w:rPr>
      </w:pPr>
      <w:r>
        <w:rPr>
          <w:rFonts w:ascii="Calibri" w:hAnsi="Calibri" w:cs="Calibri"/>
          <w:bCs/>
          <w:noProof/>
          <w:sz w:val="24"/>
          <w:szCs w:val="24"/>
        </w:rPr>
        <w:pict>
          <v:shape id="_x0000_s1565" style="position:absolute;margin-left:84.25pt;margin-top:6.8pt;width:307.9pt;height:131.6pt;rotation:1111692fd;z-index:251653632" coordsize="8780,1600" path="m4840,235c6810,117,8780,,8050,190,7320,380,920,1150,460,1375,,1600,2645,1570,5290,1540e" filled="f" strokeweight="1.5pt">
            <v:path arrowok="t"/>
          </v:shape>
        </w:pict>
      </w:r>
    </w:p>
    <w:p w:rsidR="002B57B8" w:rsidRPr="00B10559" w:rsidRDefault="002B57B8" w:rsidP="002B57B8">
      <w:pPr>
        <w:rPr>
          <w:rFonts w:ascii="Calibri" w:eastAsia="Batang" w:hAnsi="Calibri" w:cs="Calibri"/>
          <w:sz w:val="24"/>
          <w:szCs w:val="24"/>
        </w:rPr>
      </w:pPr>
    </w:p>
    <w:p w:rsidR="002B57B8" w:rsidRPr="00B10559" w:rsidRDefault="002B57B8" w:rsidP="002B57B8">
      <w:pPr>
        <w:rPr>
          <w:rFonts w:ascii="Calibri" w:eastAsia="Batang" w:hAnsi="Calibri" w:cs="Calibri"/>
          <w:sz w:val="24"/>
          <w:szCs w:val="24"/>
        </w:rPr>
      </w:pPr>
    </w:p>
    <w:p w:rsidR="00EA4C4C" w:rsidRPr="00B10559" w:rsidRDefault="00EA4C4C" w:rsidP="00EA4C4C">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 </w:t>
      </w:r>
    </w:p>
    <w:p w:rsidR="00EA4C4C" w:rsidRPr="00B10559" w:rsidRDefault="00EA4C4C" w:rsidP="00B262CE">
      <w:pPr>
        <w:numPr>
          <w:ilvl w:val="0"/>
          <w:numId w:val="29"/>
        </w:numPr>
        <w:spacing w:before="60" w:after="60"/>
        <w:ind w:hanging="255"/>
        <w:jc w:val="both"/>
        <w:rPr>
          <w:rFonts w:ascii="Calibri" w:hAnsi="Calibri" w:cs="Calibri"/>
          <w:sz w:val="24"/>
          <w:szCs w:val="24"/>
        </w:rPr>
      </w:pPr>
    </w:p>
    <w:p w:rsidR="00195F1C" w:rsidRPr="00B10559" w:rsidRDefault="00195F1C" w:rsidP="008013D4">
      <w:pPr>
        <w:rPr>
          <w:rFonts w:ascii="Calibri" w:hAnsi="Calibri" w:cs="Calibri"/>
          <w:sz w:val="24"/>
          <w:szCs w:val="24"/>
        </w:rPr>
      </w:pPr>
    </w:p>
    <w:p w:rsidR="00195F1C" w:rsidRPr="00B10559" w:rsidRDefault="00195F1C" w:rsidP="002208DE">
      <w:pPr>
        <w:jc w:val="center"/>
        <w:rPr>
          <w:rFonts w:ascii="Calibri" w:hAnsi="Calibri" w:cs="Calibri"/>
          <w:sz w:val="24"/>
          <w:szCs w:val="24"/>
        </w:rPr>
      </w:pPr>
    </w:p>
    <w:p w:rsidR="00F636BE" w:rsidRPr="00B10559" w:rsidRDefault="00F636BE" w:rsidP="00EA4C4C">
      <w:pPr>
        <w:rPr>
          <w:rFonts w:ascii="Calibri" w:hAnsi="Calibri" w:cs="Calibri"/>
          <w:sz w:val="24"/>
          <w:szCs w:val="24"/>
        </w:rPr>
      </w:pPr>
    </w:p>
    <w:p w:rsidR="00DB050D" w:rsidRPr="00B10559" w:rsidRDefault="00DB050D" w:rsidP="00B745D7">
      <w:pPr>
        <w:rPr>
          <w:rFonts w:ascii="Calibri" w:hAnsi="Calibri" w:cs="Calibri"/>
          <w:sz w:val="24"/>
          <w:szCs w:val="24"/>
        </w:rPr>
      </w:pPr>
    </w:p>
    <w:p w:rsidR="002B57B8" w:rsidRPr="00B10559" w:rsidRDefault="002B57B8" w:rsidP="002208DE">
      <w:pPr>
        <w:jc w:val="center"/>
        <w:rPr>
          <w:rFonts w:ascii="Calibri" w:hAnsi="Calibri" w:cs="Calibri"/>
          <w:sz w:val="24"/>
          <w:szCs w:val="24"/>
        </w:rPr>
      </w:pPr>
    </w:p>
    <w:p w:rsidR="002B57B8" w:rsidRPr="00B10559" w:rsidRDefault="002B57B8" w:rsidP="002208DE">
      <w:pPr>
        <w:jc w:val="center"/>
        <w:rPr>
          <w:rFonts w:ascii="Calibri" w:hAnsi="Calibri" w:cs="Calibri"/>
          <w:sz w:val="24"/>
          <w:szCs w:val="24"/>
        </w:rPr>
      </w:pPr>
    </w:p>
    <w:p w:rsidR="00473774" w:rsidRPr="00B10559" w:rsidRDefault="00473774" w:rsidP="002208DE">
      <w:pPr>
        <w:jc w:val="center"/>
        <w:rPr>
          <w:rFonts w:ascii="Calibri" w:hAnsi="Calibri" w:cs="Calibri"/>
          <w:sz w:val="24"/>
          <w:szCs w:val="24"/>
        </w:rPr>
      </w:pPr>
    </w:p>
    <w:p w:rsidR="00473774" w:rsidRDefault="00473774"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000A44" w:rsidRDefault="00000A44" w:rsidP="002208DE">
      <w:pPr>
        <w:jc w:val="center"/>
        <w:rPr>
          <w:rFonts w:ascii="Calibri" w:hAnsi="Calibri" w:cs="Calibri"/>
          <w:sz w:val="24"/>
          <w:szCs w:val="24"/>
        </w:rPr>
      </w:pPr>
    </w:p>
    <w:p w:rsidR="00473774" w:rsidRPr="00B10559" w:rsidRDefault="00473774" w:rsidP="00C71DB8">
      <w:pPr>
        <w:rPr>
          <w:rFonts w:ascii="Calibri" w:hAnsi="Calibri" w:cs="Calibri"/>
          <w:sz w:val="24"/>
          <w:szCs w:val="24"/>
        </w:rPr>
      </w:pPr>
    </w:p>
    <w:p w:rsidR="002208DE" w:rsidRPr="00B10559" w:rsidRDefault="002208DE" w:rsidP="002208DE">
      <w:pPr>
        <w:jc w:val="center"/>
        <w:rPr>
          <w:rFonts w:ascii="Calibri" w:hAnsi="Calibri" w:cs="Calibri"/>
          <w:sz w:val="24"/>
          <w:szCs w:val="24"/>
        </w:rPr>
      </w:pPr>
      <w:r w:rsidRPr="00B10559">
        <w:rPr>
          <w:rFonts w:ascii="Calibri" w:hAnsi="Calibri" w:cs="Calibri"/>
          <w:sz w:val="24"/>
          <w:szCs w:val="24"/>
        </w:rPr>
        <w:t>TITRE III : CADRE</w:t>
      </w:r>
      <w:r w:rsidR="00C95167" w:rsidRPr="00B10559">
        <w:rPr>
          <w:rFonts w:ascii="Calibri" w:hAnsi="Calibri" w:cs="Calibri"/>
          <w:sz w:val="24"/>
          <w:szCs w:val="24"/>
        </w:rPr>
        <w:t>S</w:t>
      </w:r>
      <w:r w:rsidRPr="00B10559">
        <w:rPr>
          <w:rFonts w:ascii="Calibri" w:hAnsi="Calibri" w:cs="Calibri"/>
          <w:sz w:val="24"/>
          <w:szCs w:val="24"/>
        </w:rPr>
        <w:t xml:space="preserve"> D</w:t>
      </w:r>
      <w:r w:rsidR="00C95167" w:rsidRPr="00B10559">
        <w:rPr>
          <w:rFonts w:ascii="Calibri" w:hAnsi="Calibri" w:cs="Calibri"/>
          <w:sz w:val="24"/>
          <w:szCs w:val="24"/>
        </w:rPr>
        <w:t>ES</w:t>
      </w:r>
      <w:r w:rsidRPr="00B10559">
        <w:rPr>
          <w:rFonts w:ascii="Calibri" w:hAnsi="Calibri" w:cs="Calibri"/>
          <w:sz w:val="24"/>
          <w:szCs w:val="24"/>
        </w:rPr>
        <w:t xml:space="preserve"> BORDEREAU</w:t>
      </w:r>
      <w:r w:rsidR="00C95167" w:rsidRPr="00B10559">
        <w:rPr>
          <w:rFonts w:ascii="Calibri" w:hAnsi="Calibri" w:cs="Calibri"/>
          <w:sz w:val="24"/>
          <w:szCs w:val="24"/>
        </w:rPr>
        <w:t>X</w:t>
      </w:r>
      <w:r w:rsidRPr="00B10559">
        <w:rPr>
          <w:rFonts w:ascii="Calibri" w:hAnsi="Calibri" w:cs="Calibri"/>
          <w:sz w:val="24"/>
          <w:szCs w:val="24"/>
        </w:rPr>
        <w:t xml:space="preserve"> DES PRIX </w:t>
      </w:r>
      <w:r w:rsidR="00F636BE" w:rsidRPr="00B10559">
        <w:rPr>
          <w:rFonts w:ascii="Calibri" w:hAnsi="Calibri" w:cs="Calibri"/>
          <w:sz w:val="24"/>
          <w:szCs w:val="24"/>
        </w:rPr>
        <w:t>UNITAIRES (</w:t>
      </w:r>
      <w:r w:rsidRPr="00B10559">
        <w:rPr>
          <w:rFonts w:ascii="Calibri" w:hAnsi="Calibri" w:cs="Calibri"/>
          <w:sz w:val="24"/>
          <w:szCs w:val="24"/>
        </w:rPr>
        <w:t>CBPU)</w:t>
      </w:r>
    </w:p>
    <w:p w:rsidR="00F636BE" w:rsidRPr="00B10559" w:rsidRDefault="00E21005" w:rsidP="00F636BE">
      <w:pPr>
        <w:tabs>
          <w:tab w:val="left" w:pos="3261"/>
        </w:tabs>
        <w:spacing w:after="120"/>
        <w:jc w:val="both"/>
        <w:rPr>
          <w:rFonts w:ascii="Calibri" w:hAnsi="Calibri" w:cs="Calibri"/>
          <w:sz w:val="24"/>
          <w:szCs w:val="24"/>
        </w:rPr>
      </w:pPr>
      <w:r>
        <w:rPr>
          <w:rFonts w:ascii="Calibri" w:hAnsi="Calibri" w:cs="Calibri"/>
          <w:noProof/>
          <w:sz w:val="24"/>
          <w:szCs w:val="24"/>
        </w:rPr>
        <w:pict>
          <v:shapetype id="_x0000_t202" coordsize="21600,21600" o:spt="202" path="m,l,21600r21600,l21600,xe">
            <v:stroke joinstyle="miter"/>
            <v:path gradientshapeok="t" o:connecttype="rect"/>
          </v:shapetype>
          <v:shape id="_x0000_s1561" type="#_x0000_t202" style="position:absolute;left:0;text-align:left;margin-left:15.3pt;margin-top:15.85pt;width:412.5pt;height:36.25pt;z-index:251651584" fillcolor="black">
            <v:fill r:id="rId11" o:title="5 %" color2="#d8d8d8" type="pattern"/>
            <v:textbox style="mso-next-textbox:#_x0000_s1561">
              <w:txbxContent>
                <w:p w:rsidR="001133FC" w:rsidRDefault="001133FC" w:rsidP="00F96A33">
                  <w:pPr>
                    <w:jc w:val="center"/>
                  </w:pPr>
                  <w:r>
                    <w:rPr>
                      <w:rFonts w:ascii="Albertus Extra Bold" w:hAnsi="Albertus Extra Bold"/>
                      <w:b/>
                      <w:sz w:val="24"/>
                      <w:szCs w:val="32"/>
                    </w:rPr>
                    <w:t xml:space="preserve"> Cadre du Bordereau des Prix Unitaires des travaux </w:t>
                  </w:r>
                  <w:r w:rsidRPr="00000A44">
                    <w:rPr>
                      <w:rFonts w:ascii="Albertus Extra Bold" w:hAnsi="Albertus Extra Bold"/>
                      <w:b/>
                      <w:sz w:val="24"/>
                      <w:szCs w:val="32"/>
                    </w:rPr>
                    <w:t>de construction d’un bloc de deux salles de classe</w:t>
                  </w:r>
                  <w:r>
                    <w:rPr>
                      <w:rFonts w:ascii="Albertus Extra Bold" w:hAnsi="Albertus Extra Bold"/>
                      <w:b/>
                      <w:sz w:val="24"/>
                      <w:szCs w:val="32"/>
                    </w:rPr>
                    <w:t xml:space="preserve"> </w:t>
                  </w:r>
                </w:p>
              </w:txbxContent>
            </v:textbox>
          </v:shape>
        </w:pict>
      </w:r>
    </w:p>
    <w:p w:rsidR="00D657B2" w:rsidRPr="00B10559" w:rsidRDefault="00D657B2" w:rsidP="00D657B2">
      <w:pPr>
        <w:jc w:val="center"/>
        <w:rPr>
          <w:rFonts w:ascii="Calibri" w:hAnsi="Calibri" w:cs="Calibri"/>
          <w:sz w:val="24"/>
          <w:szCs w:val="24"/>
        </w:rPr>
      </w:pPr>
    </w:p>
    <w:p w:rsidR="00D657B2" w:rsidRPr="00B10559" w:rsidRDefault="00D657B2" w:rsidP="00D657B2">
      <w:pPr>
        <w:jc w:val="center"/>
        <w:rPr>
          <w:rFonts w:ascii="Calibri" w:hAnsi="Calibri" w:cs="Calibri"/>
          <w:sz w:val="24"/>
          <w:szCs w:val="24"/>
        </w:rPr>
      </w:pPr>
    </w:p>
    <w:p w:rsidR="00D657B2" w:rsidRPr="00B10559" w:rsidRDefault="00D657B2" w:rsidP="00D657B2">
      <w:pPr>
        <w:jc w:val="center"/>
        <w:rPr>
          <w:rFonts w:ascii="Calibri" w:hAnsi="Calibri" w:cs="Calibri"/>
          <w:sz w:val="24"/>
          <w:szCs w:val="24"/>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379"/>
        <w:gridCol w:w="850"/>
        <w:gridCol w:w="851"/>
        <w:gridCol w:w="1206"/>
      </w:tblGrid>
      <w:tr w:rsidR="00D657B2" w:rsidRPr="00B10559" w:rsidTr="003B46D0">
        <w:trPr>
          <w:trHeight w:val="268"/>
        </w:trPr>
        <w:tc>
          <w:tcPr>
            <w:tcW w:w="921" w:type="dxa"/>
            <w:vMerge w:val="restart"/>
            <w:shd w:val="clear" w:color="auto" w:fill="auto"/>
            <w:vAlign w:val="center"/>
          </w:tcPr>
          <w:p w:rsidR="00D657B2" w:rsidRPr="00B10559" w:rsidRDefault="00D657B2" w:rsidP="003B46D0">
            <w:pPr>
              <w:jc w:val="center"/>
              <w:rPr>
                <w:rFonts w:ascii="Calibri" w:hAnsi="Calibri" w:cs="Calibri"/>
                <w:b/>
                <w:bCs/>
                <w:sz w:val="24"/>
                <w:szCs w:val="24"/>
              </w:rPr>
            </w:pPr>
            <w:r w:rsidRPr="00B10559">
              <w:rPr>
                <w:rFonts w:ascii="Calibri" w:hAnsi="Calibri" w:cs="Calibri"/>
                <w:b/>
                <w:bCs/>
                <w:sz w:val="24"/>
                <w:szCs w:val="24"/>
              </w:rPr>
              <w:t>N°  prix</w:t>
            </w:r>
          </w:p>
        </w:tc>
        <w:tc>
          <w:tcPr>
            <w:tcW w:w="6379" w:type="dxa"/>
            <w:vMerge w:val="restart"/>
            <w:shd w:val="clear" w:color="auto" w:fill="auto"/>
            <w:vAlign w:val="center"/>
          </w:tcPr>
          <w:p w:rsidR="00D657B2" w:rsidRPr="00B10559" w:rsidRDefault="00D657B2" w:rsidP="003B46D0">
            <w:pPr>
              <w:jc w:val="center"/>
              <w:rPr>
                <w:rFonts w:ascii="Calibri" w:hAnsi="Calibri" w:cs="Calibri"/>
                <w:b/>
                <w:bCs/>
                <w:sz w:val="24"/>
                <w:szCs w:val="24"/>
              </w:rPr>
            </w:pPr>
            <w:r w:rsidRPr="00B10559">
              <w:rPr>
                <w:rFonts w:ascii="Calibri" w:hAnsi="Calibri" w:cs="Calibri"/>
                <w:b/>
                <w:bCs/>
                <w:sz w:val="24"/>
                <w:szCs w:val="24"/>
              </w:rPr>
              <w:t xml:space="preserve">DESIGNATION DE LA NATURE D’OUVRAGE </w:t>
            </w:r>
          </w:p>
        </w:tc>
        <w:tc>
          <w:tcPr>
            <w:tcW w:w="850" w:type="dxa"/>
            <w:vMerge w:val="restart"/>
            <w:shd w:val="clear" w:color="auto" w:fill="auto"/>
            <w:vAlign w:val="center"/>
          </w:tcPr>
          <w:p w:rsidR="00D657B2" w:rsidRPr="00B10559" w:rsidRDefault="00D657B2" w:rsidP="003B46D0">
            <w:pPr>
              <w:jc w:val="center"/>
              <w:rPr>
                <w:rFonts w:ascii="Calibri" w:hAnsi="Calibri" w:cs="Calibri"/>
                <w:b/>
                <w:bCs/>
                <w:sz w:val="24"/>
                <w:szCs w:val="24"/>
              </w:rPr>
            </w:pPr>
            <w:r w:rsidRPr="00B10559">
              <w:rPr>
                <w:rFonts w:ascii="Calibri" w:hAnsi="Calibri" w:cs="Calibri"/>
                <w:b/>
                <w:bCs/>
                <w:sz w:val="24"/>
                <w:szCs w:val="24"/>
              </w:rPr>
              <w:t>Unité</w:t>
            </w:r>
          </w:p>
        </w:tc>
        <w:tc>
          <w:tcPr>
            <w:tcW w:w="2057" w:type="dxa"/>
            <w:gridSpan w:val="2"/>
            <w:shd w:val="clear" w:color="auto" w:fill="auto"/>
            <w:vAlign w:val="center"/>
          </w:tcPr>
          <w:p w:rsidR="00D657B2" w:rsidRPr="00B10559" w:rsidRDefault="00D657B2" w:rsidP="003B46D0">
            <w:pPr>
              <w:jc w:val="center"/>
              <w:rPr>
                <w:rFonts w:ascii="Calibri" w:hAnsi="Calibri" w:cs="Calibri"/>
                <w:b/>
                <w:bCs/>
                <w:sz w:val="24"/>
                <w:szCs w:val="24"/>
              </w:rPr>
            </w:pPr>
            <w:r w:rsidRPr="00B10559">
              <w:rPr>
                <w:rFonts w:ascii="Calibri" w:hAnsi="Calibri" w:cs="Calibri"/>
                <w:b/>
                <w:bCs/>
                <w:sz w:val="24"/>
                <w:szCs w:val="24"/>
              </w:rPr>
              <w:t>Prix unitaires</w:t>
            </w:r>
          </w:p>
        </w:tc>
      </w:tr>
      <w:tr w:rsidR="00D657B2" w:rsidRPr="00B10559" w:rsidTr="003B46D0">
        <w:trPr>
          <w:trHeight w:val="90"/>
        </w:trPr>
        <w:tc>
          <w:tcPr>
            <w:tcW w:w="921" w:type="dxa"/>
            <w:vMerge/>
            <w:shd w:val="clear" w:color="auto" w:fill="auto"/>
            <w:vAlign w:val="center"/>
          </w:tcPr>
          <w:p w:rsidR="00D657B2" w:rsidRPr="00B10559" w:rsidRDefault="00D657B2" w:rsidP="003B46D0">
            <w:pPr>
              <w:jc w:val="center"/>
              <w:rPr>
                <w:rFonts w:ascii="Calibri" w:hAnsi="Calibri" w:cs="Calibri"/>
                <w:b/>
                <w:bCs/>
                <w:sz w:val="24"/>
                <w:szCs w:val="24"/>
              </w:rPr>
            </w:pPr>
          </w:p>
        </w:tc>
        <w:tc>
          <w:tcPr>
            <w:tcW w:w="6379" w:type="dxa"/>
            <w:vMerge/>
            <w:shd w:val="clear" w:color="auto" w:fill="auto"/>
            <w:vAlign w:val="center"/>
          </w:tcPr>
          <w:p w:rsidR="00D657B2" w:rsidRPr="00B10559" w:rsidRDefault="00D657B2" w:rsidP="003B46D0">
            <w:pPr>
              <w:jc w:val="center"/>
              <w:rPr>
                <w:rFonts w:ascii="Calibri" w:hAnsi="Calibri" w:cs="Calibri"/>
                <w:b/>
                <w:bCs/>
                <w:sz w:val="24"/>
                <w:szCs w:val="24"/>
              </w:rPr>
            </w:pPr>
          </w:p>
        </w:tc>
        <w:tc>
          <w:tcPr>
            <w:tcW w:w="850" w:type="dxa"/>
            <w:vMerge/>
            <w:shd w:val="clear" w:color="auto" w:fill="auto"/>
            <w:vAlign w:val="center"/>
          </w:tcPr>
          <w:p w:rsidR="00D657B2" w:rsidRPr="00B10559" w:rsidRDefault="00D657B2" w:rsidP="003B46D0">
            <w:pPr>
              <w:jc w:val="center"/>
              <w:rPr>
                <w:rFonts w:ascii="Calibri" w:hAnsi="Calibri" w:cs="Calibri"/>
                <w:b/>
                <w:bCs/>
                <w:sz w:val="24"/>
                <w:szCs w:val="24"/>
              </w:rPr>
            </w:pPr>
          </w:p>
        </w:tc>
        <w:tc>
          <w:tcPr>
            <w:tcW w:w="851" w:type="dxa"/>
            <w:shd w:val="clear" w:color="auto" w:fill="auto"/>
            <w:vAlign w:val="center"/>
          </w:tcPr>
          <w:p w:rsidR="00D657B2" w:rsidRPr="00B10559" w:rsidRDefault="00D657B2" w:rsidP="003B46D0">
            <w:pPr>
              <w:jc w:val="center"/>
              <w:rPr>
                <w:rFonts w:ascii="Calibri" w:hAnsi="Calibri" w:cs="Calibri"/>
                <w:b/>
                <w:bCs/>
                <w:sz w:val="24"/>
                <w:szCs w:val="24"/>
              </w:rPr>
            </w:pPr>
            <w:r w:rsidRPr="00B10559">
              <w:rPr>
                <w:rFonts w:ascii="Calibri" w:hAnsi="Calibri" w:cs="Calibri"/>
                <w:b/>
                <w:bCs/>
                <w:sz w:val="24"/>
                <w:szCs w:val="24"/>
              </w:rPr>
              <w:t>En chiffre</w:t>
            </w:r>
          </w:p>
        </w:tc>
        <w:tc>
          <w:tcPr>
            <w:tcW w:w="1206" w:type="dxa"/>
            <w:vAlign w:val="center"/>
          </w:tcPr>
          <w:p w:rsidR="00D657B2" w:rsidRPr="00B10559" w:rsidRDefault="00D657B2" w:rsidP="003B46D0">
            <w:pPr>
              <w:jc w:val="center"/>
              <w:rPr>
                <w:rFonts w:ascii="Calibri" w:hAnsi="Calibri" w:cs="Calibri"/>
                <w:b/>
                <w:bCs/>
                <w:sz w:val="24"/>
                <w:szCs w:val="24"/>
              </w:rPr>
            </w:pPr>
          </w:p>
        </w:tc>
      </w:tr>
      <w:tr w:rsidR="00D657B2" w:rsidRPr="00B10559" w:rsidTr="003B46D0">
        <w:trPr>
          <w:trHeight w:val="498"/>
        </w:trPr>
        <w:tc>
          <w:tcPr>
            <w:tcW w:w="10207" w:type="dxa"/>
            <w:gridSpan w:val="5"/>
            <w:shd w:val="clear" w:color="auto" w:fill="auto"/>
            <w:vAlign w:val="center"/>
          </w:tcPr>
          <w:p w:rsidR="00D657B2" w:rsidRPr="00B10559" w:rsidRDefault="00D657B2" w:rsidP="003B46D0">
            <w:pPr>
              <w:jc w:val="both"/>
              <w:rPr>
                <w:rFonts w:ascii="Calibri" w:hAnsi="Calibri" w:cs="Calibri"/>
                <w:bCs/>
                <w:sz w:val="24"/>
                <w:szCs w:val="24"/>
              </w:rPr>
            </w:pPr>
            <w:r w:rsidRPr="00B10559">
              <w:rPr>
                <w:rFonts w:ascii="Calibri" w:hAnsi="Calibri" w:cs="Calibri"/>
                <w:bCs/>
                <w:sz w:val="24"/>
                <w:szCs w:val="24"/>
              </w:rPr>
              <w:t>LOT 100 : TRAVAUX PREPARATOIRES – ETUDES</w:t>
            </w:r>
          </w:p>
          <w:p w:rsidR="00D657B2" w:rsidRPr="00B10559" w:rsidRDefault="00D657B2" w:rsidP="003B46D0">
            <w:pPr>
              <w:ind w:left="709"/>
              <w:jc w:val="both"/>
              <w:rPr>
                <w:rFonts w:ascii="Calibri" w:hAnsi="Calibri" w:cs="Calibri"/>
                <w:bCs/>
                <w:sz w:val="24"/>
                <w:szCs w:val="24"/>
              </w:rPr>
            </w:pPr>
            <w:r w:rsidRPr="00B10559">
              <w:rPr>
                <w:rFonts w:ascii="Calibri" w:hAnsi="Calibri" w:cs="Calibri"/>
                <w:bCs/>
                <w:sz w:val="24"/>
                <w:szCs w:val="24"/>
              </w:rPr>
              <w:t>101 : Projet d’exécution des travaux et plan de recollement ;</w:t>
            </w:r>
          </w:p>
          <w:p w:rsidR="00D657B2" w:rsidRPr="00B10559" w:rsidRDefault="00D657B2" w:rsidP="003B46D0">
            <w:pPr>
              <w:ind w:left="709"/>
              <w:jc w:val="both"/>
              <w:rPr>
                <w:rFonts w:ascii="Calibri" w:hAnsi="Calibri" w:cs="Calibri"/>
                <w:bCs/>
                <w:sz w:val="24"/>
                <w:szCs w:val="24"/>
              </w:rPr>
            </w:pPr>
            <w:r w:rsidRPr="00B10559">
              <w:rPr>
                <w:rFonts w:ascii="Calibri" w:hAnsi="Calibri" w:cs="Calibri"/>
                <w:bCs/>
                <w:sz w:val="24"/>
                <w:szCs w:val="24"/>
              </w:rPr>
              <w:t>102 : Débroussaillage du site ;</w:t>
            </w:r>
          </w:p>
          <w:p w:rsidR="00D657B2" w:rsidRPr="00B10559" w:rsidRDefault="00D657B2" w:rsidP="003B46D0">
            <w:pPr>
              <w:jc w:val="both"/>
              <w:rPr>
                <w:rFonts w:ascii="Calibri" w:hAnsi="Calibri" w:cs="Calibri"/>
                <w:bCs/>
                <w:sz w:val="24"/>
                <w:szCs w:val="24"/>
              </w:rPr>
            </w:pPr>
            <w:r w:rsidRPr="00B10559">
              <w:rPr>
                <w:rFonts w:ascii="Calibri" w:hAnsi="Calibri" w:cs="Calibri"/>
                <w:bCs/>
                <w:sz w:val="24"/>
                <w:szCs w:val="24"/>
              </w:rPr>
              <w:t xml:space="preserve">            103 : Installation de chantier</w:t>
            </w:r>
          </w:p>
        </w:tc>
      </w:tr>
      <w:tr w:rsidR="00D657B2" w:rsidRPr="00B10559" w:rsidTr="003B46D0">
        <w:trPr>
          <w:trHeight w:val="600"/>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101</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PROJET D’EXECUTION DES TRAVAUX ET PLAN DE RECOLLEMENT</w:t>
            </w:r>
          </w:p>
          <w:p w:rsidR="00D657B2" w:rsidRPr="00B10559" w:rsidRDefault="00D657B2" w:rsidP="003B46D0">
            <w:pPr>
              <w:rPr>
                <w:rFonts w:ascii="Calibri" w:hAnsi="Calibri" w:cs="Calibri"/>
                <w:sz w:val="24"/>
                <w:szCs w:val="24"/>
              </w:rPr>
            </w:pPr>
            <w:r w:rsidRPr="00B10559">
              <w:rPr>
                <w:rFonts w:ascii="Calibri" w:hAnsi="Calibri" w:cs="Calibri"/>
                <w:sz w:val="24"/>
                <w:szCs w:val="24"/>
              </w:rPr>
              <w:t xml:space="preserve">Ce prix rémunère au forfait, les frais d’établissement d’un Projet d’exécution </w:t>
            </w:r>
            <w:r w:rsidR="000C5074" w:rsidRPr="00B10559">
              <w:rPr>
                <w:rFonts w:ascii="Calibri" w:hAnsi="Calibri" w:cs="Calibri"/>
                <w:sz w:val="24"/>
                <w:szCs w:val="24"/>
              </w:rPr>
              <w:t>des travaux</w:t>
            </w:r>
            <w:r w:rsidRPr="00B10559">
              <w:rPr>
                <w:rFonts w:ascii="Calibri" w:hAnsi="Calibri" w:cs="Calibri"/>
                <w:sz w:val="24"/>
                <w:szCs w:val="24"/>
              </w:rPr>
              <w:t>, l’établissement en fin de chantier d’un dossier de recollement de tous les ouvrages exécutés et toutes opérations préparatoires.</w:t>
            </w:r>
          </w:p>
          <w:p w:rsidR="00D657B2" w:rsidRPr="00B10559" w:rsidRDefault="00D657B2" w:rsidP="003B46D0">
            <w:pPr>
              <w:rPr>
                <w:rFonts w:ascii="Calibri" w:hAnsi="Calibri" w:cs="Calibri"/>
                <w:sz w:val="24"/>
                <w:szCs w:val="24"/>
              </w:rPr>
            </w:pPr>
            <w:r w:rsidRPr="00B10559">
              <w:rPr>
                <w:rFonts w:ascii="Calibri" w:hAnsi="Calibri" w:cs="Calibri"/>
                <w:sz w:val="24"/>
                <w:szCs w:val="24"/>
              </w:rPr>
              <w:t>Les études d’exécution comprennent :</w:t>
            </w:r>
          </w:p>
          <w:p w:rsidR="00D657B2" w:rsidRPr="00B10559" w:rsidRDefault="00D657B2"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plans et les notes de calcul ;</w:t>
            </w:r>
          </w:p>
          <w:p w:rsidR="00D657B2" w:rsidRPr="00B10559" w:rsidRDefault="00D657B2"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La méthodologie d’exécution des travaux ;</w:t>
            </w:r>
          </w:p>
          <w:p w:rsidR="00D657B2" w:rsidRPr="00B10559" w:rsidRDefault="00D657B2"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travaux préparatoires tels que les levés topographiques et essais géotechniques  etc;</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FF</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499"/>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102</w:t>
            </w:r>
          </w:p>
        </w:tc>
        <w:tc>
          <w:tcPr>
            <w:tcW w:w="6379" w:type="dxa"/>
            <w:vAlign w:val="center"/>
          </w:tcPr>
          <w:p w:rsidR="00D657B2" w:rsidRPr="00B10559" w:rsidRDefault="00D657B2" w:rsidP="003B46D0">
            <w:pPr>
              <w:spacing w:before="120"/>
              <w:jc w:val="both"/>
              <w:rPr>
                <w:rFonts w:ascii="Calibri" w:hAnsi="Calibri" w:cs="Calibri"/>
                <w:b/>
                <w:sz w:val="24"/>
                <w:szCs w:val="24"/>
                <w:u w:val="single"/>
              </w:rPr>
            </w:pPr>
            <w:r w:rsidRPr="00B10559">
              <w:rPr>
                <w:rFonts w:ascii="Calibri" w:hAnsi="Calibri" w:cs="Calibri"/>
                <w:b/>
                <w:sz w:val="24"/>
                <w:szCs w:val="24"/>
                <w:u w:val="single"/>
              </w:rPr>
              <w:t>DEBROUSSAILLAGE DU SITE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le nettoyage général du site. Il rémunère  tous les travaux tels qu’ils sont décrits dans le Cahier des Clauses Techniques Particulières (CCTP) et comprennent notamment :</w:t>
            </w:r>
          </w:p>
          <w:p w:rsidR="00D657B2" w:rsidRPr="00B10559" w:rsidRDefault="00D657B2"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La coupe de toutes les touffes de plantes ligneuses, des arbres dont le diamètre est inférieur ou égal à vingt (20) centimètres et éventuellement des plantes épineuses ;</w:t>
            </w:r>
          </w:p>
          <w:p w:rsidR="00D657B2" w:rsidRPr="00B10559" w:rsidRDefault="00D657B2"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Toutes indemnisations pour coupes d’arbres ;</w:t>
            </w:r>
          </w:p>
          <w:p w:rsidR="00D657B2" w:rsidRPr="00B10559" w:rsidRDefault="00D657B2"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Coupe de tout arbuste et arbre dont le diamètre est supérieur à vingt (20) centimètres ;</w:t>
            </w:r>
          </w:p>
          <w:p w:rsidR="00D657B2" w:rsidRPr="00B10559" w:rsidRDefault="00D657B2"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Le dessouchage, le découpage des troncs, l’évacuation de tous les produits en des endroits agrées par l’Ingénieur du Marché ;</w:t>
            </w:r>
          </w:p>
          <w:p w:rsidR="00D657B2" w:rsidRPr="00B10559" w:rsidRDefault="00D657B2"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Et toutes sujétions liées à la protection de l’environnement</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63"/>
        </w:trPr>
        <w:tc>
          <w:tcPr>
            <w:tcW w:w="921" w:type="dxa"/>
            <w:vAlign w:val="center"/>
          </w:tcPr>
          <w:p w:rsidR="00D657B2" w:rsidRPr="00B10559" w:rsidRDefault="00D657B2" w:rsidP="003B46D0">
            <w:pPr>
              <w:jc w:val="center"/>
              <w:rPr>
                <w:rFonts w:ascii="Calibri" w:hAnsi="Calibri" w:cs="Calibri"/>
                <w:b/>
                <w:sz w:val="24"/>
                <w:szCs w:val="24"/>
              </w:rPr>
            </w:pPr>
            <w:r w:rsidRPr="00B10559">
              <w:rPr>
                <w:rFonts w:ascii="Calibri" w:hAnsi="Calibri" w:cs="Calibri"/>
                <w:b/>
                <w:sz w:val="24"/>
                <w:szCs w:val="24"/>
              </w:rPr>
              <w:t>103</w:t>
            </w:r>
          </w:p>
        </w:tc>
        <w:tc>
          <w:tcPr>
            <w:tcW w:w="6379" w:type="dxa"/>
            <w:vAlign w:val="center"/>
          </w:tcPr>
          <w:p w:rsidR="00D657B2" w:rsidRPr="00B10559" w:rsidRDefault="00D657B2" w:rsidP="003B46D0">
            <w:pPr>
              <w:spacing w:before="120"/>
              <w:jc w:val="both"/>
              <w:rPr>
                <w:rFonts w:ascii="Calibri" w:hAnsi="Calibri" w:cs="Calibri"/>
                <w:b/>
                <w:sz w:val="24"/>
                <w:szCs w:val="24"/>
                <w:u w:val="single"/>
              </w:rPr>
            </w:pPr>
            <w:r w:rsidRPr="00B10559">
              <w:rPr>
                <w:rFonts w:ascii="Calibri" w:hAnsi="Calibri" w:cs="Calibri"/>
                <w:b/>
                <w:sz w:val="24"/>
                <w:szCs w:val="24"/>
                <w:u w:val="single"/>
              </w:rPr>
              <w:t>INSTALLATION DE CHANTIER</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forfaitaire est valable pour toute la durée du chantier, y compris en cas de retard, s’il y a lieu.</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rémunère :</w:t>
            </w:r>
          </w:p>
          <w:p w:rsidR="00D657B2" w:rsidRPr="00B10559" w:rsidRDefault="00D657B2" w:rsidP="003B46D0">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de mise en place des installations, l’aménagement d’une base vie pour le personnel de l’Entreprise et la location ou acquisition des terrains, s’ils ne sont pas mis à la disposition de l’Entreprise par l’Administration.</w:t>
            </w:r>
          </w:p>
          <w:p w:rsidR="00D657B2" w:rsidRPr="00B10559" w:rsidRDefault="00D657B2" w:rsidP="003B46D0">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 xml:space="preserve">Les frais d’installation de tous les matériels nécessaires à </w:t>
            </w:r>
            <w:r w:rsidRPr="00B10559">
              <w:rPr>
                <w:rFonts w:ascii="Calibri" w:hAnsi="Calibri" w:cs="Calibri"/>
                <w:sz w:val="24"/>
                <w:szCs w:val="24"/>
              </w:rPr>
              <w:lastRenderedPageBreak/>
              <w:t>l’exécution des travaux, en particulier </w:t>
            </w:r>
            <w:r w:rsidRPr="00B10559">
              <w:rPr>
                <w:rFonts w:ascii="Calibri" w:hAnsi="Calibri" w:cs="Calibri"/>
                <w:b/>
                <w:sz w:val="24"/>
                <w:szCs w:val="24"/>
              </w:rPr>
              <w:t xml:space="preserve">: </w:t>
            </w:r>
          </w:p>
          <w:p w:rsidR="00D657B2" w:rsidRPr="00B10559" w:rsidRDefault="00D657B2" w:rsidP="003B46D0">
            <w:pPr>
              <w:numPr>
                <w:ilvl w:val="1"/>
                <w:numId w:val="14"/>
              </w:numPr>
              <w:jc w:val="both"/>
              <w:rPr>
                <w:rFonts w:ascii="Calibri" w:hAnsi="Calibri" w:cs="Calibri"/>
                <w:b/>
                <w:sz w:val="24"/>
                <w:szCs w:val="24"/>
              </w:rPr>
            </w:pPr>
            <w:r w:rsidRPr="00B10559">
              <w:rPr>
                <w:rFonts w:ascii="Calibri" w:hAnsi="Calibri" w:cs="Calibri"/>
                <w:sz w:val="24"/>
                <w:szCs w:val="24"/>
              </w:rPr>
              <w:t>L’installation des équipements pour les bétons ( atelier de coffrage, ateliers de ferraillage, bétonnière, vibreur, véhicule de liaison, groupe électrogène)</w:t>
            </w:r>
            <w:r w:rsidRPr="00B10559">
              <w:rPr>
                <w:rFonts w:ascii="Calibri" w:hAnsi="Calibri" w:cs="Calibri"/>
                <w:b/>
                <w:sz w:val="24"/>
                <w:szCs w:val="24"/>
              </w:rPr>
              <w:t> ;</w:t>
            </w:r>
          </w:p>
          <w:p w:rsidR="00D657B2" w:rsidRPr="00B10559" w:rsidRDefault="00D657B2" w:rsidP="003B46D0">
            <w:pPr>
              <w:numPr>
                <w:ilvl w:val="1"/>
                <w:numId w:val="14"/>
              </w:numPr>
              <w:jc w:val="both"/>
              <w:rPr>
                <w:rFonts w:ascii="Calibri" w:hAnsi="Calibri" w:cs="Calibri"/>
                <w:b/>
                <w:sz w:val="24"/>
                <w:szCs w:val="24"/>
              </w:rPr>
            </w:pPr>
            <w:r w:rsidRPr="00B10559">
              <w:rPr>
                <w:rFonts w:ascii="Calibri" w:hAnsi="Calibri" w:cs="Calibri"/>
                <w:sz w:val="24"/>
                <w:szCs w:val="24"/>
              </w:rPr>
              <w:t>La construction d’une baraque de chantier de 6mx3,5m de hauteur 3m </w:t>
            </w:r>
            <w:r w:rsidRPr="00B10559">
              <w:rPr>
                <w:rFonts w:ascii="Calibri" w:hAnsi="Calibri" w:cs="Calibri"/>
                <w:b/>
                <w:sz w:val="24"/>
                <w:szCs w:val="24"/>
              </w:rPr>
              <w:t>;</w:t>
            </w:r>
          </w:p>
          <w:p w:rsidR="00D657B2" w:rsidRPr="00B10559" w:rsidRDefault="00D657B2" w:rsidP="003B46D0">
            <w:pPr>
              <w:numPr>
                <w:ilvl w:val="1"/>
                <w:numId w:val="14"/>
              </w:numPr>
              <w:jc w:val="both"/>
              <w:rPr>
                <w:rFonts w:ascii="Calibri" w:hAnsi="Calibri" w:cs="Calibri"/>
                <w:sz w:val="24"/>
                <w:szCs w:val="24"/>
              </w:rPr>
            </w:pPr>
            <w:r w:rsidRPr="00B10559">
              <w:rPr>
                <w:rFonts w:ascii="Calibri" w:hAnsi="Calibri" w:cs="Calibri"/>
                <w:sz w:val="24"/>
                <w:szCs w:val="24"/>
              </w:rPr>
              <w:t>Le déplacement total ou partiel de ces installations au cours du chantier y compris les transferts.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Après constat par l’Ingénieur du Marché, 70 % du forfait sera payé au cocontractant pour couvrir ces frais, à la phase d’Installation.</w:t>
            </w:r>
          </w:p>
          <w:p w:rsidR="00D657B2" w:rsidRPr="00B10559" w:rsidRDefault="00D657B2" w:rsidP="003B46D0">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de repliement du chantier, en particulier :</w:t>
            </w:r>
          </w:p>
          <w:p w:rsidR="00D657B2" w:rsidRPr="00B10559" w:rsidRDefault="00D657B2" w:rsidP="003B46D0">
            <w:pPr>
              <w:numPr>
                <w:ilvl w:val="1"/>
                <w:numId w:val="14"/>
              </w:numPr>
              <w:jc w:val="both"/>
              <w:rPr>
                <w:rFonts w:ascii="Calibri" w:hAnsi="Calibri" w:cs="Calibri"/>
                <w:sz w:val="24"/>
                <w:szCs w:val="24"/>
              </w:rPr>
            </w:pPr>
            <w:r w:rsidRPr="00B10559">
              <w:rPr>
                <w:rFonts w:ascii="Calibri" w:hAnsi="Calibri" w:cs="Calibri"/>
                <w:sz w:val="24"/>
                <w:szCs w:val="24"/>
              </w:rPr>
              <w:t>Le démontage et l’enlèvement ou la suppression de toutes les installations fixes appartenant à l’Entreprise;</w:t>
            </w:r>
          </w:p>
          <w:p w:rsidR="00D657B2" w:rsidRPr="00B10559" w:rsidRDefault="00D657B2" w:rsidP="003B46D0">
            <w:pPr>
              <w:numPr>
                <w:ilvl w:val="1"/>
                <w:numId w:val="14"/>
              </w:numPr>
              <w:jc w:val="both"/>
              <w:rPr>
                <w:rFonts w:ascii="Calibri" w:hAnsi="Calibri" w:cs="Calibri"/>
                <w:sz w:val="24"/>
                <w:szCs w:val="24"/>
              </w:rPr>
            </w:pPr>
            <w:r w:rsidRPr="00B10559">
              <w:rPr>
                <w:rFonts w:ascii="Calibri" w:hAnsi="Calibri" w:cs="Calibri"/>
                <w:sz w:val="24"/>
                <w:szCs w:val="24"/>
              </w:rPr>
              <w:t>Le démontage et le repliement des ateliers de fabrication ;</w:t>
            </w:r>
          </w:p>
          <w:p w:rsidR="00D657B2" w:rsidRPr="00B10559" w:rsidRDefault="00D657B2" w:rsidP="003B46D0">
            <w:pPr>
              <w:numPr>
                <w:ilvl w:val="1"/>
                <w:numId w:val="14"/>
              </w:numPr>
              <w:jc w:val="both"/>
              <w:rPr>
                <w:rFonts w:ascii="Calibri" w:hAnsi="Calibri" w:cs="Calibri"/>
                <w:sz w:val="24"/>
                <w:szCs w:val="24"/>
              </w:rPr>
            </w:pPr>
            <w:r w:rsidRPr="00B10559">
              <w:rPr>
                <w:rFonts w:ascii="Calibri" w:hAnsi="Calibri" w:cs="Calibri"/>
                <w:sz w:val="24"/>
                <w:szCs w:val="24"/>
              </w:rPr>
              <w:t>Le repliement de tout le personnel et le matériel amenés de la base vie  ou du chantier.</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Après le constat de l’Ingénieur du Marché du repliement du chantier, 30 % du forfait de l’installation du chantier sera payé</w:t>
            </w:r>
            <w:r w:rsidRPr="00B10559">
              <w:rPr>
                <w:rFonts w:ascii="Calibri" w:hAnsi="Calibri" w:cs="Calibri"/>
                <w:b/>
                <w:sz w:val="24"/>
                <w:szCs w:val="24"/>
              </w:rPr>
              <w:t xml:space="preserve"> </w:t>
            </w:r>
            <w:r w:rsidRPr="00B10559">
              <w:rPr>
                <w:rFonts w:ascii="Calibri" w:hAnsi="Calibri" w:cs="Calibri"/>
                <w:sz w:val="24"/>
                <w:szCs w:val="24"/>
              </w:rPr>
              <w:t>au cocontractant pour couvrir ces frais.</w:t>
            </w:r>
          </w:p>
        </w:tc>
        <w:tc>
          <w:tcPr>
            <w:tcW w:w="850" w:type="dxa"/>
            <w:vAlign w:val="center"/>
          </w:tcPr>
          <w:p w:rsidR="00D657B2" w:rsidRPr="00B10559" w:rsidRDefault="00D657B2" w:rsidP="003B46D0">
            <w:pPr>
              <w:jc w:val="center"/>
              <w:rPr>
                <w:rFonts w:ascii="Calibri" w:hAnsi="Calibri" w:cs="Calibri"/>
                <w:b/>
                <w:sz w:val="24"/>
                <w:szCs w:val="24"/>
              </w:rPr>
            </w:pPr>
            <w:r w:rsidRPr="00B10559">
              <w:rPr>
                <w:rFonts w:ascii="Calibri" w:hAnsi="Calibri" w:cs="Calibri"/>
                <w:b/>
                <w:sz w:val="24"/>
                <w:szCs w:val="24"/>
              </w:rPr>
              <w:lastRenderedPageBreak/>
              <w:t>FF</w:t>
            </w:r>
          </w:p>
        </w:tc>
        <w:tc>
          <w:tcPr>
            <w:tcW w:w="851" w:type="dxa"/>
            <w:vAlign w:val="center"/>
          </w:tcPr>
          <w:p w:rsidR="00D657B2" w:rsidRPr="00B10559" w:rsidRDefault="00D657B2" w:rsidP="003B46D0">
            <w:pPr>
              <w:jc w:val="right"/>
              <w:rPr>
                <w:rFonts w:ascii="Calibri" w:hAnsi="Calibri" w:cs="Calibri"/>
                <w:b/>
                <w:color w:val="C00000"/>
                <w:sz w:val="24"/>
                <w:szCs w:val="24"/>
              </w:rPr>
            </w:pPr>
          </w:p>
        </w:tc>
        <w:tc>
          <w:tcPr>
            <w:tcW w:w="1206" w:type="dxa"/>
            <w:vAlign w:val="center"/>
          </w:tcPr>
          <w:p w:rsidR="00D657B2" w:rsidRPr="00B10559" w:rsidRDefault="00D657B2" w:rsidP="003B46D0">
            <w:pPr>
              <w:jc w:val="center"/>
              <w:rPr>
                <w:rFonts w:ascii="Calibri" w:hAnsi="Calibri" w:cs="Calibri"/>
                <w:b/>
                <w:sz w:val="24"/>
                <w:szCs w:val="24"/>
              </w:rPr>
            </w:pPr>
          </w:p>
        </w:tc>
      </w:tr>
      <w:tr w:rsidR="00D657B2" w:rsidRPr="00B10559" w:rsidTr="003B46D0">
        <w:trPr>
          <w:trHeight w:val="1519"/>
        </w:trPr>
        <w:tc>
          <w:tcPr>
            <w:tcW w:w="10207" w:type="dxa"/>
            <w:gridSpan w:val="5"/>
            <w:vAlign w:val="center"/>
          </w:tcPr>
          <w:p w:rsidR="00D657B2" w:rsidRPr="00B10559" w:rsidRDefault="00D657B2" w:rsidP="003B46D0">
            <w:pPr>
              <w:rPr>
                <w:rFonts w:ascii="Calibri" w:hAnsi="Calibri" w:cs="Calibri"/>
                <w:b/>
                <w:bCs/>
                <w:sz w:val="24"/>
                <w:szCs w:val="24"/>
              </w:rPr>
            </w:pPr>
            <w:r w:rsidRPr="00B10559">
              <w:rPr>
                <w:rFonts w:ascii="Calibri" w:hAnsi="Calibri" w:cs="Calibri"/>
                <w:b/>
                <w:bCs/>
                <w:sz w:val="24"/>
                <w:szCs w:val="24"/>
              </w:rPr>
              <w:lastRenderedPageBreak/>
              <w:t xml:space="preserve">LOT 200 : TERRASSEMENT ET IMPLANTATION </w:t>
            </w:r>
          </w:p>
          <w:p w:rsidR="00D657B2" w:rsidRPr="00B10559" w:rsidRDefault="00D657B2" w:rsidP="003B46D0">
            <w:pPr>
              <w:rPr>
                <w:rFonts w:ascii="Calibri" w:hAnsi="Calibri" w:cs="Calibri"/>
                <w:bCs/>
                <w:sz w:val="24"/>
                <w:szCs w:val="24"/>
              </w:rPr>
            </w:pPr>
            <w:r w:rsidRPr="00B10559">
              <w:rPr>
                <w:rFonts w:ascii="Calibri" w:hAnsi="Calibri" w:cs="Calibri"/>
                <w:bCs/>
                <w:sz w:val="24"/>
                <w:szCs w:val="24"/>
              </w:rPr>
              <w:t>Le lot 200 rémunère :</w:t>
            </w:r>
          </w:p>
          <w:p w:rsidR="00D657B2" w:rsidRPr="00B10559" w:rsidRDefault="00D657B2" w:rsidP="003B46D0">
            <w:pPr>
              <w:spacing w:line="276" w:lineRule="auto"/>
              <w:ind w:left="1440"/>
              <w:rPr>
                <w:rFonts w:ascii="Calibri" w:hAnsi="Calibri" w:cs="Calibri"/>
                <w:bCs/>
                <w:sz w:val="24"/>
                <w:szCs w:val="24"/>
              </w:rPr>
            </w:pPr>
            <w:r w:rsidRPr="00B10559">
              <w:rPr>
                <w:rFonts w:ascii="Calibri" w:hAnsi="Calibri" w:cs="Calibri"/>
                <w:bCs/>
                <w:sz w:val="24"/>
                <w:szCs w:val="24"/>
              </w:rPr>
              <w:t>201 : Le nivellement de la plate forme ;</w:t>
            </w:r>
          </w:p>
          <w:p w:rsidR="00D657B2" w:rsidRPr="00B10559" w:rsidRDefault="00D657B2" w:rsidP="003B46D0">
            <w:pPr>
              <w:spacing w:line="276" w:lineRule="auto"/>
              <w:ind w:left="1440"/>
              <w:rPr>
                <w:rFonts w:ascii="Calibri" w:hAnsi="Calibri" w:cs="Calibri"/>
                <w:bCs/>
                <w:sz w:val="24"/>
                <w:szCs w:val="24"/>
              </w:rPr>
            </w:pPr>
            <w:r w:rsidRPr="00B10559">
              <w:rPr>
                <w:rFonts w:ascii="Calibri" w:hAnsi="Calibri" w:cs="Calibri"/>
                <w:bCs/>
                <w:sz w:val="24"/>
                <w:szCs w:val="24"/>
              </w:rPr>
              <w:t>202 : Implantation du bâtiment ;</w:t>
            </w:r>
          </w:p>
          <w:p w:rsidR="00D657B2" w:rsidRPr="00B10559" w:rsidRDefault="00D657B2" w:rsidP="003B46D0">
            <w:pPr>
              <w:spacing w:line="276" w:lineRule="auto"/>
              <w:ind w:left="1440"/>
              <w:rPr>
                <w:rFonts w:ascii="Calibri" w:hAnsi="Calibri" w:cs="Calibri"/>
                <w:bCs/>
                <w:sz w:val="24"/>
                <w:szCs w:val="24"/>
              </w:rPr>
            </w:pPr>
            <w:r w:rsidRPr="00B10559">
              <w:rPr>
                <w:rFonts w:ascii="Calibri" w:hAnsi="Calibri" w:cs="Calibri"/>
                <w:bCs/>
                <w:sz w:val="24"/>
                <w:szCs w:val="24"/>
              </w:rPr>
              <w:t>203 : Les fouilles en rigole et en puits ;</w:t>
            </w:r>
          </w:p>
          <w:p w:rsidR="00D657B2" w:rsidRPr="00B10559" w:rsidRDefault="00D657B2" w:rsidP="003B46D0">
            <w:pPr>
              <w:spacing w:line="276" w:lineRule="auto"/>
              <w:ind w:left="1440"/>
              <w:rPr>
                <w:rFonts w:ascii="Calibri" w:hAnsi="Calibri" w:cs="Calibri"/>
                <w:b/>
                <w:bCs/>
                <w:sz w:val="24"/>
                <w:szCs w:val="24"/>
              </w:rPr>
            </w:pPr>
            <w:r w:rsidRPr="00B10559">
              <w:rPr>
                <w:rFonts w:ascii="Calibri" w:hAnsi="Calibri" w:cs="Calibri"/>
                <w:bCs/>
                <w:sz w:val="24"/>
                <w:szCs w:val="24"/>
              </w:rPr>
              <w:t>204 : Remblai compacté sous dallage et fouilles.</w:t>
            </w:r>
          </w:p>
        </w:tc>
      </w:tr>
      <w:tr w:rsidR="00D657B2" w:rsidRPr="00B10559" w:rsidTr="003B46D0">
        <w:trPr>
          <w:trHeight w:val="435"/>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201</w:t>
            </w:r>
          </w:p>
        </w:tc>
        <w:tc>
          <w:tcPr>
            <w:tcW w:w="6379" w:type="dxa"/>
            <w:vAlign w:val="center"/>
          </w:tcPr>
          <w:p w:rsidR="00D657B2" w:rsidRPr="00B10559" w:rsidRDefault="00D657B2" w:rsidP="003B46D0">
            <w:pPr>
              <w:jc w:val="both"/>
              <w:rPr>
                <w:rFonts w:ascii="Calibri" w:hAnsi="Calibri" w:cs="Calibri"/>
                <w:b/>
                <w:sz w:val="24"/>
                <w:szCs w:val="24"/>
                <w:u w:val="single"/>
              </w:rPr>
            </w:pPr>
          </w:p>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NIVELLEMENT DE LA PLATE FORME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les travaux de nivellement de la plate forme, mesurés par mètre carré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435"/>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202</w:t>
            </w:r>
          </w:p>
        </w:tc>
        <w:tc>
          <w:tcPr>
            <w:tcW w:w="6379" w:type="dxa"/>
            <w:vAlign w:val="center"/>
          </w:tcPr>
          <w:p w:rsidR="00D657B2" w:rsidRPr="00B10559" w:rsidRDefault="00D657B2" w:rsidP="003B46D0">
            <w:pPr>
              <w:jc w:val="both"/>
              <w:rPr>
                <w:rFonts w:ascii="Calibri" w:hAnsi="Calibri" w:cs="Calibri"/>
                <w:b/>
                <w:sz w:val="24"/>
                <w:szCs w:val="24"/>
                <w:u w:val="single"/>
              </w:rPr>
            </w:pPr>
          </w:p>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IMPLANTATION DU BÂTIMENT</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au forfait (FF), les travaux d’implantation du bâtiment, conformément aux plans et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des lattes en bois blanc pour chaises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du matériel  pour implantation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mise en place des chaises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matérialisation des différents murs sur les chaises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des différentes côtes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 l’équerrage du bâtiment ;</w:t>
            </w:r>
          </w:p>
          <w:p w:rsidR="00D657B2" w:rsidRPr="00B10559" w:rsidRDefault="00D657B2"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s’applique au forfait,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FF</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41"/>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203</w:t>
            </w:r>
          </w:p>
        </w:tc>
        <w:tc>
          <w:tcPr>
            <w:tcW w:w="6379" w:type="dxa"/>
            <w:vAlign w:val="center"/>
          </w:tcPr>
          <w:p w:rsidR="00D657B2" w:rsidRPr="00B10559" w:rsidRDefault="00D657B2" w:rsidP="003B46D0">
            <w:pPr>
              <w:jc w:val="both"/>
              <w:rPr>
                <w:rFonts w:ascii="Calibri" w:hAnsi="Calibri" w:cs="Calibri"/>
                <w:b/>
                <w:sz w:val="24"/>
                <w:szCs w:val="24"/>
                <w:u w:val="single"/>
              </w:rPr>
            </w:pPr>
          </w:p>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FOUILLES EN RIGOLES ET EN PUITS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467"/>
        </w:trPr>
        <w:tc>
          <w:tcPr>
            <w:tcW w:w="921" w:type="dxa"/>
            <w:tcBorders>
              <w:bottom w:val="single" w:sz="4" w:space="0" w:color="auto"/>
            </w:tcBorders>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204</w:t>
            </w:r>
          </w:p>
        </w:tc>
        <w:tc>
          <w:tcPr>
            <w:tcW w:w="6379" w:type="dxa"/>
            <w:tcBorders>
              <w:bottom w:val="single" w:sz="4" w:space="0" w:color="auto"/>
            </w:tcBorders>
            <w:vAlign w:val="center"/>
          </w:tcPr>
          <w:p w:rsidR="00D657B2" w:rsidRPr="00B10559" w:rsidRDefault="00D657B2" w:rsidP="003B46D0">
            <w:pPr>
              <w:rPr>
                <w:rFonts w:ascii="Calibri" w:hAnsi="Calibri" w:cs="Calibri"/>
                <w:b/>
                <w:sz w:val="24"/>
                <w:szCs w:val="24"/>
                <w:u w:val="single"/>
              </w:rPr>
            </w:pPr>
          </w:p>
          <w:p w:rsidR="00D657B2" w:rsidRPr="00B10559" w:rsidRDefault="000C5074" w:rsidP="003B46D0">
            <w:pPr>
              <w:rPr>
                <w:rFonts w:ascii="Calibri" w:hAnsi="Calibri" w:cs="Calibri"/>
                <w:b/>
                <w:sz w:val="24"/>
                <w:szCs w:val="24"/>
                <w:u w:val="single"/>
              </w:rPr>
            </w:pPr>
            <w:r w:rsidRPr="00B10559">
              <w:rPr>
                <w:rFonts w:ascii="Calibri" w:hAnsi="Calibri" w:cs="Calibri"/>
                <w:b/>
                <w:sz w:val="24"/>
                <w:szCs w:val="24"/>
                <w:u w:val="single"/>
              </w:rPr>
              <w:t>REMBLAI COMPACTE SOUS DALLAGE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tcBorders>
              <w:bottom w:val="single" w:sz="4" w:space="0" w:color="auto"/>
            </w:tcBorders>
            <w:vAlign w:val="center"/>
          </w:tcPr>
          <w:p w:rsidR="00D657B2" w:rsidRPr="00B10559" w:rsidRDefault="00D657B2" w:rsidP="003B46D0">
            <w:pPr>
              <w:jc w:val="right"/>
              <w:rPr>
                <w:rFonts w:ascii="Calibri" w:hAnsi="Calibri" w:cs="Calibri"/>
                <w:sz w:val="24"/>
                <w:szCs w:val="24"/>
              </w:rPr>
            </w:pPr>
          </w:p>
        </w:tc>
        <w:tc>
          <w:tcPr>
            <w:tcW w:w="1206" w:type="dxa"/>
            <w:tcBorders>
              <w:bottom w:val="single" w:sz="4" w:space="0" w:color="auto"/>
            </w:tcBorders>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1657"/>
        </w:trPr>
        <w:tc>
          <w:tcPr>
            <w:tcW w:w="10207" w:type="dxa"/>
            <w:gridSpan w:val="5"/>
            <w:vAlign w:val="center"/>
          </w:tcPr>
          <w:p w:rsidR="00D657B2" w:rsidRPr="00B10559" w:rsidRDefault="00D657B2" w:rsidP="003B46D0">
            <w:pPr>
              <w:rPr>
                <w:rFonts w:ascii="Calibri" w:hAnsi="Calibri" w:cs="Calibri"/>
                <w:sz w:val="24"/>
                <w:szCs w:val="24"/>
              </w:rPr>
            </w:pPr>
            <w:r w:rsidRPr="00B10559">
              <w:rPr>
                <w:rFonts w:ascii="Calibri" w:hAnsi="Calibri" w:cs="Calibri"/>
                <w:b/>
                <w:bCs/>
                <w:sz w:val="24"/>
                <w:szCs w:val="24"/>
              </w:rPr>
              <w:t>LOT 300 : FONDATIONS</w:t>
            </w:r>
            <w:r w:rsidRPr="00B10559">
              <w:rPr>
                <w:rFonts w:ascii="Calibri" w:hAnsi="Calibri" w:cs="Calibri"/>
                <w:sz w:val="24"/>
                <w:szCs w:val="24"/>
              </w:rPr>
              <w:t> </w:t>
            </w:r>
          </w:p>
          <w:p w:rsidR="00D657B2" w:rsidRPr="00B10559" w:rsidRDefault="00D657B2" w:rsidP="003B46D0">
            <w:pPr>
              <w:ind w:left="709"/>
              <w:rPr>
                <w:rFonts w:ascii="Calibri" w:hAnsi="Calibri" w:cs="Calibri"/>
                <w:sz w:val="24"/>
                <w:szCs w:val="24"/>
              </w:rPr>
            </w:pPr>
            <w:r w:rsidRPr="00B10559">
              <w:rPr>
                <w:rFonts w:ascii="Calibri" w:hAnsi="Calibri" w:cs="Calibri"/>
                <w:sz w:val="24"/>
                <w:szCs w:val="24"/>
              </w:rPr>
              <w:t xml:space="preserve">Le </w:t>
            </w:r>
            <w:r w:rsidR="000C5074" w:rsidRPr="00B10559">
              <w:rPr>
                <w:rFonts w:ascii="Calibri" w:hAnsi="Calibri" w:cs="Calibri"/>
                <w:sz w:val="24"/>
                <w:szCs w:val="24"/>
              </w:rPr>
              <w:t>lot 300</w:t>
            </w:r>
            <w:r w:rsidRPr="00B10559">
              <w:rPr>
                <w:rFonts w:ascii="Calibri" w:hAnsi="Calibri" w:cs="Calibri"/>
                <w:sz w:val="24"/>
                <w:szCs w:val="24"/>
              </w:rPr>
              <w:t xml:space="preserve"> rémunère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301 : le béton de propreté dosé à 150 kg/m3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302 : les agglos plein de 20x20x40 cm en sous bassement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303 : le béton armé dosé à 350 kg/m3 pour les semelles, amorces poteaux et longrines ;</w:t>
            </w:r>
          </w:p>
          <w:p w:rsidR="00D657B2" w:rsidRPr="00B10559" w:rsidRDefault="00D657B2" w:rsidP="003B46D0">
            <w:pPr>
              <w:ind w:left="1418"/>
              <w:jc w:val="both"/>
              <w:rPr>
                <w:rFonts w:ascii="Calibri" w:hAnsi="Calibri" w:cs="Calibri"/>
                <w:b/>
                <w:bCs/>
                <w:sz w:val="24"/>
                <w:szCs w:val="24"/>
              </w:rPr>
            </w:pPr>
            <w:r w:rsidRPr="00B10559">
              <w:rPr>
                <w:rFonts w:ascii="Calibri" w:hAnsi="Calibri" w:cs="Calibri"/>
                <w:sz w:val="24"/>
                <w:szCs w:val="24"/>
              </w:rPr>
              <w:t>304 : le béton dosé 300 kg/m3 pour dallage du sol épaisseur 8 cm, y compris toutes sujétion d’exécution de la chape incorporée de 2 cm ;</w:t>
            </w:r>
          </w:p>
        </w:tc>
      </w:tr>
      <w:tr w:rsidR="00D657B2" w:rsidRPr="00B10559" w:rsidTr="003B46D0">
        <w:trPr>
          <w:trHeight w:val="499"/>
        </w:trPr>
        <w:tc>
          <w:tcPr>
            <w:tcW w:w="921" w:type="dxa"/>
            <w:vAlign w:val="center"/>
          </w:tcPr>
          <w:p w:rsidR="00D657B2" w:rsidRPr="00B10559" w:rsidRDefault="00D657B2" w:rsidP="003B46D0">
            <w:pPr>
              <w:jc w:val="center"/>
              <w:rPr>
                <w:rFonts w:ascii="Calibri" w:hAnsi="Calibri" w:cs="Calibri"/>
                <w:b/>
                <w:sz w:val="24"/>
                <w:szCs w:val="24"/>
              </w:rPr>
            </w:pPr>
            <w:r w:rsidRPr="00B10559">
              <w:rPr>
                <w:rFonts w:ascii="Calibri" w:hAnsi="Calibri" w:cs="Calibri"/>
                <w:b/>
                <w:sz w:val="24"/>
                <w:szCs w:val="24"/>
              </w:rPr>
              <w:t>301</w:t>
            </w:r>
          </w:p>
        </w:tc>
        <w:tc>
          <w:tcPr>
            <w:tcW w:w="6379" w:type="dxa"/>
            <w:vAlign w:val="center"/>
          </w:tcPr>
          <w:p w:rsidR="00D657B2" w:rsidRPr="00B10559" w:rsidRDefault="00D657B2" w:rsidP="003B46D0">
            <w:pPr>
              <w:jc w:val="both"/>
              <w:rPr>
                <w:rFonts w:ascii="Calibri" w:hAnsi="Calibri" w:cs="Calibri"/>
                <w:b/>
                <w:sz w:val="24"/>
                <w:szCs w:val="24"/>
                <w:u w:val="single"/>
              </w:rPr>
            </w:pPr>
          </w:p>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BETON DE PROPRETE DOSE A 150 KG /M3</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le béton de propreté dosé à 150 kg/m3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5 cm d’épaisseur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D657B2" w:rsidRPr="00B10559" w:rsidRDefault="00D657B2" w:rsidP="003B46D0">
            <w:pPr>
              <w:jc w:val="center"/>
              <w:rPr>
                <w:rFonts w:ascii="Calibri" w:hAnsi="Calibri" w:cs="Calibri"/>
                <w:b/>
                <w:sz w:val="24"/>
                <w:szCs w:val="24"/>
              </w:rPr>
            </w:pPr>
            <w:r w:rsidRPr="00B10559">
              <w:rPr>
                <w:rFonts w:ascii="Calibri" w:hAnsi="Calibri" w:cs="Calibri"/>
                <w:b/>
                <w:sz w:val="24"/>
                <w:szCs w:val="24"/>
              </w:rPr>
              <w:t>m</w:t>
            </w:r>
            <w:r w:rsidRPr="00B10559">
              <w:rPr>
                <w:rFonts w:ascii="Calibri" w:hAnsi="Calibri" w:cs="Calibri"/>
                <w:b/>
                <w:sz w:val="24"/>
                <w:szCs w:val="24"/>
                <w:vertAlign w:val="superscript"/>
              </w:rPr>
              <w:t>3</w:t>
            </w:r>
          </w:p>
        </w:tc>
        <w:tc>
          <w:tcPr>
            <w:tcW w:w="851" w:type="dxa"/>
            <w:vAlign w:val="center"/>
          </w:tcPr>
          <w:p w:rsidR="00D657B2" w:rsidRPr="00B10559" w:rsidRDefault="00D657B2" w:rsidP="003B46D0">
            <w:pPr>
              <w:jc w:val="right"/>
              <w:rPr>
                <w:rFonts w:ascii="Calibri" w:hAnsi="Calibri" w:cs="Calibri"/>
                <w:b/>
                <w:color w:val="C00000"/>
                <w:sz w:val="24"/>
                <w:szCs w:val="24"/>
              </w:rPr>
            </w:pPr>
          </w:p>
        </w:tc>
        <w:tc>
          <w:tcPr>
            <w:tcW w:w="1206" w:type="dxa"/>
            <w:vAlign w:val="center"/>
          </w:tcPr>
          <w:p w:rsidR="00D657B2" w:rsidRPr="00B10559" w:rsidRDefault="00D657B2" w:rsidP="003B46D0">
            <w:pPr>
              <w:jc w:val="center"/>
              <w:rPr>
                <w:rFonts w:ascii="Calibri" w:hAnsi="Calibri" w:cs="Calibri"/>
                <w:b/>
                <w:sz w:val="24"/>
                <w:szCs w:val="24"/>
              </w:rPr>
            </w:pPr>
          </w:p>
        </w:tc>
      </w:tr>
      <w:tr w:rsidR="00D657B2" w:rsidRPr="00B10559" w:rsidTr="003B46D0">
        <w:trPr>
          <w:trHeight w:val="407"/>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302</w:t>
            </w:r>
          </w:p>
        </w:tc>
        <w:tc>
          <w:tcPr>
            <w:tcW w:w="6379" w:type="dxa"/>
            <w:vAlign w:val="center"/>
          </w:tcPr>
          <w:p w:rsidR="00D657B2" w:rsidRPr="00B10559" w:rsidRDefault="00D657B2" w:rsidP="003B46D0">
            <w:pPr>
              <w:spacing w:before="120" w:after="120"/>
              <w:jc w:val="both"/>
              <w:rPr>
                <w:rFonts w:ascii="Calibri" w:hAnsi="Calibri" w:cs="Calibri"/>
                <w:b/>
                <w:sz w:val="24"/>
                <w:szCs w:val="24"/>
                <w:u w:val="single"/>
              </w:rPr>
            </w:pPr>
            <w:r w:rsidRPr="00B10559">
              <w:rPr>
                <w:rFonts w:ascii="Calibri" w:hAnsi="Calibri" w:cs="Calibri"/>
                <w:b/>
                <w:sz w:val="24"/>
                <w:szCs w:val="24"/>
                <w:u w:val="single"/>
              </w:rPr>
              <w:t>AGGLOS PLEIN DE 20X20X40 CM</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la fourniture et la pose d’agglos bourrées en fondations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20x20x40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de bourrage dosé à 150 kg/m3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300 kg/m3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407"/>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303</w:t>
            </w:r>
          </w:p>
        </w:tc>
        <w:tc>
          <w:tcPr>
            <w:tcW w:w="6379" w:type="dxa"/>
            <w:vAlign w:val="center"/>
          </w:tcPr>
          <w:p w:rsidR="00D657B2" w:rsidRPr="00B10559" w:rsidRDefault="00D657B2" w:rsidP="003B46D0">
            <w:pPr>
              <w:spacing w:before="120"/>
              <w:jc w:val="both"/>
              <w:rPr>
                <w:rFonts w:ascii="Calibri" w:hAnsi="Calibri" w:cs="Calibri"/>
                <w:b/>
                <w:sz w:val="24"/>
                <w:szCs w:val="24"/>
                <w:u w:val="single"/>
              </w:rPr>
            </w:pPr>
            <w:r w:rsidRPr="00B10559">
              <w:rPr>
                <w:rFonts w:ascii="Calibri" w:hAnsi="Calibri" w:cs="Calibri"/>
                <w:b/>
                <w:sz w:val="24"/>
                <w:szCs w:val="24"/>
                <w:u w:val="single"/>
              </w:rPr>
              <w:t>BETON ARME DOSE A 350 KG/M3 POUR SEMELLES, AMORCES POTEAUX ET LONGRINES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lastRenderedPageBreak/>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le façonnage des fers à béton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w:t>
            </w:r>
            <w:r w:rsidRPr="00B10559">
              <w:rPr>
                <w:rFonts w:ascii="Calibri" w:hAnsi="Calibri" w:cs="Calibri"/>
                <w:sz w:val="24"/>
                <w:szCs w:val="24"/>
                <w:vertAlign w:val="superscript"/>
              </w:rPr>
              <w:t>3</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304</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BETON DOSE A 300 KG/M3 POUR DALLAGE DU SOL Ep 8 cm Y COMPRIS TOUTE SUJETION D’EXECUTION DE LA CHAPE INCORPOREE de 2 cm</w:t>
            </w:r>
          </w:p>
          <w:p w:rsidR="00D657B2" w:rsidRPr="00B10559" w:rsidRDefault="00D657B2" w:rsidP="003B46D0">
            <w:pPr>
              <w:rPr>
                <w:rFonts w:ascii="Calibri" w:hAnsi="Calibri" w:cs="Calibri"/>
                <w:sz w:val="24"/>
                <w:szCs w:val="24"/>
              </w:rPr>
            </w:pPr>
            <w:r w:rsidRPr="00B10559">
              <w:rPr>
                <w:rFonts w:ascii="Calibri" w:hAnsi="Calibri" w:cs="Calibri"/>
                <w:sz w:val="24"/>
                <w:szCs w:val="24"/>
              </w:rPr>
              <w:t>Ce prix rémunère au mètre carré (m2) l’exécution du dallage avec chape incorporée, conformément au CCTP.</w:t>
            </w:r>
          </w:p>
          <w:p w:rsidR="00D657B2" w:rsidRPr="00B10559" w:rsidRDefault="00D657B2" w:rsidP="003B46D0">
            <w:pPr>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gravier selon le CCTP ;</w:t>
            </w:r>
          </w:p>
          <w:p w:rsidR="00D657B2" w:rsidRPr="00B10559" w:rsidRDefault="00D657B2" w:rsidP="003B46D0">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sable et de ciment selon le CCTP ;</w:t>
            </w:r>
          </w:p>
          <w:p w:rsidR="00D657B2" w:rsidRPr="00B10559" w:rsidRDefault="00D657B2" w:rsidP="003B46D0">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d’eau de gâchage ;</w:t>
            </w:r>
          </w:p>
          <w:p w:rsidR="00D657B2" w:rsidRPr="00B10559" w:rsidRDefault="00D657B2" w:rsidP="003B46D0">
            <w:pPr>
              <w:pStyle w:val="Paragraphedeliste"/>
              <w:numPr>
                <w:ilvl w:val="0"/>
                <w:numId w:val="14"/>
              </w:numPr>
              <w:tabs>
                <w:tab w:val="num" w:pos="777"/>
              </w:tabs>
              <w:ind w:left="777" w:hanging="283"/>
              <w:rPr>
                <w:rFonts w:ascii="Calibri" w:hAnsi="Calibri" w:cs="Calibri"/>
              </w:rPr>
            </w:pPr>
            <w:r w:rsidRPr="00B10559">
              <w:rPr>
                <w:rFonts w:ascii="Calibri" w:hAnsi="Calibri" w:cs="Calibri"/>
              </w:rPr>
              <w:t>la mise en œuvre</w:t>
            </w:r>
          </w:p>
          <w:p w:rsidR="00D657B2" w:rsidRPr="00B10559" w:rsidRDefault="00D657B2" w:rsidP="003B46D0">
            <w:pPr>
              <w:pStyle w:val="Paragraphedeliste"/>
              <w:numPr>
                <w:ilvl w:val="0"/>
                <w:numId w:val="14"/>
              </w:numPr>
              <w:tabs>
                <w:tab w:val="num" w:pos="777"/>
              </w:tabs>
              <w:ind w:left="777" w:hanging="283"/>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spacing w:before="120"/>
              <w:jc w:val="both"/>
              <w:rPr>
                <w:rFonts w:ascii="Calibri" w:hAnsi="Calibri" w:cs="Calibri"/>
                <w:b/>
                <w:sz w:val="24"/>
                <w:szCs w:val="24"/>
              </w:rPr>
            </w:pPr>
            <w:r w:rsidRPr="00B10559">
              <w:rPr>
                <w:rFonts w:ascii="Calibri" w:hAnsi="Calibri" w:cs="Calibri"/>
                <w:b/>
                <w:sz w:val="24"/>
                <w:szCs w:val="24"/>
              </w:rPr>
              <w:t>LOT 400 : MACONNERIE-ELEVATIONS-ENDUITS</w:t>
            </w:r>
          </w:p>
          <w:p w:rsidR="00D657B2" w:rsidRPr="00B10559" w:rsidRDefault="00D657B2" w:rsidP="003B46D0">
            <w:pPr>
              <w:ind w:left="709"/>
              <w:jc w:val="both"/>
              <w:rPr>
                <w:rFonts w:ascii="Calibri" w:hAnsi="Calibri" w:cs="Calibri"/>
                <w:sz w:val="24"/>
                <w:szCs w:val="24"/>
              </w:rPr>
            </w:pPr>
            <w:r w:rsidRPr="00B10559">
              <w:rPr>
                <w:rFonts w:ascii="Calibri" w:hAnsi="Calibri" w:cs="Calibri"/>
                <w:sz w:val="24"/>
                <w:szCs w:val="24"/>
              </w:rPr>
              <w:t>Le lot 400 rémunère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401 : Parpaings en agglos creux de 15x20x40 pour les murs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402 : Béton armé dosé à 350 kg/m3 pour poteaux, linteaux, poutres  et chaînage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403 : Enduits sur murs intérieurs et extérieurs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404 : Claustras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405 : Estrade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406 : Tableau mural</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401</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 xml:space="preserve">Parpaings en agglos creux de 15x20x40 pour les murs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la fourniture et la pose des parpaings creux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parpaings creux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400 kg/m3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402</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Béton armé dosé à 350 kg/m3 pour poteaux, linteaux, poutres  et chaînage ;</w:t>
            </w:r>
          </w:p>
          <w:p w:rsidR="00D657B2" w:rsidRPr="00B10559" w:rsidRDefault="00D657B2" w:rsidP="003B46D0">
            <w:pPr>
              <w:spacing w:before="120"/>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fourniture d’eau de gâchage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le façonnage des fers à béton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M3</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403</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Enduits sur murs intérieurs et extérieurs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les enduits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sable et du ciment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1,5 cm d’épaisseur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spacing w:before="120" w:after="120"/>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404</w:t>
            </w:r>
          </w:p>
        </w:tc>
        <w:tc>
          <w:tcPr>
            <w:tcW w:w="6379" w:type="dxa"/>
            <w:vAlign w:val="center"/>
          </w:tcPr>
          <w:p w:rsidR="00D657B2" w:rsidRPr="00B10559" w:rsidRDefault="00D657B2" w:rsidP="003B46D0">
            <w:pPr>
              <w:spacing w:before="120"/>
              <w:jc w:val="both"/>
              <w:rPr>
                <w:rFonts w:ascii="Calibri" w:hAnsi="Calibri" w:cs="Calibri"/>
                <w:b/>
                <w:sz w:val="24"/>
                <w:szCs w:val="24"/>
                <w:u w:val="single"/>
              </w:rPr>
            </w:pPr>
            <w:r w:rsidRPr="00B10559">
              <w:rPr>
                <w:rFonts w:ascii="Calibri" w:hAnsi="Calibri" w:cs="Calibri"/>
                <w:b/>
                <w:sz w:val="24"/>
                <w:szCs w:val="24"/>
                <w:u w:val="single"/>
              </w:rPr>
              <w:t>CLAUSTRAS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les la fourniture et la pose de claustras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claustras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sable et du ciment selon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des claustras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405</w:t>
            </w:r>
          </w:p>
        </w:tc>
        <w:tc>
          <w:tcPr>
            <w:tcW w:w="6379" w:type="dxa"/>
            <w:vAlign w:val="center"/>
          </w:tcPr>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ESTRADE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la pose d’une estrade en agglos bourrés de 15 x 20x 40 cm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15x20x40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pour bourrage des agglos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matériel de mise en œuvre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406</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TABLEAU MURAL</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la pose d’un tableau mural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dosé à 300 Kg/m3 pour bourrage des agglos au droit du tableau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la pose d’un grillage au droit du tableau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l’application de l’ardoisine conformément au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spacing w:before="120"/>
              <w:ind w:left="709"/>
              <w:jc w:val="both"/>
              <w:rPr>
                <w:rFonts w:ascii="Calibri" w:hAnsi="Calibri" w:cs="Calibri"/>
                <w:b/>
                <w:color w:val="000000"/>
                <w:sz w:val="24"/>
                <w:szCs w:val="24"/>
              </w:rPr>
            </w:pPr>
            <w:r w:rsidRPr="00B10559">
              <w:rPr>
                <w:rFonts w:ascii="Calibri" w:hAnsi="Calibri" w:cs="Calibri"/>
                <w:b/>
                <w:color w:val="000000"/>
                <w:sz w:val="24"/>
                <w:szCs w:val="24"/>
              </w:rPr>
              <w:t>LOT 500 : CHARPENTE-COUVERTURE-FAUX PLAFOND</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Le lot 500 rémunère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lastRenderedPageBreak/>
              <w:t>501- Fermes en bastaings de 3x15 cm doublés et traités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502- Pannes en chevrons bois dur de 8x8 cm traités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 xml:space="preserve">503- Bardage sur façades et pignons en tôle bac 5/10è y compris toute sujétion de pose de la </w:t>
            </w:r>
            <w:r w:rsidR="001E4863" w:rsidRPr="00B10559">
              <w:rPr>
                <w:rFonts w:ascii="Calibri" w:hAnsi="Calibri" w:cs="Calibri"/>
                <w:sz w:val="24"/>
                <w:szCs w:val="24"/>
              </w:rPr>
              <w:t>bande ourlet</w:t>
            </w:r>
            <w:r w:rsidRPr="00B10559">
              <w:rPr>
                <w:rFonts w:ascii="Calibri" w:hAnsi="Calibri" w:cs="Calibri"/>
                <w:sz w:val="24"/>
                <w:szCs w:val="24"/>
              </w:rPr>
              <w:t xml:space="preserve"> et de rive de faîtage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504 - Couverture en tôle bac épaisseur 5/10è de 6 ml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 xml:space="preserve">505 – </w:t>
            </w:r>
            <w:r w:rsidR="001E4863" w:rsidRPr="00B10559">
              <w:rPr>
                <w:rFonts w:ascii="Calibri" w:hAnsi="Calibri" w:cs="Calibri"/>
                <w:sz w:val="24"/>
                <w:szCs w:val="24"/>
              </w:rPr>
              <w:t>Tôle faîtière</w:t>
            </w:r>
            <w:r w:rsidRPr="00B10559">
              <w:rPr>
                <w:rFonts w:ascii="Calibri" w:hAnsi="Calibri" w:cs="Calibri"/>
                <w:sz w:val="24"/>
                <w:szCs w:val="24"/>
              </w:rPr>
              <w:t xml:space="preserve"> crantée de 50 cm de large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506 - Faux plafond intérieur en contreplaqué de 4 mm y compris bois de solivage de 4x8cm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 xml:space="preserve">507 </w:t>
            </w:r>
            <w:r w:rsidR="001E4863" w:rsidRPr="00B10559">
              <w:rPr>
                <w:rFonts w:ascii="Calibri" w:hAnsi="Calibri" w:cs="Calibri"/>
                <w:sz w:val="24"/>
                <w:szCs w:val="24"/>
              </w:rPr>
              <w:t>– Fourniture</w:t>
            </w:r>
            <w:r w:rsidRPr="00B10559">
              <w:rPr>
                <w:rFonts w:ascii="Calibri" w:hAnsi="Calibri" w:cs="Calibri"/>
                <w:sz w:val="24"/>
                <w:szCs w:val="24"/>
              </w:rPr>
              <w:t xml:space="preserve"> et de pose de couvre-joints ;</w:t>
            </w:r>
          </w:p>
          <w:p w:rsidR="00D657B2" w:rsidRPr="00B10559" w:rsidRDefault="00D657B2" w:rsidP="003B46D0">
            <w:pPr>
              <w:ind w:left="2127"/>
              <w:jc w:val="both"/>
              <w:rPr>
                <w:rFonts w:ascii="Calibri" w:hAnsi="Calibri" w:cs="Calibri"/>
                <w:b/>
                <w:sz w:val="24"/>
                <w:szCs w:val="24"/>
              </w:rPr>
            </w:pPr>
            <w:r w:rsidRPr="00B10559">
              <w:rPr>
                <w:rFonts w:ascii="Calibri" w:hAnsi="Calibri" w:cs="Calibri"/>
                <w:sz w:val="24"/>
                <w:szCs w:val="24"/>
              </w:rPr>
              <w:t>508 – Plafond extérieur en tôle lisse</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501</w:t>
            </w:r>
          </w:p>
        </w:tc>
        <w:tc>
          <w:tcPr>
            <w:tcW w:w="6379" w:type="dxa"/>
            <w:vAlign w:val="center"/>
          </w:tcPr>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FERMES EN BASTAINGS DE 3X15 cm DOUBLES ET TRAITES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la fourniture et le façonnage des fermes en bois massif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bois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le traitement du bois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502</w:t>
            </w:r>
          </w:p>
        </w:tc>
        <w:tc>
          <w:tcPr>
            <w:tcW w:w="6379" w:type="dxa"/>
            <w:vAlign w:val="center"/>
          </w:tcPr>
          <w:p w:rsidR="00D657B2" w:rsidRPr="00B10559" w:rsidRDefault="00D657B2" w:rsidP="003B46D0">
            <w:pPr>
              <w:spacing w:before="120" w:after="120"/>
              <w:jc w:val="both"/>
              <w:rPr>
                <w:rFonts w:ascii="Calibri" w:hAnsi="Calibri" w:cs="Calibri"/>
                <w:b/>
                <w:sz w:val="24"/>
                <w:szCs w:val="24"/>
                <w:u w:val="single"/>
              </w:rPr>
            </w:pPr>
            <w:r w:rsidRPr="00B10559">
              <w:rPr>
                <w:rFonts w:ascii="Calibri" w:hAnsi="Calibri" w:cs="Calibri"/>
                <w:b/>
                <w:sz w:val="24"/>
                <w:szCs w:val="24"/>
                <w:u w:val="single"/>
              </w:rPr>
              <w:t>PANNES EN CHEVRONS EN BOIS DUR DE 8x8 cm TRAITES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la fourniture et la pose des pannes en chevrons de  8x8 cm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la fourniture des pannes suivant le CCTP ;</w:t>
            </w:r>
          </w:p>
          <w:p w:rsidR="00D657B2" w:rsidRPr="00B10559" w:rsidRDefault="00D657B2" w:rsidP="003B46D0">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débit ;</w:t>
            </w:r>
          </w:p>
          <w:p w:rsidR="00D657B2" w:rsidRPr="00B10559" w:rsidRDefault="00D657B2" w:rsidP="003B46D0">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 xml:space="preserve">le traitement des pannes ; </w:t>
            </w:r>
          </w:p>
          <w:p w:rsidR="00D657B2" w:rsidRPr="00B10559" w:rsidRDefault="00D657B2" w:rsidP="003B46D0">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façonnage et la pose ;</w:t>
            </w:r>
          </w:p>
          <w:p w:rsidR="00D657B2" w:rsidRPr="00B10559" w:rsidRDefault="00D657B2" w:rsidP="003B46D0">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spacing w:after="120"/>
              <w:jc w:val="both"/>
              <w:rPr>
                <w:rFonts w:ascii="Calibri" w:hAnsi="Calibri" w:cs="Calibri"/>
                <w:sz w:val="24"/>
                <w:szCs w:val="24"/>
              </w:rPr>
            </w:pPr>
            <w:r w:rsidRPr="00B10559">
              <w:rPr>
                <w:rFonts w:ascii="Calibri" w:hAnsi="Calibri" w:cs="Calibri"/>
                <w:sz w:val="24"/>
                <w:szCs w:val="24"/>
              </w:rPr>
              <w:t>Ce prix s’applique au mètre cube,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503</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 xml:space="preserve">BARDAGE SUR FACADES ET PIGNONS EN TÔLES BAC 5/10è Y COMPRIS TOUTE SUJETION DE POSE DE LA BANDE OURLET ET DE RIVE DE FAÎTAGE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du bardage en tôle bac 5/10è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préparation du solivage en bois de 4x8 cm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de bardage en tôle bac 5/10è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bandes ourlets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de rive de faîtage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lastRenderedPageBreak/>
              <w:t>Ce prix s’applique au mètre linéaire,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ML</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504</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 xml:space="preserve">COUVERTURE EN TÔLE BAC ép 5/10è  de 6ml </w:t>
            </w:r>
          </w:p>
          <w:p w:rsidR="00D657B2" w:rsidRPr="00B10559" w:rsidRDefault="00D657B2" w:rsidP="003B46D0">
            <w:pPr>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des  tôles bac 5/10è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bac 5/10è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accessoires de pose (tire fonds, cavaliers, rondelles feutres)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505</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TÔLE FAÎTIERE CRANTEE DE 50 CM DE LARGE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la tôle faîtière crantée de 50 cm de large,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faîtière crantée de 50 cm de large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accessoires de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506</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FAUX PLAFOND INTERIEUR EN CONTREPLAQUE DE 4mm Y COMPRIS SOLIVAGE EN BOIS DE 4x8 cm</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 faux plafond en contreplaqué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selon le CCTP;</w:t>
            </w:r>
          </w:p>
          <w:p w:rsidR="00D657B2" w:rsidRPr="00B10559" w:rsidRDefault="00D657B2"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solivage en bois dur de 4X8cm en trame de 60x120 ;</w:t>
            </w:r>
          </w:p>
          <w:p w:rsidR="00D657B2" w:rsidRPr="00B10559" w:rsidRDefault="00D657B2"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des accessoires de pose ;</w:t>
            </w:r>
          </w:p>
          <w:p w:rsidR="00D657B2" w:rsidRPr="00B10559" w:rsidRDefault="00D657B2"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façonnage en panneaux de 60x120 et la pose ;</w:t>
            </w:r>
          </w:p>
          <w:p w:rsidR="00D657B2" w:rsidRPr="00B10559" w:rsidRDefault="00D657B2"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507</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FOURNITURE ET POSE DE COUVRE-JOINTS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couvre-joints  conformément au CCTP.</w:t>
            </w:r>
          </w:p>
          <w:p w:rsidR="00D657B2" w:rsidRPr="00B10559" w:rsidRDefault="00D657B2" w:rsidP="003B46D0">
            <w:pPr>
              <w:spacing w:after="60"/>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selon le CCTP;</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le débit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des couvre-joints suivant des trames identiques à celles des panneaux de contreplaqués ;</w:t>
            </w:r>
          </w:p>
          <w:p w:rsidR="00D657B2" w:rsidRPr="00B10559" w:rsidRDefault="00D657B2" w:rsidP="003B46D0">
            <w:pPr>
              <w:pStyle w:val="Paragraphedeliste"/>
              <w:numPr>
                <w:ilvl w:val="0"/>
                <w:numId w:val="14"/>
              </w:numPr>
              <w:tabs>
                <w:tab w:val="num" w:pos="777"/>
              </w:tabs>
              <w:spacing w:after="120"/>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spacing w:after="120"/>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ML</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508</w:t>
            </w:r>
          </w:p>
        </w:tc>
        <w:tc>
          <w:tcPr>
            <w:tcW w:w="6379" w:type="dxa"/>
            <w:vAlign w:val="center"/>
          </w:tcPr>
          <w:p w:rsidR="00D657B2" w:rsidRPr="00B10559" w:rsidRDefault="00D657B2" w:rsidP="003B46D0">
            <w:pPr>
              <w:rPr>
                <w:rFonts w:ascii="Calibri" w:hAnsi="Calibri" w:cs="Calibri"/>
                <w:b/>
                <w:sz w:val="24"/>
                <w:szCs w:val="24"/>
                <w:u w:val="single"/>
              </w:rPr>
            </w:pPr>
          </w:p>
          <w:p w:rsidR="00D657B2" w:rsidRPr="00B10559" w:rsidRDefault="00D657B2" w:rsidP="003B46D0">
            <w:pPr>
              <w:rPr>
                <w:rFonts w:ascii="Calibri" w:hAnsi="Calibri" w:cs="Calibri"/>
                <w:b/>
                <w:sz w:val="24"/>
                <w:szCs w:val="24"/>
                <w:u w:val="single"/>
              </w:rPr>
            </w:pPr>
            <w:r w:rsidRPr="00B10559">
              <w:rPr>
                <w:rFonts w:ascii="Calibri" w:hAnsi="Calibri" w:cs="Calibri"/>
                <w:b/>
                <w:sz w:val="24"/>
                <w:szCs w:val="24"/>
                <w:u w:val="single"/>
              </w:rPr>
              <w:t>PLAFOND EXTERIEUR EN TÔLE LISSE</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 plafond en tôles lisses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selon le CCTP;</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solivage en bois dur de 4X8cm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accessoires de pose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façonnage et la pose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ind w:left="709"/>
              <w:jc w:val="both"/>
              <w:rPr>
                <w:rFonts w:ascii="Calibri" w:hAnsi="Calibri" w:cs="Calibri"/>
                <w:b/>
                <w:sz w:val="24"/>
                <w:szCs w:val="24"/>
              </w:rPr>
            </w:pPr>
            <w:r w:rsidRPr="00B10559">
              <w:rPr>
                <w:rFonts w:ascii="Calibri" w:hAnsi="Calibri" w:cs="Calibri"/>
                <w:b/>
                <w:sz w:val="24"/>
                <w:szCs w:val="24"/>
              </w:rPr>
              <w:t>LOT 600 : MENUISERIE BOIS</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Le lot 600 rémunère :</w:t>
            </w:r>
          </w:p>
          <w:p w:rsidR="00D657B2" w:rsidRPr="00B10559" w:rsidRDefault="00D657B2" w:rsidP="003B46D0">
            <w:pPr>
              <w:ind w:left="709"/>
              <w:jc w:val="both"/>
              <w:rPr>
                <w:rFonts w:ascii="Calibri" w:hAnsi="Calibri" w:cs="Calibri"/>
                <w:sz w:val="24"/>
                <w:szCs w:val="24"/>
              </w:rPr>
            </w:pPr>
            <w:r w:rsidRPr="00B10559">
              <w:rPr>
                <w:rFonts w:ascii="Calibri" w:hAnsi="Calibri" w:cs="Calibri"/>
                <w:sz w:val="24"/>
                <w:szCs w:val="24"/>
              </w:rPr>
              <w:t xml:space="preserve">                        601 : Les cadres (dormants) en bois dur pour fixation des portes métalliques ;</w:t>
            </w:r>
          </w:p>
          <w:p w:rsidR="00D657B2" w:rsidRPr="00B10559" w:rsidRDefault="00D657B2" w:rsidP="003B46D0">
            <w:pPr>
              <w:ind w:left="709"/>
              <w:jc w:val="both"/>
              <w:rPr>
                <w:rFonts w:ascii="Calibri" w:hAnsi="Calibri" w:cs="Calibri"/>
                <w:b/>
                <w:sz w:val="24"/>
                <w:szCs w:val="24"/>
              </w:rPr>
            </w:pPr>
            <w:r w:rsidRPr="00B10559">
              <w:rPr>
                <w:rFonts w:ascii="Calibri" w:hAnsi="Calibri" w:cs="Calibri"/>
                <w:sz w:val="24"/>
                <w:szCs w:val="24"/>
              </w:rPr>
              <w:t xml:space="preserve">                        602 : L’Aménagement des placards incorporés en bois</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601</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CADRES EN BOIS DURS POUR FIXATION DES PORTES METALLIQUES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cadres de portes en bois dur pour fixation des portes métalliques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bois selon le CCTP;</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l’usinage en machines, le ponçage et l’application de fond dur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l’assemblage des éléments usinés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602</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AMENAGEMENT DES PLACARDS INCORPORES EN BOIS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mesuré par métré contradictoire, la pose des placards en bois dur incorporés dans la maçonnerie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bois pour ceinture extérieure du placard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deux battants en panneaux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division de chaque compartiment du placard en trois (03) niveaux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001" w:type="dxa"/>
            <w:gridSpan w:val="4"/>
            <w:vAlign w:val="center"/>
          </w:tcPr>
          <w:p w:rsidR="00D657B2" w:rsidRPr="00B10559" w:rsidRDefault="00D657B2" w:rsidP="003B46D0">
            <w:pPr>
              <w:spacing w:before="120"/>
              <w:jc w:val="both"/>
              <w:rPr>
                <w:rFonts w:ascii="Calibri" w:hAnsi="Calibri" w:cs="Calibri"/>
                <w:b/>
                <w:sz w:val="24"/>
                <w:szCs w:val="24"/>
              </w:rPr>
            </w:pPr>
            <w:r w:rsidRPr="00B10559">
              <w:rPr>
                <w:rFonts w:ascii="Calibri" w:hAnsi="Calibri" w:cs="Calibri"/>
                <w:b/>
                <w:sz w:val="24"/>
                <w:szCs w:val="24"/>
              </w:rPr>
              <w:lastRenderedPageBreak/>
              <w:t>LOT 700 : MENUISERIES METALLIQUES</w:t>
            </w:r>
          </w:p>
          <w:p w:rsidR="00D657B2" w:rsidRPr="00B10559" w:rsidRDefault="00D657B2" w:rsidP="003B46D0">
            <w:pPr>
              <w:ind w:left="709"/>
              <w:jc w:val="both"/>
              <w:rPr>
                <w:rFonts w:ascii="Calibri" w:hAnsi="Calibri" w:cs="Calibri"/>
                <w:sz w:val="24"/>
                <w:szCs w:val="24"/>
              </w:rPr>
            </w:pPr>
            <w:r w:rsidRPr="00B10559">
              <w:rPr>
                <w:rFonts w:ascii="Calibri" w:hAnsi="Calibri" w:cs="Calibri"/>
                <w:sz w:val="24"/>
                <w:szCs w:val="24"/>
              </w:rPr>
              <w:t>Le lot 700 rémunère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701- Portes métalliques de 100 x 220 cm et serrures poignet à canon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702 : Seuil en cornières de 30 cm sur estrade et nez de véranda</w:t>
            </w:r>
          </w:p>
        </w:tc>
        <w:tc>
          <w:tcPr>
            <w:tcW w:w="1206" w:type="dxa"/>
          </w:tcPr>
          <w:p w:rsidR="00D657B2" w:rsidRPr="00B10559" w:rsidRDefault="00D657B2" w:rsidP="003B46D0">
            <w:pPr>
              <w:jc w:val="both"/>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701</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PORTES METALLIQUES DE 100 x 220 cm ET SERRURES A VACHETTE CANON MUNIE DE POIGNET</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portes métalliques en tôles planes de 10/10è  conformément au CCTP.</w:t>
            </w:r>
          </w:p>
          <w:p w:rsidR="00D657B2" w:rsidRPr="00B10559" w:rsidRDefault="00D657B2" w:rsidP="003B46D0">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planes d’épaisseur 10 /10è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tubes carrés de 30 pour ossature de la porte métallique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panneaux métalliques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d’une serrure à vachette canon munie de poignet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 battant sur une cornière de 30 à fixer sur le  cadre en bois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spacing w:before="120" w:after="120"/>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702</w:t>
            </w:r>
          </w:p>
        </w:tc>
        <w:tc>
          <w:tcPr>
            <w:tcW w:w="6379" w:type="dxa"/>
            <w:vAlign w:val="center"/>
          </w:tcPr>
          <w:p w:rsidR="00D657B2" w:rsidRPr="00B10559" w:rsidRDefault="00D657B2" w:rsidP="003B46D0">
            <w:pPr>
              <w:spacing w:before="120" w:after="120"/>
              <w:jc w:val="both"/>
              <w:rPr>
                <w:rFonts w:ascii="Calibri" w:hAnsi="Calibri" w:cs="Calibri"/>
                <w:b/>
                <w:sz w:val="24"/>
                <w:szCs w:val="24"/>
                <w:u w:val="single"/>
              </w:rPr>
            </w:pPr>
            <w:r w:rsidRPr="00B10559">
              <w:rPr>
                <w:rFonts w:ascii="Calibri" w:hAnsi="Calibri" w:cs="Calibri"/>
                <w:b/>
                <w:sz w:val="24"/>
                <w:szCs w:val="24"/>
                <w:u w:val="single"/>
              </w:rPr>
              <w:t xml:space="preserve">SEUIL EN CORNIERE DE 30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des cornières de 30 sur les nez des  vérandas et  estrades   conformément au CCTP.</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cornières de 30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cornières par la fixation des pattes de scellement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des cornières façonnées sur les nez de véranda et de l’estrade;</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spacing w:before="120" w:after="120"/>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jc w:val="both"/>
              <w:rPr>
                <w:rFonts w:ascii="Calibri" w:hAnsi="Calibri" w:cs="Calibri"/>
                <w:b/>
                <w:sz w:val="24"/>
                <w:szCs w:val="24"/>
              </w:rPr>
            </w:pPr>
            <w:r w:rsidRPr="00B10559">
              <w:rPr>
                <w:rFonts w:ascii="Calibri" w:hAnsi="Calibri" w:cs="Calibri"/>
                <w:b/>
                <w:sz w:val="24"/>
                <w:szCs w:val="24"/>
              </w:rPr>
              <w:t>Lot 800 : ELECTRICITE</w:t>
            </w:r>
          </w:p>
          <w:p w:rsidR="00D657B2" w:rsidRPr="00B10559" w:rsidRDefault="00D657B2" w:rsidP="003B46D0">
            <w:pPr>
              <w:ind w:left="709"/>
              <w:jc w:val="both"/>
              <w:rPr>
                <w:rFonts w:ascii="Calibri" w:hAnsi="Calibri" w:cs="Calibri"/>
                <w:sz w:val="24"/>
                <w:szCs w:val="24"/>
              </w:rPr>
            </w:pPr>
            <w:r w:rsidRPr="00B10559">
              <w:rPr>
                <w:rFonts w:ascii="Calibri" w:hAnsi="Calibri" w:cs="Calibri"/>
                <w:sz w:val="24"/>
                <w:szCs w:val="24"/>
              </w:rPr>
              <w:t>Ce lot rémunère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801 – Tuyaux flexibles orange pour canalisation verticale et horizontales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802 – Fil TH 2,5 mm2 pour toutes les installations (prises et lampes);</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803 –Réglettes de 120 cm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804 – Hublots ronds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805 -  Interrupteurs et prises de courants encastrés;</w:t>
            </w:r>
          </w:p>
          <w:p w:rsidR="00D657B2" w:rsidRPr="00B10559" w:rsidRDefault="00D657B2" w:rsidP="003B46D0">
            <w:pPr>
              <w:ind w:left="1418"/>
              <w:jc w:val="both"/>
              <w:rPr>
                <w:rFonts w:ascii="Calibri" w:hAnsi="Calibri" w:cs="Calibri"/>
                <w:b/>
                <w:sz w:val="24"/>
                <w:szCs w:val="24"/>
              </w:rPr>
            </w:pPr>
            <w:r w:rsidRPr="00B10559">
              <w:rPr>
                <w:rFonts w:ascii="Calibri" w:hAnsi="Calibri" w:cs="Calibri"/>
                <w:sz w:val="24"/>
                <w:szCs w:val="24"/>
              </w:rPr>
              <w:t>806 -  Attaches</w:t>
            </w:r>
            <w:r w:rsidRPr="00B10559">
              <w:rPr>
                <w:rFonts w:ascii="Calibri" w:hAnsi="Calibri" w:cs="Calibri"/>
                <w:iCs/>
                <w:sz w:val="24"/>
                <w:szCs w:val="24"/>
              </w:rPr>
              <w:t>, dominos, boîtes de dérivation et toutes sujétions de sécurité et de raccordement avec le réseau existant dans l’établissement</w:t>
            </w:r>
            <w:r w:rsidRPr="00B10559">
              <w:rPr>
                <w:rFonts w:ascii="Calibri" w:hAnsi="Calibri" w:cs="Calibri"/>
                <w:sz w:val="24"/>
                <w:szCs w:val="24"/>
              </w:rPr>
              <w:t> ;</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801</w:t>
            </w:r>
          </w:p>
        </w:tc>
        <w:tc>
          <w:tcPr>
            <w:tcW w:w="6379" w:type="dxa"/>
            <w:vAlign w:val="center"/>
          </w:tcPr>
          <w:p w:rsidR="00D657B2" w:rsidRPr="00B10559" w:rsidRDefault="00D657B2" w:rsidP="003B46D0">
            <w:pPr>
              <w:rPr>
                <w:rFonts w:ascii="Calibri" w:hAnsi="Calibri" w:cs="Calibri"/>
                <w:b/>
                <w:sz w:val="24"/>
                <w:szCs w:val="24"/>
                <w:u w:val="single"/>
              </w:rPr>
            </w:pPr>
            <w:r w:rsidRPr="00B10559">
              <w:rPr>
                <w:rFonts w:ascii="Calibri" w:hAnsi="Calibri" w:cs="Calibri"/>
                <w:b/>
                <w:sz w:val="24"/>
                <w:szCs w:val="24"/>
                <w:u w:val="single"/>
              </w:rPr>
              <w:t>TUYAUX FLEXIBLES ORANGE POUR CANALISATIONS VERTICALES ET HORIZONTALES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lastRenderedPageBreak/>
              <w:t>Ce prix rémunère au rouleau posé (Rouleau), mesuré par métré contradictoire, la fourniture et la pose des tubes flexibles de 13 mm conformément au CCTP, et sur la base des plans et notes de calculs approuvés par l’Ingénieur du Marché.</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des saignées conformément aux plans d’électricité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fourreaux électriques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raccords sur les saignées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rouleau de tubes posé,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Rleau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802</w:t>
            </w:r>
          </w:p>
        </w:tc>
        <w:tc>
          <w:tcPr>
            <w:tcW w:w="6379" w:type="dxa"/>
            <w:vAlign w:val="center"/>
          </w:tcPr>
          <w:p w:rsidR="00D657B2" w:rsidRPr="00B10559" w:rsidRDefault="00D657B2" w:rsidP="003B46D0">
            <w:pPr>
              <w:rPr>
                <w:rFonts w:ascii="Calibri" w:hAnsi="Calibri" w:cs="Calibri"/>
                <w:b/>
                <w:sz w:val="24"/>
                <w:szCs w:val="24"/>
                <w:u w:val="single"/>
              </w:rPr>
            </w:pPr>
            <w:r w:rsidRPr="00B10559">
              <w:rPr>
                <w:rFonts w:ascii="Calibri" w:hAnsi="Calibri" w:cs="Calibri"/>
                <w:b/>
                <w:sz w:val="24"/>
                <w:szCs w:val="24"/>
                <w:u w:val="single"/>
              </w:rPr>
              <w:t>FIL TH 2,5 mm2 POUR TOUTES LES INSTALLATIONS ( PRISES ET LAMPES)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au rouleau posé (Rouleau), mesuré par métré contradictoire, la fourniture et la pose de câble TH de 2,5 mm2  conformément au CCTP, et sur la base des plans et notes de calculs approuvés par l’Ingénieur du Marché.</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câbles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au rouleau de câble posé,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Rleau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803</w:t>
            </w:r>
          </w:p>
        </w:tc>
        <w:tc>
          <w:tcPr>
            <w:tcW w:w="6379" w:type="dxa"/>
            <w:vAlign w:val="center"/>
          </w:tcPr>
          <w:p w:rsidR="00D657B2" w:rsidRPr="00B10559" w:rsidRDefault="00D657B2" w:rsidP="003B46D0">
            <w:pPr>
              <w:rPr>
                <w:rFonts w:ascii="Calibri" w:hAnsi="Calibri" w:cs="Calibri"/>
                <w:b/>
                <w:sz w:val="24"/>
                <w:szCs w:val="24"/>
                <w:u w:val="single"/>
              </w:rPr>
            </w:pPr>
            <w:r w:rsidRPr="00B10559">
              <w:rPr>
                <w:rFonts w:ascii="Calibri" w:hAnsi="Calibri" w:cs="Calibri"/>
                <w:b/>
                <w:sz w:val="24"/>
                <w:szCs w:val="24"/>
                <w:u w:val="single"/>
              </w:rPr>
              <w:t>REGLETTES COMPLETES DE 120 cm</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réglettes complètes de 120 cm conformément au CCTP, et sur la base des plans et notes de calculs approuvés par l’Ingénieur du Marché.</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réglettes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804</w:t>
            </w:r>
          </w:p>
        </w:tc>
        <w:tc>
          <w:tcPr>
            <w:tcW w:w="6379" w:type="dxa"/>
            <w:vAlign w:val="center"/>
          </w:tcPr>
          <w:p w:rsidR="00D657B2" w:rsidRPr="00B10559" w:rsidRDefault="00D657B2" w:rsidP="003B46D0">
            <w:pPr>
              <w:rPr>
                <w:rFonts w:ascii="Calibri" w:hAnsi="Calibri" w:cs="Calibri"/>
                <w:b/>
                <w:sz w:val="24"/>
                <w:szCs w:val="24"/>
                <w:u w:val="single"/>
              </w:rPr>
            </w:pPr>
            <w:r w:rsidRPr="00B10559">
              <w:rPr>
                <w:rFonts w:ascii="Calibri" w:hAnsi="Calibri" w:cs="Calibri"/>
                <w:b/>
                <w:sz w:val="24"/>
                <w:szCs w:val="24"/>
                <w:u w:val="single"/>
              </w:rPr>
              <w:t>HUBLOTS RONDS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hublots  conformément au CCTP, et sur la base des plans et notes de calculs approuvés par l’Ingénieur du Marché.</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hublots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805</w:t>
            </w:r>
          </w:p>
        </w:tc>
        <w:tc>
          <w:tcPr>
            <w:tcW w:w="6379" w:type="dxa"/>
            <w:vAlign w:val="center"/>
          </w:tcPr>
          <w:p w:rsidR="00D657B2" w:rsidRPr="00B10559" w:rsidRDefault="00D657B2" w:rsidP="003B46D0">
            <w:pPr>
              <w:spacing w:before="60" w:after="60"/>
              <w:rPr>
                <w:rFonts w:ascii="Calibri" w:hAnsi="Calibri" w:cs="Calibri"/>
                <w:b/>
                <w:sz w:val="24"/>
                <w:szCs w:val="24"/>
                <w:u w:val="single"/>
              </w:rPr>
            </w:pPr>
            <w:r w:rsidRPr="00B10559">
              <w:rPr>
                <w:rFonts w:ascii="Calibri" w:hAnsi="Calibri" w:cs="Calibri"/>
                <w:b/>
                <w:sz w:val="24"/>
                <w:szCs w:val="24"/>
                <w:u w:val="single"/>
              </w:rPr>
              <w:t>INTERRUPTEURS  ET PRISES DE COURANT ENCASTRES</w:t>
            </w:r>
          </w:p>
          <w:p w:rsidR="00D657B2" w:rsidRPr="00B10559" w:rsidRDefault="00D657B2" w:rsidP="003B46D0">
            <w:pPr>
              <w:spacing w:before="60" w:after="60"/>
              <w:jc w:val="both"/>
              <w:rPr>
                <w:rFonts w:ascii="Calibri" w:hAnsi="Calibri" w:cs="Calibri"/>
                <w:sz w:val="24"/>
                <w:szCs w:val="24"/>
              </w:rPr>
            </w:pPr>
            <w:r w:rsidRPr="00B10559">
              <w:rPr>
                <w:rFonts w:ascii="Calibri" w:hAnsi="Calibri" w:cs="Calibri"/>
                <w:sz w:val="24"/>
                <w:szCs w:val="24"/>
              </w:rPr>
              <w:t xml:space="preserve">Ce prix rémunère l’ensemble (Ens), mesuré par métré contradictoire, la fourniture et la pose des interrupteurs  et prises de courants conformément au CCTP, et sur la base des </w:t>
            </w:r>
            <w:r w:rsidRPr="00B10559">
              <w:rPr>
                <w:rFonts w:ascii="Calibri" w:hAnsi="Calibri" w:cs="Calibri"/>
                <w:sz w:val="24"/>
                <w:szCs w:val="24"/>
              </w:rPr>
              <w:lastRenderedPageBreak/>
              <w:t>plans et notes de calculs approuvés par l’Ingénieur du Marché.</w:t>
            </w:r>
          </w:p>
          <w:p w:rsidR="00D657B2" w:rsidRPr="00B10559" w:rsidRDefault="00D657B2" w:rsidP="003B46D0">
            <w:pPr>
              <w:spacing w:before="60"/>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spacing w:before="60"/>
              <w:ind w:left="777" w:hanging="283"/>
              <w:jc w:val="both"/>
              <w:rPr>
                <w:rFonts w:ascii="Calibri" w:hAnsi="Calibri" w:cs="Calibri"/>
              </w:rPr>
            </w:pPr>
            <w:r w:rsidRPr="00B10559">
              <w:rPr>
                <w:rFonts w:ascii="Calibri" w:hAnsi="Calibri" w:cs="Calibri"/>
              </w:rPr>
              <w:t>la fourniture des interrupteurs  et prises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806</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ACCESSOIRES (Attaches, Boitiers, Dérivations, Dominos, etc) et RACCORDEMENT  ENEVTUEL AU RESEAU EXISTANT DANS L’ETABLISSEMENT</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Ces accessoires comprennent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dominos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boitiers;</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dérivations</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 raccordement, le cas échéant, au réseau existant dans l’Etablissement..</w:t>
            </w:r>
          </w:p>
          <w:p w:rsidR="00D657B2" w:rsidRPr="00B10559" w:rsidRDefault="00D657B2" w:rsidP="003B46D0">
            <w:pPr>
              <w:pStyle w:val="Paragraphedeliste"/>
              <w:ind w:left="168"/>
              <w:jc w:val="both"/>
              <w:rPr>
                <w:rFonts w:ascii="Calibri" w:hAnsi="Calibri" w:cs="Calibri"/>
              </w:rPr>
            </w:pPr>
            <w:r w:rsidRPr="00B10559">
              <w:rPr>
                <w:rFonts w:ascii="Calibri" w:hAnsi="Calibri" w:cs="Calibri"/>
              </w:rPr>
              <w:t>Ce prix s’applique à l’ensemble des accessoires posés,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Ens</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spacing w:before="120" w:after="120"/>
              <w:ind w:left="709"/>
              <w:jc w:val="both"/>
              <w:rPr>
                <w:rFonts w:ascii="Calibri" w:hAnsi="Calibri" w:cs="Calibri"/>
                <w:b/>
                <w:sz w:val="24"/>
                <w:szCs w:val="24"/>
              </w:rPr>
            </w:pPr>
            <w:r w:rsidRPr="00B10559">
              <w:rPr>
                <w:rFonts w:ascii="Calibri" w:hAnsi="Calibri" w:cs="Calibri"/>
                <w:b/>
                <w:sz w:val="24"/>
                <w:szCs w:val="24"/>
              </w:rPr>
              <w:t xml:space="preserve">LOT 900 : PEINTURE </w:t>
            </w:r>
          </w:p>
          <w:p w:rsidR="00D657B2" w:rsidRPr="00B10559" w:rsidRDefault="00D657B2" w:rsidP="003B46D0">
            <w:pPr>
              <w:ind w:left="1418"/>
              <w:jc w:val="both"/>
              <w:rPr>
                <w:rFonts w:ascii="Calibri" w:hAnsi="Calibri" w:cs="Calibri"/>
                <w:sz w:val="24"/>
                <w:szCs w:val="24"/>
              </w:rPr>
            </w:pPr>
            <w:r w:rsidRPr="00B10559">
              <w:rPr>
                <w:rFonts w:ascii="Calibri" w:hAnsi="Calibri" w:cs="Calibri"/>
                <w:sz w:val="24"/>
                <w:szCs w:val="24"/>
              </w:rPr>
              <w:t>Le lot 900 rémunère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901 : Peinture bicouche sur murs intérieurs et plafond Pantex 800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902 : Peinture bicouche sur murs extérieurs Pantex 1300 ;</w:t>
            </w:r>
          </w:p>
          <w:p w:rsidR="00D657B2" w:rsidRPr="00B10559" w:rsidRDefault="00D657B2" w:rsidP="003B46D0">
            <w:pPr>
              <w:ind w:left="2127"/>
              <w:jc w:val="both"/>
              <w:rPr>
                <w:rFonts w:ascii="Calibri" w:hAnsi="Calibri" w:cs="Calibri"/>
                <w:sz w:val="24"/>
                <w:szCs w:val="24"/>
              </w:rPr>
            </w:pPr>
            <w:r w:rsidRPr="00B10559">
              <w:rPr>
                <w:rFonts w:ascii="Calibri" w:hAnsi="Calibri" w:cs="Calibri"/>
                <w:sz w:val="24"/>
                <w:szCs w:val="24"/>
              </w:rPr>
              <w:t>903 : Peinture à huile « email « A » sur plinthes et menuiseries métalliques ;</w:t>
            </w:r>
          </w:p>
          <w:p w:rsidR="00D657B2" w:rsidRPr="00B10559" w:rsidRDefault="00D657B2" w:rsidP="00B745D7">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904 : Sérigraphie sur plaque métallique de 30 x 60</w:t>
            </w:r>
            <w:r w:rsidR="003B7407">
              <w:rPr>
                <w:rFonts w:ascii="Calibri" w:hAnsi="Calibri" w:cs="Calibri"/>
                <w:b/>
                <w:i/>
              </w:rPr>
              <w:t xml:space="preserve">« BIP </w:t>
            </w:r>
            <w:r w:rsidR="00F66F3F">
              <w:rPr>
                <w:rFonts w:ascii="Calibri" w:hAnsi="Calibri" w:cs="Calibri"/>
                <w:b/>
                <w:i/>
              </w:rPr>
              <w:t>2026</w:t>
            </w:r>
            <w:r w:rsidR="00B745D7" w:rsidRPr="00B10559">
              <w:rPr>
                <w:rFonts w:ascii="Calibri" w:hAnsi="Calibri" w:cs="Calibri"/>
                <w:b/>
                <w:i/>
              </w:rPr>
              <w:t xml:space="preserve"> – Lettre-Commande N° ____ </w:t>
            </w:r>
            <w:r w:rsidR="003B7407" w:rsidRPr="003B7407">
              <w:rPr>
                <w:rFonts w:ascii="Calibri" w:hAnsi="Calibri" w:cs="Calibri"/>
                <w:b/>
              </w:rPr>
              <w:t>/LC/C.ATOK/CIPM/</w:t>
            </w:r>
            <w:r w:rsidR="00F66F3F">
              <w:rPr>
                <w:rFonts w:ascii="Calibri" w:hAnsi="Calibri" w:cs="Calibri"/>
                <w:b/>
              </w:rPr>
              <w:t>2026</w:t>
            </w:r>
            <w:r w:rsidR="00B745D7" w:rsidRPr="00B10559">
              <w:rPr>
                <w:rFonts w:ascii="Calibri" w:hAnsi="Calibri" w:cs="Calibri"/>
                <w:b/>
                <w:i/>
              </w:rPr>
              <w:t>»</w:t>
            </w:r>
            <w:r w:rsidR="00B745D7" w:rsidRPr="00B10559">
              <w:rPr>
                <w:rFonts w:ascii="Calibri" w:hAnsi="Calibri" w:cs="Calibri"/>
              </w:rPr>
              <w:t xml:space="preserve"> ;</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901</w:t>
            </w:r>
          </w:p>
        </w:tc>
        <w:tc>
          <w:tcPr>
            <w:tcW w:w="6379" w:type="dxa"/>
            <w:vAlign w:val="center"/>
          </w:tcPr>
          <w:p w:rsidR="00D657B2" w:rsidRPr="00B10559" w:rsidRDefault="00D657B2" w:rsidP="003B46D0">
            <w:pPr>
              <w:spacing w:before="120"/>
              <w:rPr>
                <w:rFonts w:ascii="Calibri" w:hAnsi="Calibri" w:cs="Calibri"/>
                <w:b/>
                <w:sz w:val="24"/>
                <w:szCs w:val="24"/>
                <w:u w:val="single"/>
              </w:rPr>
            </w:pPr>
            <w:r w:rsidRPr="00B10559">
              <w:rPr>
                <w:rFonts w:ascii="Calibri" w:hAnsi="Calibri" w:cs="Calibri"/>
                <w:b/>
                <w:sz w:val="24"/>
                <w:szCs w:val="24"/>
                <w:u w:val="single"/>
              </w:rPr>
              <w:t>PEINTURE BICOUCHE SUR MURS INTERIEURS ET PLAFOND PANTEX 800</w:t>
            </w:r>
          </w:p>
          <w:p w:rsidR="00D657B2" w:rsidRPr="00B10559" w:rsidRDefault="00D657B2" w:rsidP="003B46D0">
            <w:pPr>
              <w:rPr>
                <w:rFonts w:ascii="Calibri" w:hAnsi="Calibri" w:cs="Calibri"/>
                <w:sz w:val="24"/>
                <w:szCs w:val="24"/>
              </w:rPr>
            </w:pPr>
            <w:r w:rsidRPr="00B10559">
              <w:rPr>
                <w:rFonts w:ascii="Calibri" w:hAnsi="Calibri" w:cs="Calibri"/>
                <w:sz w:val="24"/>
                <w:szCs w:val="24"/>
              </w:rPr>
              <w:t xml:space="preserve">Ce prix  rémunère au mètre carré (m2), la pose de la peinture sur les murs intérieurs  et au plafond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spacing w:before="120" w:after="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902</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PEINTURE BICOUCHE SUR MURS EXTERIEURS PANTEX 1300</w:t>
            </w:r>
          </w:p>
          <w:p w:rsidR="00D657B2" w:rsidRPr="00B10559" w:rsidRDefault="00D657B2" w:rsidP="003B46D0">
            <w:pPr>
              <w:rPr>
                <w:rFonts w:ascii="Calibri" w:hAnsi="Calibri" w:cs="Calibri"/>
                <w:sz w:val="24"/>
                <w:szCs w:val="24"/>
              </w:rPr>
            </w:pPr>
            <w:r w:rsidRPr="00B10559">
              <w:rPr>
                <w:rFonts w:ascii="Calibri" w:hAnsi="Calibri" w:cs="Calibri"/>
                <w:sz w:val="24"/>
                <w:szCs w:val="24"/>
              </w:rPr>
              <w:t xml:space="preserve">Ce prix  rémunère au mètre carré (m2), la pose de la peinture sur les murs extérieurs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lastRenderedPageBreak/>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le matériel de mise en œuvre ;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spacing w:before="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903</w:t>
            </w:r>
          </w:p>
        </w:tc>
        <w:tc>
          <w:tcPr>
            <w:tcW w:w="6379" w:type="dxa"/>
            <w:vAlign w:val="center"/>
          </w:tcPr>
          <w:p w:rsidR="00D657B2" w:rsidRPr="00B10559" w:rsidRDefault="00D657B2" w:rsidP="003B46D0">
            <w:pPr>
              <w:spacing w:before="120" w:after="120"/>
              <w:rPr>
                <w:rFonts w:ascii="Calibri" w:hAnsi="Calibri" w:cs="Calibri"/>
                <w:b/>
                <w:sz w:val="24"/>
                <w:szCs w:val="24"/>
                <w:u w:val="single"/>
              </w:rPr>
            </w:pPr>
            <w:r w:rsidRPr="00B10559">
              <w:rPr>
                <w:rFonts w:ascii="Calibri" w:hAnsi="Calibri" w:cs="Calibri"/>
                <w:b/>
                <w:sz w:val="24"/>
                <w:szCs w:val="24"/>
                <w:u w:val="single"/>
              </w:rPr>
              <w:t>PEINTURE A HUILE EMAIL « A » SUR PLINTHES ET MENUISERIES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 xml:space="preserve">Ce prix  rémunère au mètre carré (m2), la pose des peintures à huile email sur les plinthes  et menuiseries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spacing w:after="120"/>
              <w:jc w:val="both"/>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274"/>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904</w:t>
            </w:r>
          </w:p>
        </w:tc>
        <w:tc>
          <w:tcPr>
            <w:tcW w:w="6379" w:type="dxa"/>
            <w:vAlign w:val="center"/>
          </w:tcPr>
          <w:p w:rsidR="00D657B2" w:rsidRPr="00B10559" w:rsidRDefault="00D657B2" w:rsidP="005B523E">
            <w:pPr>
              <w:rPr>
                <w:rFonts w:ascii="Calibri" w:hAnsi="Calibri" w:cs="Calibri"/>
                <w:b/>
                <w:sz w:val="24"/>
                <w:szCs w:val="24"/>
                <w:u w:val="single"/>
              </w:rPr>
            </w:pPr>
            <w:r w:rsidRPr="00B10559">
              <w:rPr>
                <w:rFonts w:ascii="Calibri" w:hAnsi="Calibri" w:cs="Calibri"/>
                <w:b/>
                <w:sz w:val="24"/>
                <w:szCs w:val="24"/>
                <w:u w:val="single"/>
              </w:rPr>
              <w:t xml:space="preserve">Sérigraphie sur plaque </w:t>
            </w:r>
            <w:r w:rsidR="007B448D">
              <w:rPr>
                <w:rFonts w:ascii="Calibri" w:hAnsi="Calibri" w:cs="Calibri"/>
                <w:b/>
                <w:sz w:val="24"/>
                <w:szCs w:val="24"/>
                <w:u w:val="single"/>
              </w:rPr>
              <w:t xml:space="preserve">métallique de 30 x 60 « BIP </w:t>
            </w:r>
            <w:r w:rsidR="00F66F3F">
              <w:rPr>
                <w:rFonts w:ascii="Calibri" w:hAnsi="Calibri" w:cs="Calibri"/>
                <w:b/>
                <w:sz w:val="24"/>
                <w:szCs w:val="24"/>
                <w:u w:val="single"/>
              </w:rPr>
              <w:t>2026</w:t>
            </w:r>
            <w:r w:rsidRPr="00B10559">
              <w:rPr>
                <w:rFonts w:ascii="Calibri" w:hAnsi="Calibri" w:cs="Calibri"/>
                <w:b/>
                <w:sz w:val="24"/>
                <w:szCs w:val="24"/>
                <w:u w:val="single"/>
              </w:rPr>
              <w:t xml:space="preserve"> </w:t>
            </w:r>
            <w:r w:rsidR="005B523E">
              <w:rPr>
                <w:rFonts w:ascii="Calibri" w:hAnsi="Calibri" w:cs="Calibri"/>
                <w:b/>
                <w:sz w:val="24"/>
                <w:szCs w:val="24"/>
                <w:u w:val="single"/>
              </w:rPr>
              <w:t>– Lettre-Commande N° ____ /LC</w:t>
            </w:r>
            <w:r w:rsidR="007B448D">
              <w:rPr>
                <w:rFonts w:ascii="Calibri" w:hAnsi="Calibri" w:cs="Calibri"/>
                <w:b/>
                <w:sz w:val="24"/>
                <w:szCs w:val="24"/>
                <w:u w:val="single"/>
              </w:rPr>
              <w:t>/C.ATOK/CIPM/</w:t>
            </w:r>
            <w:r w:rsidR="00F66F3F">
              <w:rPr>
                <w:rFonts w:ascii="Calibri" w:hAnsi="Calibri" w:cs="Calibri"/>
                <w:b/>
                <w:sz w:val="24"/>
                <w:szCs w:val="24"/>
                <w:u w:val="single"/>
              </w:rPr>
              <w:t>2026</w:t>
            </w:r>
            <w:r w:rsidRPr="00B10559">
              <w:rPr>
                <w:rFonts w:ascii="Calibri" w:hAnsi="Calibri" w:cs="Calibri"/>
                <w:b/>
                <w:sz w:val="24"/>
                <w:szCs w:val="24"/>
                <w:u w:val="single"/>
              </w:rPr>
              <w:t xml:space="preserve"> »</w:t>
            </w:r>
          </w:p>
          <w:p w:rsidR="00D657B2" w:rsidRPr="00B10559" w:rsidRDefault="00D657B2" w:rsidP="003B46D0">
            <w:pPr>
              <w:spacing w:before="120"/>
              <w:rPr>
                <w:rFonts w:ascii="Calibri" w:hAnsi="Calibri" w:cs="Calibri"/>
                <w:sz w:val="24"/>
                <w:szCs w:val="24"/>
              </w:rPr>
            </w:pPr>
            <w:r w:rsidRPr="00B10559">
              <w:rPr>
                <w:rFonts w:ascii="Calibri" w:hAnsi="Calibri" w:cs="Calibri"/>
                <w:sz w:val="24"/>
                <w:szCs w:val="24"/>
              </w:rPr>
              <w:t xml:space="preserve">Ce prix  rémunère l’ensemble (Ens) , la pose de la peinture sur la plaque métallique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7B448D" w:rsidRPr="00B10559" w:rsidRDefault="00D657B2" w:rsidP="005B523E">
            <w:pPr>
              <w:rPr>
                <w:rFonts w:ascii="Calibri" w:hAnsi="Calibri" w:cs="Calibri"/>
                <w:b/>
                <w:sz w:val="24"/>
                <w:szCs w:val="24"/>
                <w:u w:val="single"/>
              </w:rPr>
            </w:pPr>
            <w:r w:rsidRPr="00B10559">
              <w:rPr>
                <w:rFonts w:ascii="Calibri" w:hAnsi="Calibri" w:cs="Calibri"/>
                <w:sz w:val="24"/>
                <w:szCs w:val="24"/>
              </w:rPr>
              <w:t xml:space="preserve">la sérigraphie de la mention </w:t>
            </w:r>
            <w:r w:rsidR="007B448D">
              <w:rPr>
                <w:rFonts w:ascii="Calibri" w:hAnsi="Calibri" w:cs="Calibri"/>
                <w:b/>
                <w:sz w:val="24"/>
                <w:szCs w:val="24"/>
                <w:u w:val="single"/>
              </w:rPr>
              <w:t xml:space="preserve">« BIP </w:t>
            </w:r>
            <w:r w:rsidR="00F66F3F">
              <w:rPr>
                <w:rFonts w:ascii="Calibri" w:hAnsi="Calibri" w:cs="Calibri"/>
                <w:b/>
                <w:sz w:val="24"/>
                <w:szCs w:val="24"/>
                <w:u w:val="single"/>
              </w:rPr>
              <w:t>2026</w:t>
            </w:r>
            <w:r w:rsidR="007B448D" w:rsidRPr="00B10559">
              <w:rPr>
                <w:rFonts w:ascii="Calibri" w:hAnsi="Calibri" w:cs="Calibri"/>
                <w:b/>
                <w:sz w:val="24"/>
                <w:szCs w:val="24"/>
                <w:u w:val="single"/>
              </w:rPr>
              <w:t xml:space="preserve"> </w:t>
            </w:r>
            <w:r w:rsidR="007B448D">
              <w:rPr>
                <w:rFonts w:ascii="Calibri" w:hAnsi="Calibri" w:cs="Calibri"/>
                <w:b/>
                <w:sz w:val="24"/>
                <w:szCs w:val="24"/>
                <w:u w:val="single"/>
              </w:rPr>
              <w:t>– Lettre-Commande N° ____ /LC</w:t>
            </w:r>
            <w:r w:rsidR="005B523E">
              <w:rPr>
                <w:rFonts w:ascii="Calibri" w:hAnsi="Calibri" w:cs="Calibri"/>
                <w:b/>
                <w:sz w:val="24"/>
                <w:szCs w:val="24"/>
                <w:u w:val="single"/>
              </w:rPr>
              <w:t xml:space="preserve"> </w:t>
            </w:r>
            <w:r w:rsidR="007B448D">
              <w:rPr>
                <w:rFonts w:ascii="Calibri" w:hAnsi="Calibri" w:cs="Calibri"/>
                <w:b/>
                <w:sz w:val="24"/>
                <w:szCs w:val="24"/>
                <w:u w:val="single"/>
              </w:rPr>
              <w:t>/C.ATOK/CIPM/</w:t>
            </w:r>
            <w:r w:rsidR="00F66F3F">
              <w:rPr>
                <w:rFonts w:ascii="Calibri" w:hAnsi="Calibri" w:cs="Calibri"/>
                <w:b/>
                <w:sz w:val="24"/>
                <w:szCs w:val="24"/>
                <w:u w:val="single"/>
              </w:rPr>
              <w:t>2026</w:t>
            </w:r>
            <w:r w:rsidR="007B448D" w:rsidRPr="00B10559">
              <w:rPr>
                <w:rFonts w:ascii="Calibri" w:hAnsi="Calibri" w:cs="Calibri"/>
                <w:b/>
                <w:sz w:val="24"/>
                <w:szCs w:val="24"/>
                <w:u w:val="single"/>
              </w:rPr>
              <w:t xml:space="preserve">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rPr>
                <w:rFonts w:ascii="Calibri" w:hAnsi="Calibri" w:cs="Calibri"/>
                <w:sz w:val="24"/>
                <w:szCs w:val="24"/>
              </w:rPr>
            </w:pPr>
            <w:r w:rsidRPr="00B10559">
              <w:rPr>
                <w:rFonts w:ascii="Calibri" w:hAnsi="Calibri" w:cs="Calibri"/>
                <w:sz w:val="24"/>
                <w:szCs w:val="24"/>
              </w:rPr>
              <w:t>Ce prix s’applique à l’ensemble (Ens),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Ens</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10207" w:type="dxa"/>
            <w:gridSpan w:val="5"/>
            <w:vAlign w:val="center"/>
          </w:tcPr>
          <w:p w:rsidR="00D657B2" w:rsidRPr="00B10559" w:rsidRDefault="00D657B2" w:rsidP="003B46D0">
            <w:pPr>
              <w:spacing w:before="120"/>
              <w:jc w:val="both"/>
              <w:rPr>
                <w:rFonts w:ascii="Calibri" w:hAnsi="Calibri" w:cs="Calibri"/>
                <w:b/>
                <w:sz w:val="24"/>
                <w:szCs w:val="24"/>
              </w:rPr>
            </w:pPr>
            <w:r w:rsidRPr="00B10559">
              <w:rPr>
                <w:rFonts w:ascii="Calibri" w:hAnsi="Calibri" w:cs="Calibri"/>
                <w:b/>
                <w:sz w:val="24"/>
                <w:szCs w:val="24"/>
              </w:rPr>
              <w:t>LOT 1000 : VRD</w:t>
            </w:r>
          </w:p>
          <w:p w:rsidR="00D657B2" w:rsidRPr="00B10559" w:rsidRDefault="00D657B2" w:rsidP="003B46D0">
            <w:pPr>
              <w:ind w:left="709"/>
              <w:jc w:val="both"/>
              <w:rPr>
                <w:rFonts w:ascii="Calibri" w:hAnsi="Calibri" w:cs="Calibri"/>
                <w:sz w:val="24"/>
                <w:szCs w:val="24"/>
              </w:rPr>
            </w:pPr>
            <w:r w:rsidRPr="00B10559">
              <w:rPr>
                <w:rFonts w:ascii="Calibri" w:hAnsi="Calibri" w:cs="Calibri"/>
                <w:sz w:val="24"/>
                <w:szCs w:val="24"/>
              </w:rPr>
              <w:t>Le LOT 1000 rémunère :</w:t>
            </w:r>
          </w:p>
          <w:p w:rsidR="00D657B2" w:rsidRPr="00B10559" w:rsidRDefault="00D657B2" w:rsidP="003B46D0">
            <w:pPr>
              <w:ind w:left="1065"/>
              <w:jc w:val="both"/>
              <w:rPr>
                <w:rFonts w:ascii="Calibri" w:hAnsi="Calibri" w:cs="Calibri"/>
                <w:sz w:val="24"/>
                <w:szCs w:val="24"/>
              </w:rPr>
            </w:pPr>
            <w:r w:rsidRPr="00B10559">
              <w:rPr>
                <w:rFonts w:ascii="Calibri" w:hAnsi="Calibri" w:cs="Calibri"/>
                <w:sz w:val="24"/>
                <w:szCs w:val="24"/>
              </w:rPr>
              <w:t>1001 : Caniveau de 40 x 30  cm en parpaings bourrés de 15x20x40 cm avec ceinture en béton armé de 10 cm ;</w:t>
            </w:r>
          </w:p>
          <w:p w:rsidR="00D657B2" w:rsidRPr="00B10559" w:rsidRDefault="00D657B2" w:rsidP="003B46D0">
            <w:pPr>
              <w:ind w:left="1065"/>
              <w:jc w:val="both"/>
              <w:rPr>
                <w:rFonts w:ascii="Calibri" w:hAnsi="Calibri" w:cs="Calibri"/>
                <w:sz w:val="24"/>
                <w:szCs w:val="24"/>
              </w:rPr>
            </w:pPr>
            <w:r w:rsidRPr="00B10559">
              <w:rPr>
                <w:rFonts w:ascii="Calibri" w:hAnsi="Calibri" w:cs="Calibri"/>
                <w:sz w:val="24"/>
                <w:szCs w:val="24"/>
              </w:rPr>
              <w:t>1002 : Rampe en béton armé dosé à 350 kg/m3 de 2 m de large devant les portes du  milieu du bâtiment;</w:t>
            </w:r>
          </w:p>
          <w:p w:rsidR="00D657B2" w:rsidRPr="00B10559" w:rsidRDefault="00D657B2" w:rsidP="003B46D0">
            <w:pPr>
              <w:ind w:left="1065"/>
              <w:jc w:val="both"/>
              <w:rPr>
                <w:rFonts w:ascii="Calibri" w:hAnsi="Calibri" w:cs="Calibri"/>
                <w:b/>
                <w:sz w:val="24"/>
                <w:szCs w:val="24"/>
              </w:rPr>
            </w:pPr>
            <w:r w:rsidRPr="00B10559">
              <w:rPr>
                <w:rFonts w:ascii="Calibri" w:hAnsi="Calibri" w:cs="Calibri"/>
                <w:sz w:val="24"/>
                <w:szCs w:val="24"/>
              </w:rPr>
              <w:t>1003 : Dallage des alentours d’ép 8 cm en béton dosé à 300 kg/m3 ;</w:t>
            </w: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1001</w:t>
            </w:r>
          </w:p>
        </w:tc>
        <w:tc>
          <w:tcPr>
            <w:tcW w:w="6379" w:type="dxa"/>
            <w:vAlign w:val="center"/>
          </w:tcPr>
          <w:p w:rsidR="00D657B2" w:rsidRPr="00B10559" w:rsidRDefault="00D657B2" w:rsidP="003B46D0">
            <w:pPr>
              <w:spacing w:after="120"/>
              <w:rPr>
                <w:rFonts w:ascii="Calibri" w:hAnsi="Calibri" w:cs="Calibri"/>
                <w:b/>
                <w:sz w:val="24"/>
                <w:szCs w:val="24"/>
                <w:u w:val="single"/>
              </w:rPr>
            </w:pPr>
            <w:r w:rsidRPr="00B10559">
              <w:rPr>
                <w:rFonts w:ascii="Calibri" w:hAnsi="Calibri" w:cs="Calibri"/>
                <w:b/>
                <w:sz w:val="24"/>
                <w:szCs w:val="24"/>
                <w:u w:val="single"/>
              </w:rPr>
              <w:t xml:space="preserve">CANIVEAUX DE 40x30 cm EN PARPAINGS BOURRES DE 15X20X40 avec ceinture en béton armé de 10 cm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 xml:space="preserve">Ce prix  rémunère au mètre linéaire (ml), les travaux de construction des caniveaux en parpaings bourrés de 15X20X40 cm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parpaings bourrés de 15x20x40, du sable, du gravier et du ciment  suivant le CCTP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lastRenderedPageBreak/>
              <w:t>l’exécution des fouilles rectangulaires de dimensions 70cmx50cm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les réglages topographiques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coulage du fond des caniveaux avec un béton dosé à 300 kg/m3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l’élévation des parois des caniveaux en parpaings de 15x20x40 cm bourrés avec du béton dosé à 300 kg/m3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 xml:space="preserve">l’exécution d’une ceinture de 10 cm d’épaisseur sur les parois  en béton dosé à 350 kg/m3 et armé de filants HA8 et d’épingles en Ø6 ;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crépissage des parois des caniveaux ;</w:t>
            </w:r>
          </w:p>
          <w:p w:rsidR="00D657B2" w:rsidRPr="00B10559" w:rsidRDefault="00D657B2" w:rsidP="003B46D0">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Ce prix s’applique au mètre linéaire (ml),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ML</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lastRenderedPageBreak/>
              <w:t>1002</w:t>
            </w:r>
          </w:p>
        </w:tc>
        <w:tc>
          <w:tcPr>
            <w:tcW w:w="6379" w:type="dxa"/>
            <w:vAlign w:val="center"/>
          </w:tcPr>
          <w:p w:rsidR="00D657B2" w:rsidRPr="00B10559" w:rsidRDefault="00D657B2" w:rsidP="003B46D0">
            <w:pPr>
              <w:jc w:val="both"/>
              <w:rPr>
                <w:rFonts w:ascii="Calibri" w:hAnsi="Calibri" w:cs="Calibri"/>
                <w:b/>
                <w:sz w:val="24"/>
                <w:szCs w:val="24"/>
                <w:u w:val="single"/>
              </w:rPr>
            </w:pPr>
            <w:r w:rsidRPr="00B10559">
              <w:rPr>
                <w:rFonts w:ascii="Calibri" w:hAnsi="Calibri" w:cs="Calibri"/>
                <w:b/>
                <w:sz w:val="24"/>
                <w:szCs w:val="24"/>
                <w:u w:val="single"/>
              </w:rPr>
              <w:t xml:space="preserve">Rampe en béton armé dosé à 350 kg/m3 de 2 m de large devant les portes du  milieu du bâtiment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 xml:space="preserve">Ce prix  rémunère à l’Unité (U), les travaux de construction d’une rampe d’accès en béton armé  conformément au CCTP.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w:t>
            </w:r>
            <w:r w:rsidR="00D657B2" w:rsidRPr="00B10559">
              <w:rPr>
                <w:rFonts w:ascii="Calibri" w:hAnsi="Calibri" w:cs="Calibri"/>
              </w:rPr>
              <w:t xml:space="preserve"> fourniture du gravier, sable et ciment  suivant le CCTP ;</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w:t>
            </w:r>
            <w:r w:rsidR="00D657B2" w:rsidRPr="00B10559">
              <w:rPr>
                <w:rFonts w:ascii="Calibri" w:hAnsi="Calibri" w:cs="Calibri"/>
              </w:rPr>
              <w:t xml:space="preserve"> fourniture des aciers en HA8 pour ferraillage de la rampe ;</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w:t>
            </w:r>
            <w:r w:rsidR="00D657B2" w:rsidRPr="00B10559">
              <w:rPr>
                <w:rFonts w:ascii="Calibri" w:hAnsi="Calibri" w:cs="Calibri"/>
              </w:rPr>
              <w:t xml:space="preserve"> façonnage des aciers HA8 en treillis de mailles 15x15 cm;</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w:t>
            </w:r>
            <w:r w:rsidR="00D657B2" w:rsidRPr="00B10559">
              <w:rPr>
                <w:rFonts w:ascii="Calibri" w:hAnsi="Calibri" w:cs="Calibri"/>
              </w:rPr>
              <w:t xml:space="preserve"> réglages topographiques pour obtention d’une pente de moins de 15 %;</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w:t>
            </w:r>
            <w:r w:rsidR="00D657B2" w:rsidRPr="00B10559">
              <w:rPr>
                <w:rFonts w:ascii="Calibri" w:hAnsi="Calibri" w:cs="Calibri"/>
              </w:rPr>
              <w:t xml:space="preserve"> mise en œuvre du béton et le coulage de la rampe ;</w:t>
            </w:r>
          </w:p>
          <w:p w:rsidR="00D657B2" w:rsidRPr="00B10559" w:rsidRDefault="007B448D"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w:t>
            </w:r>
            <w:r w:rsidR="00D657B2" w:rsidRPr="00B10559">
              <w:rPr>
                <w:rFonts w:ascii="Calibri" w:hAnsi="Calibri" w:cs="Calibri"/>
              </w:rPr>
              <w:t xml:space="preserve"> sujétions.</w:t>
            </w:r>
          </w:p>
          <w:p w:rsidR="00D657B2" w:rsidRPr="00B10559" w:rsidRDefault="00D657B2" w:rsidP="003B46D0">
            <w:pPr>
              <w:spacing w:before="120" w:after="120"/>
              <w:jc w:val="both"/>
              <w:rPr>
                <w:rFonts w:ascii="Calibri" w:hAnsi="Calibri" w:cs="Calibri"/>
                <w:sz w:val="24"/>
                <w:szCs w:val="24"/>
              </w:rPr>
            </w:pPr>
            <w:r w:rsidRPr="00B10559">
              <w:rPr>
                <w:rFonts w:ascii="Calibri" w:hAnsi="Calibri" w:cs="Calibri"/>
                <w:sz w:val="24"/>
                <w:szCs w:val="24"/>
              </w:rPr>
              <w:t>Ce prix s’applique à l’unité (U),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r w:rsidR="00D657B2" w:rsidRPr="00B10559" w:rsidTr="003B46D0">
        <w:trPr>
          <w:trHeight w:val="556"/>
        </w:trPr>
        <w:tc>
          <w:tcPr>
            <w:tcW w:w="921"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1003</w:t>
            </w:r>
          </w:p>
        </w:tc>
        <w:tc>
          <w:tcPr>
            <w:tcW w:w="6379" w:type="dxa"/>
            <w:vAlign w:val="center"/>
          </w:tcPr>
          <w:p w:rsidR="00D657B2" w:rsidRPr="00B10559" w:rsidRDefault="00D657B2" w:rsidP="003B46D0">
            <w:pPr>
              <w:spacing w:after="120"/>
              <w:rPr>
                <w:rFonts w:ascii="Calibri" w:hAnsi="Calibri" w:cs="Calibri"/>
                <w:b/>
                <w:sz w:val="24"/>
                <w:szCs w:val="24"/>
                <w:u w:val="single"/>
              </w:rPr>
            </w:pPr>
            <w:r w:rsidRPr="00B10559">
              <w:rPr>
                <w:rFonts w:ascii="Calibri" w:hAnsi="Calibri" w:cs="Calibri"/>
                <w:b/>
                <w:sz w:val="24"/>
                <w:szCs w:val="24"/>
                <w:u w:val="single"/>
              </w:rPr>
              <w:t xml:space="preserve">Dallage des alentours d’ép 8 cm en béton dosé à 300 kg/m3  </w:t>
            </w:r>
          </w:p>
          <w:p w:rsidR="00D657B2" w:rsidRPr="00B10559" w:rsidRDefault="00D657B2" w:rsidP="003B46D0">
            <w:pPr>
              <w:jc w:val="both"/>
              <w:rPr>
                <w:rFonts w:ascii="Calibri" w:hAnsi="Calibri" w:cs="Calibri"/>
                <w:sz w:val="24"/>
                <w:szCs w:val="24"/>
              </w:rPr>
            </w:pPr>
            <w:r w:rsidRPr="00B10559">
              <w:rPr>
                <w:rFonts w:ascii="Calibri" w:hAnsi="Calibri" w:cs="Calibri"/>
                <w:sz w:val="24"/>
                <w:szCs w:val="24"/>
              </w:rPr>
              <w:t xml:space="preserve">Ce prix  rémunère au mètre carré (M2), les travaux de dallage d’autour en béton  conformément aux spécifications techniques du CCTP. </w:t>
            </w:r>
          </w:p>
          <w:p w:rsidR="00D657B2" w:rsidRPr="00B10559" w:rsidRDefault="00D657B2" w:rsidP="003B46D0">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gravier, sable et ciment  suivant le CCTP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 béton et le coulage in situ ;</w:t>
            </w:r>
          </w:p>
          <w:p w:rsidR="00D657B2" w:rsidRPr="00B10559" w:rsidRDefault="00D657B2" w:rsidP="003B46D0">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D657B2" w:rsidRPr="00B10559" w:rsidRDefault="00D657B2" w:rsidP="003B46D0">
            <w:pPr>
              <w:spacing w:before="120" w:after="120"/>
              <w:jc w:val="both"/>
              <w:rPr>
                <w:rFonts w:ascii="Calibri" w:hAnsi="Calibri" w:cs="Calibri"/>
                <w:sz w:val="24"/>
                <w:szCs w:val="24"/>
              </w:rPr>
            </w:pPr>
            <w:r w:rsidRPr="00B10559">
              <w:rPr>
                <w:rFonts w:ascii="Calibri" w:hAnsi="Calibri" w:cs="Calibri"/>
                <w:sz w:val="24"/>
                <w:szCs w:val="24"/>
              </w:rPr>
              <w:t>Ce prix s’applique à au mètre carré (m2), mesuré par métré contradictoire.</w:t>
            </w:r>
          </w:p>
        </w:tc>
        <w:tc>
          <w:tcPr>
            <w:tcW w:w="850" w:type="dxa"/>
            <w:vAlign w:val="center"/>
          </w:tcPr>
          <w:p w:rsidR="00D657B2" w:rsidRPr="00B10559" w:rsidRDefault="00D657B2" w:rsidP="003B46D0">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D657B2" w:rsidRPr="00B10559" w:rsidRDefault="00D657B2" w:rsidP="003B46D0">
            <w:pPr>
              <w:jc w:val="right"/>
              <w:rPr>
                <w:rFonts w:ascii="Calibri" w:hAnsi="Calibri" w:cs="Calibri"/>
                <w:sz w:val="24"/>
                <w:szCs w:val="24"/>
              </w:rPr>
            </w:pPr>
          </w:p>
        </w:tc>
        <w:tc>
          <w:tcPr>
            <w:tcW w:w="1206" w:type="dxa"/>
            <w:vAlign w:val="center"/>
          </w:tcPr>
          <w:p w:rsidR="00D657B2" w:rsidRPr="00B10559" w:rsidRDefault="00D657B2" w:rsidP="003B46D0">
            <w:pPr>
              <w:jc w:val="center"/>
              <w:rPr>
                <w:rFonts w:ascii="Calibri" w:hAnsi="Calibri" w:cs="Calibri"/>
                <w:sz w:val="24"/>
                <w:szCs w:val="24"/>
              </w:rPr>
            </w:pPr>
          </w:p>
        </w:tc>
      </w:tr>
    </w:tbl>
    <w:p w:rsidR="00D657B2" w:rsidRPr="00B10559" w:rsidRDefault="00D657B2" w:rsidP="00D657B2">
      <w:pPr>
        <w:pStyle w:val="Corpsdetexte3"/>
        <w:jc w:val="both"/>
        <w:rPr>
          <w:rFonts w:ascii="Calibri" w:hAnsi="Calibri" w:cs="Calibri"/>
          <w:b w:val="0"/>
          <w:i w:val="0"/>
          <w:sz w:val="24"/>
          <w:szCs w:val="24"/>
        </w:rPr>
      </w:pPr>
    </w:p>
    <w:p w:rsidR="009B77E4" w:rsidRPr="00B10559" w:rsidRDefault="009B77E4" w:rsidP="00F636BE">
      <w:pPr>
        <w:tabs>
          <w:tab w:val="left" w:pos="3261"/>
        </w:tabs>
        <w:spacing w:after="120"/>
        <w:jc w:val="both"/>
        <w:rPr>
          <w:rFonts w:ascii="Calibri" w:hAnsi="Calibri" w:cs="Calibri"/>
          <w:sz w:val="24"/>
          <w:szCs w:val="24"/>
        </w:rPr>
      </w:pPr>
    </w:p>
    <w:p w:rsidR="009B77E4" w:rsidRPr="00B10559" w:rsidRDefault="009B77E4" w:rsidP="00F636BE">
      <w:pPr>
        <w:tabs>
          <w:tab w:val="left" w:pos="3261"/>
        </w:tabs>
        <w:spacing w:after="120"/>
        <w:jc w:val="both"/>
        <w:rPr>
          <w:rFonts w:ascii="Calibri" w:hAnsi="Calibri" w:cs="Calibri"/>
          <w:sz w:val="24"/>
          <w:szCs w:val="24"/>
        </w:rPr>
      </w:pPr>
    </w:p>
    <w:p w:rsidR="009B77E4" w:rsidRPr="00B10559" w:rsidRDefault="00E21005" w:rsidP="00F636BE">
      <w:pPr>
        <w:tabs>
          <w:tab w:val="left" w:pos="3261"/>
        </w:tabs>
        <w:spacing w:after="120"/>
        <w:jc w:val="both"/>
        <w:rPr>
          <w:rFonts w:ascii="Calibri" w:hAnsi="Calibri" w:cs="Calibri"/>
          <w:sz w:val="24"/>
          <w:szCs w:val="24"/>
        </w:rPr>
      </w:pPr>
      <w:r>
        <w:rPr>
          <w:rFonts w:ascii="Calibri" w:hAnsi="Calibri" w:cs="Calibri"/>
          <w:b/>
          <w:i/>
          <w:noProof/>
          <w:sz w:val="24"/>
          <w:szCs w:val="24"/>
        </w:rPr>
        <w:lastRenderedPageBreak/>
        <w:pict>
          <v:shape id="_x0000_s1560" style="position:absolute;left:0;text-align:left;margin-left:49.5pt;margin-top:-66.9pt;width:432.6pt;height:351.8pt;rotation:1111692fd;z-index:251650560;mso-position-horizontal-relative:text;mso-position-vertical-relative:text" coordsize="8780,1600" path="m4840,235c6810,117,8780,,8050,190,7320,380,920,1150,460,1375,,1600,2645,1570,5290,1540e" filled="f" strokeweight="1.5pt">
            <v:path arrowok="t"/>
          </v:shape>
        </w:pict>
      </w:r>
    </w:p>
    <w:p w:rsidR="009B77E4" w:rsidRPr="00B10559" w:rsidRDefault="009B77E4" w:rsidP="00F636BE">
      <w:pPr>
        <w:tabs>
          <w:tab w:val="left" w:pos="3261"/>
        </w:tabs>
        <w:spacing w:after="120"/>
        <w:jc w:val="both"/>
        <w:rPr>
          <w:rFonts w:ascii="Calibri" w:hAnsi="Calibri" w:cs="Calibri"/>
          <w:sz w:val="24"/>
          <w:szCs w:val="24"/>
        </w:rPr>
      </w:pPr>
    </w:p>
    <w:p w:rsidR="00EA4C4C" w:rsidRPr="00B10559" w:rsidRDefault="00EA4C4C" w:rsidP="00773D46">
      <w:pPr>
        <w:pStyle w:val="Corpsdetexte3"/>
        <w:jc w:val="both"/>
        <w:rPr>
          <w:rFonts w:ascii="Calibri" w:hAnsi="Calibri" w:cs="Calibri"/>
          <w:b w:val="0"/>
          <w:i w:val="0"/>
          <w:sz w:val="24"/>
          <w:szCs w:val="24"/>
        </w:rPr>
      </w:pPr>
    </w:p>
    <w:p w:rsidR="00D775C1" w:rsidRPr="00B10559" w:rsidRDefault="00D775C1"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5756F5" w:rsidRDefault="005756F5"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Default="00D44AA9" w:rsidP="00E24639">
      <w:pPr>
        <w:spacing w:after="120"/>
        <w:rPr>
          <w:rFonts w:ascii="Calibri" w:hAnsi="Calibri" w:cs="Calibri"/>
          <w:sz w:val="24"/>
          <w:szCs w:val="24"/>
        </w:rPr>
      </w:pPr>
    </w:p>
    <w:p w:rsidR="00D44AA9" w:rsidRPr="00B10559" w:rsidRDefault="00D44AA9" w:rsidP="00E24639">
      <w:pPr>
        <w:spacing w:after="120"/>
        <w:rPr>
          <w:rFonts w:ascii="Calibri" w:hAnsi="Calibri" w:cs="Calibri"/>
          <w:sz w:val="24"/>
          <w:szCs w:val="24"/>
        </w:rPr>
      </w:pPr>
    </w:p>
    <w:p w:rsidR="005756F5" w:rsidRPr="00B10559" w:rsidRDefault="005756F5" w:rsidP="003D7994">
      <w:pPr>
        <w:spacing w:after="120"/>
        <w:jc w:val="center"/>
        <w:rPr>
          <w:rFonts w:ascii="Calibri" w:hAnsi="Calibri" w:cs="Calibri"/>
          <w:sz w:val="24"/>
          <w:szCs w:val="24"/>
        </w:rPr>
      </w:pPr>
    </w:p>
    <w:p w:rsidR="002E7E2D" w:rsidRPr="007B448D" w:rsidRDefault="002E7E2D" w:rsidP="003D7994">
      <w:pPr>
        <w:spacing w:after="120"/>
        <w:jc w:val="center"/>
        <w:rPr>
          <w:rFonts w:ascii="Calibri" w:hAnsi="Calibri" w:cs="Calibri"/>
          <w:b/>
          <w:bCs/>
          <w:sz w:val="32"/>
          <w:szCs w:val="32"/>
        </w:rPr>
      </w:pPr>
      <w:r w:rsidRPr="007B448D">
        <w:rPr>
          <w:rFonts w:ascii="Calibri" w:hAnsi="Calibri" w:cs="Calibri"/>
          <w:b/>
          <w:bCs/>
          <w:sz w:val="32"/>
          <w:szCs w:val="32"/>
        </w:rPr>
        <w:t>TITRE IV</w:t>
      </w:r>
      <w:r w:rsidRPr="007B448D">
        <w:rPr>
          <w:rFonts w:ascii="Calibri" w:hAnsi="Calibri" w:cs="Calibri"/>
          <w:b/>
          <w:bCs/>
          <w:i/>
          <w:sz w:val="32"/>
          <w:szCs w:val="32"/>
        </w:rPr>
        <w:t xml:space="preserve"> - </w:t>
      </w:r>
      <w:r w:rsidRPr="007B448D">
        <w:rPr>
          <w:rFonts w:ascii="Calibri" w:hAnsi="Calibri" w:cs="Calibri"/>
          <w:b/>
          <w:bCs/>
          <w:sz w:val="32"/>
          <w:szCs w:val="32"/>
        </w:rPr>
        <w:t>CADRE</w:t>
      </w:r>
      <w:r w:rsidR="00C95167" w:rsidRPr="007B448D">
        <w:rPr>
          <w:rFonts w:ascii="Calibri" w:hAnsi="Calibri" w:cs="Calibri"/>
          <w:b/>
          <w:bCs/>
          <w:sz w:val="32"/>
          <w:szCs w:val="32"/>
        </w:rPr>
        <w:t>S</w:t>
      </w:r>
      <w:r w:rsidRPr="007B448D">
        <w:rPr>
          <w:rFonts w:ascii="Calibri" w:hAnsi="Calibri" w:cs="Calibri"/>
          <w:b/>
          <w:bCs/>
          <w:sz w:val="32"/>
          <w:szCs w:val="32"/>
        </w:rPr>
        <w:t xml:space="preserve"> D</w:t>
      </w:r>
      <w:r w:rsidR="00C95167" w:rsidRPr="007B448D">
        <w:rPr>
          <w:rFonts w:ascii="Calibri" w:hAnsi="Calibri" w:cs="Calibri"/>
          <w:b/>
          <w:bCs/>
          <w:sz w:val="32"/>
          <w:szCs w:val="32"/>
        </w:rPr>
        <w:t>ES</w:t>
      </w:r>
      <w:r w:rsidRPr="007B448D">
        <w:rPr>
          <w:rFonts w:ascii="Calibri" w:hAnsi="Calibri" w:cs="Calibri"/>
          <w:b/>
          <w:bCs/>
          <w:sz w:val="32"/>
          <w:szCs w:val="32"/>
        </w:rPr>
        <w:t xml:space="preserve"> </w:t>
      </w:r>
      <w:r w:rsidR="002E5BF9" w:rsidRPr="007B448D">
        <w:rPr>
          <w:rFonts w:ascii="Calibri" w:hAnsi="Calibri" w:cs="Calibri"/>
          <w:b/>
          <w:bCs/>
          <w:sz w:val="32"/>
          <w:szCs w:val="32"/>
        </w:rPr>
        <w:t>D</w:t>
      </w:r>
      <w:r w:rsidR="001F4C75" w:rsidRPr="007B448D">
        <w:rPr>
          <w:rFonts w:ascii="Calibri" w:hAnsi="Calibri" w:cs="Calibri"/>
          <w:b/>
          <w:bCs/>
          <w:sz w:val="32"/>
          <w:szCs w:val="32"/>
        </w:rPr>
        <w:t>E</w:t>
      </w:r>
      <w:r w:rsidR="002E5BF9" w:rsidRPr="007B448D">
        <w:rPr>
          <w:rFonts w:ascii="Calibri" w:hAnsi="Calibri" w:cs="Calibri"/>
          <w:b/>
          <w:bCs/>
          <w:sz w:val="32"/>
          <w:szCs w:val="32"/>
        </w:rPr>
        <w:t>VIS QUANTITATIF</w:t>
      </w:r>
      <w:r w:rsidR="00C95167" w:rsidRPr="007B448D">
        <w:rPr>
          <w:rFonts w:ascii="Calibri" w:hAnsi="Calibri" w:cs="Calibri"/>
          <w:b/>
          <w:bCs/>
          <w:sz w:val="32"/>
          <w:szCs w:val="32"/>
        </w:rPr>
        <w:t>S</w:t>
      </w:r>
      <w:r w:rsidRPr="007B448D">
        <w:rPr>
          <w:rFonts w:ascii="Calibri" w:hAnsi="Calibri" w:cs="Calibri"/>
          <w:b/>
          <w:bCs/>
          <w:sz w:val="32"/>
          <w:szCs w:val="32"/>
        </w:rPr>
        <w:t xml:space="preserve"> ET ESTIMATIF</w:t>
      </w:r>
      <w:r w:rsidR="00C95167" w:rsidRPr="007B448D">
        <w:rPr>
          <w:rFonts w:ascii="Calibri" w:hAnsi="Calibri" w:cs="Calibri"/>
          <w:b/>
          <w:bCs/>
          <w:sz w:val="32"/>
          <w:szCs w:val="32"/>
        </w:rPr>
        <w:t>S</w:t>
      </w:r>
      <w:r w:rsidRPr="007B448D">
        <w:rPr>
          <w:rFonts w:ascii="Calibri" w:hAnsi="Calibri" w:cs="Calibri"/>
          <w:b/>
          <w:bCs/>
          <w:sz w:val="32"/>
          <w:szCs w:val="32"/>
        </w:rPr>
        <w:t xml:space="preserve"> (</w:t>
      </w:r>
      <w:r w:rsidR="003D7994" w:rsidRPr="007B448D">
        <w:rPr>
          <w:rFonts w:ascii="Calibri" w:hAnsi="Calibri" w:cs="Calibri"/>
          <w:b/>
          <w:bCs/>
          <w:sz w:val="32"/>
          <w:szCs w:val="32"/>
        </w:rPr>
        <w:t>C</w:t>
      </w:r>
      <w:r w:rsidRPr="007B448D">
        <w:rPr>
          <w:rFonts w:ascii="Calibri" w:hAnsi="Calibri" w:cs="Calibri"/>
          <w:b/>
          <w:bCs/>
          <w:sz w:val="32"/>
          <w:szCs w:val="32"/>
        </w:rPr>
        <w:t>DQE)</w:t>
      </w:r>
    </w:p>
    <w:p w:rsidR="003C13F4" w:rsidRPr="00B10559" w:rsidRDefault="003C13F4" w:rsidP="003C13F4">
      <w:pPr>
        <w:jc w:val="center"/>
        <w:rPr>
          <w:rFonts w:ascii="Calibri" w:hAnsi="Calibri" w:cs="Calibri"/>
          <w:sz w:val="24"/>
          <w:szCs w:val="24"/>
        </w:rPr>
      </w:pPr>
    </w:p>
    <w:p w:rsidR="00EA4C4C" w:rsidRPr="00B10559" w:rsidRDefault="00E21005" w:rsidP="00EA4C4C">
      <w:pPr>
        <w:jc w:val="center"/>
        <w:rPr>
          <w:rFonts w:ascii="Calibri" w:hAnsi="Calibri" w:cs="Calibri"/>
          <w:b/>
          <w:sz w:val="24"/>
          <w:szCs w:val="24"/>
        </w:rPr>
      </w:pPr>
      <w:r>
        <w:rPr>
          <w:rFonts w:ascii="Calibri" w:hAnsi="Calibri" w:cs="Calibri"/>
          <w:b/>
          <w:noProof/>
          <w:sz w:val="24"/>
          <w:szCs w:val="24"/>
        </w:rPr>
        <w:pict>
          <v:shape id="_x0000_s1562" type="#_x0000_t202" style="position:absolute;left:0;text-align:left;margin-left:3.3pt;margin-top:6.5pt;width:439.5pt;height:36.25pt;z-index:251652608" fillcolor="black">
            <v:fill r:id="rId11" o:title="5 %" color2="#d8d8d8" type="pattern"/>
            <v:textbox style="mso-next-textbox:#_x0000_s1562">
              <w:txbxContent>
                <w:p w:rsidR="001133FC" w:rsidRDefault="001133FC" w:rsidP="007F7500">
                  <w:pPr>
                    <w:jc w:val="center"/>
                  </w:pPr>
                  <w:r>
                    <w:rPr>
                      <w:rFonts w:ascii="Albertus Extra Bold" w:hAnsi="Albertus Extra Bold"/>
                      <w:b/>
                      <w:sz w:val="24"/>
                      <w:szCs w:val="32"/>
                    </w:rPr>
                    <w:t xml:space="preserve"> Cadre du devis quantitatif et estimatif des travaux de construction d’un </w:t>
                  </w:r>
                  <w:r w:rsidRPr="00000A44">
                    <w:rPr>
                      <w:rFonts w:ascii="Albertus Extra Bold" w:hAnsi="Albertus Extra Bold"/>
                      <w:b/>
                      <w:sz w:val="24"/>
                      <w:szCs w:val="32"/>
                    </w:rPr>
                    <w:t>Bloc de deux salles de classe type rural</w:t>
                  </w:r>
                  <w:r>
                    <w:rPr>
                      <w:rFonts w:ascii="Albertus Extra Bold" w:hAnsi="Albertus Extra Bold"/>
                      <w:b/>
                      <w:sz w:val="24"/>
                      <w:szCs w:val="32"/>
                    </w:rPr>
                    <w:t xml:space="preserve"> </w:t>
                  </w:r>
                </w:p>
              </w:txbxContent>
            </v:textbox>
          </v:shape>
        </w:pict>
      </w:r>
    </w:p>
    <w:p w:rsidR="007C4AC4" w:rsidRPr="00B10559" w:rsidRDefault="007C4AC4" w:rsidP="00EA4C4C">
      <w:pPr>
        <w:rPr>
          <w:rFonts w:ascii="Calibri" w:hAnsi="Calibri" w:cs="Calibri"/>
          <w:b/>
          <w:sz w:val="24"/>
          <w:szCs w:val="24"/>
        </w:rPr>
      </w:pPr>
    </w:p>
    <w:p w:rsidR="00EA4C4C" w:rsidRPr="00B10559" w:rsidRDefault="00EA4C4C" w:rsidP="0006252F">
      <w:pPr>
        <w:jc w:val="center"/>
        <w:rPr>
          <w:rFonts w:ascii="Calibri" w:hAnsi="Calibri" w:cs="Calibri"/>
          <w:b/>
          <w:sz w:val="24"/>
          <w:szCs w:val="24"/>
        </w:rPr>
      </w:pPr>
    </w:p>
    <w:p w:rsidR="00EA4C4C" w:rsidRPr="00B10559" w:rsidRDefault="00EA4C4C" w:rsidP="0006252F">
      <w:pPr>
        <w:jc w:val="center"/>
        <w:rPr>
          <w:rFonts w:ascii="Calibri" w:hAnsi="Calibri" w:cs="Calibri"/>
          <w:b/>
          <w:sz w:val="24"/>
          <w:szCs w:val="24"/>
        </w:rPr>
      </w:pPr>
    </w:p>
    <w:p w:rsidR="00EA4C4C" w:rsidRPr="00B10559" w:rsidRDefault="00EA4C4C" w:rsidP="0006252F">
      <w:pPr>
        <w:jc w:val="center"/>
        <w:rPr>
          <w:rFonts w:ascii="Calibri" w:hAnsi="Calibri" w:cs="Calibri"/>
          <w:b/>
          <w:sz w:val="24"/>
          <w:szCs w:val="24"/>
        </w:rPr>
      </w:pPr>
    </w:p>
    <w:p w:rsidR="00E817C0" w:rsidRPr="00B10559" w:rsidRDefault="00E817C0" w:rsidP="00E817C0">
      <w:pPr>
        <w:jc w:val="center"/>
        <w:rPr>
          <w:rFonts w:ascii="Calibri" w:hAnsi="Calibri" w:cs="Calibri"/>
          <w:b/>
          <w:sz w:val="24"/>
          <w:szCs w:val="24"/>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b/>
                <w:bCs/>
                <w:sz w:val="24"/>
                <w:szCs w:val="24"/>
              </w:rPr>
            </w:pPr>
            <w:r w:rsidRPr="00B10559">
              <w:rPr>
                <w:rFonts w:ascii="Calibri" w:hAnsi="Calibri" w:cs="Calibri"/>
                <w:b/>
                <w:bCs/>
                <w:sz w:val="24"/>
                <w:szCs w:val="24"/>
              </w:rPr>
              <w:t>N°  prix</w:t>
            </w:r>
          </w:p>
        </w:tc>
        <w:tc>
          <w:tcPr>
            <w:tcW w:w="5103" w:type="dxa"/>
            <w:vAlign w:val="center"/>
          </w:tcPr>
          <w:p w:rsidR="00E817C0" w:rsidRPr="00B10559" w:rsidRDefault="00E817C0" w:rsidP="003B46D0">
            <w:pPr>
              <w:jc w:val="center"/>
              <w:rPr>
                <w:rFonts w:ascii="Calibri" w:hAnsi="Calibri" w:cs="Calibri"/>
                <w:b/>
                <w:bCs/>
                <w:sz w:val="24"/>
                <w:szCs w:val="24"/>
              </w:rPr>
            </w:pPr>
            <w:r w:rsidRPr="00B10559">
              <w:rPr>
                <w:rFonts w:ascii="Calibri" w:hAnsi="Calibri" w:cs="Calibri"/>
                <w:b/>
                <w:bCs/>
                <w:sz w:val="24"/>
                <w:szCs w:val="24"/>
              </w:rPr>
              <w:t>DESIGNATION DES OUVRAGES</w:t>
            </w:r>
          </w:p>
        </w:tc>
        <w:tc>
          <w:tcPr>
            <w:tcW w:w="850" w:type="dxa"/>
            <w:vAlign w:val="center"/>
          </w:tcPr>
          <w:p w:rsidR="00E817C0" w:rsidRPr="00B10559" w:rsidRDefault="00E817C0" w:rsidP="003B46D0">
            <w:pPr>
              <w:jc w:val="center"/>
              <w:rPr>
                <w:rFonts w:ascii="Calibri" w:hAnsi="Calibri" w:cs="Calibri"/>
                <w:b/>
                <w:bCs/>
                <w:sz w:val="24"/>
                <w:szCs w:val="24"/>
              </w:rPr>
            </w:pPr>
            <w:r w:rsidRPr="00B10559">
              <w:rPr>
                <w:rFonts w:ascii="Calibri" w:hAnsi="Calibri" w:cs="Calibri"/>
                <w:b/>
                <w:bCs/>
                <w:sz w:val="24"/>
                <w:szCs w:val="24"/>
              </w:rPr>
              <w:t>Unité</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Qté</w:t>
            </w:r>
          </w:p>
        </w:tc>
        <w:tc>
          <w:tcPr>
            <w:tcW w:w="992"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P.unit</w:t>
            </w:r>
          </w:p>
        </w:tc>
        <w:tc>
          <w:tcPr>
            <w:tcW w:w="127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P.Tot</w:t>
            </w:r>
          </w:p>
        </w:tc>
      </w:tr>
      <w:tr w:rsidR="00E817C0" w:rsidRPr="00B10559" w:rsidTr="003B46D0">
        <w:trPr>
          <w:trHeight w:val="227"/>
        </w:trPr>
        <w:tc>
          <w:tcPr>
            <w:tcW w:w="10276" w:type="dxa"/>
            <w:gridSpan w:val="6"/>
            <w:vAlign w:val="center"/>
          </w:tcPr>
          <w:p w:rsidR="00E817C0" w:rsidRPr="00B10559" w:rsidRDefault="00E817C0" w:rsidP="003B46D0">
            <w:pPr>
              <w:jc w:val="both"/>
              <w:rPr>
                <w:rFonts w:ascii="Calibri" w:hAnsi="Calibri" w:cs="Calibri"/>
                <w:bCs/>
                <w:sz w:val="24"/>
                <w:szCs w:val="24"/>
              </w:rPr>
            </w:pPr>
            <w:r w:rsidRPr="00B10559">
              <w:rPr>
                <w:rFonts w:ascii="Calibri" w:hAnsi="Calibri" w:cs="Calibri"/>
                <w:bCs/>
                <w:sz w:val="24"/>
                <w:szCs w:val="24"/>
              </w:rPr>
              <w:t>LOT 100 : TRAVAUX PREPARATOIRES – ETUDES</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101</w:t>
            </w:r>
          </w:p>
        </w:tc>
        <w:tc>
          <w:tcPr>
            <w:tcW w:w="5103" w:type="dxa"/>
            <w:vAlign w:val="center"/>
          </w:tcPr>
          <w:p w:rsidR="00E817C0" w:rsidRPr="00B10559" w:rsidRDefault="00E817C0" w:rsidP="003B46D0">
            <w:pPr>
              <w:rPr>
                <w:rFonts w:ascii="Calibri" w:hAnsi="Calibri" w:cs="Calibri"/>
                <w:bCs/>
                <w:sz w:val="24"/>
                <w:szCs w:val="24"/>
              </w:rPr>
            </w:pPr>
            <w:r w:rsidRPr="00B10559">
              <w:rPr>
                <w:rFonts w:ascii="Calibri" w:hAnsi="Calibri" w:cs="Calibri"/>
                <w:bCs/>
                <w:sz w:val="24"/>
                <w:szCs w:val="24"/>
              </w:rPr>
              <w:t xml:space="preserve">Projet d’exécution des travaux et plan de recollement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center"/>
              <w:rPr>
                <w:rFonts w:ascii="Calibri" w:hAnsi="Calibri" w:cs="Calibri"/>
                <w:sz w:val="24"/>
                <w:szCs w:val="24"/>
              </w:rPr>
            </w:pPr>
          </w:p>
        </w:tc>
        <w:tc>
          <w:tcPr>
            <w:tcW w:w="1275" w:type="dxa"/>
            <w:vAlign w:val="center"/>
          </w:tcPr>
          <w:p w:rsidR="00E817C0" w:rsidRPr="00B10559" w:rsidRDefault="00E817C0" w:rsidP="003B46D0">
            <w:pPr>
              <w:jc w:val="center"/>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102</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bCs/>
                <w:sz w:val="24"/>
                <w:szCs w:val="24"/>
              </w:rPr>
              <w:t xml:space="preserve">Débroussaillage du site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900</w:t>
            </w:r>
          </w:p>
        </w:tc>
        <w:tc>
          <w:tcPr>
            <w:tcW w:w="992" w:type="dxa"/>
            <w:vAlign w:val="center"/>
          </w:tcPr>
          <w:p w:rsidR="00E817C0" w:rsidRPr="00B10559" w:rsidRDefault="00E817C0" w:rsidP="003B46D0">
            <w:pPr>
              <w:jc w:val="center"/>
              <w:rPr>
                <w:rFonts w:ascii="Calibri" w:hAnsi="Calibri" w:cs="Calibri"/>
                <w:sz w:val="24"/>
                <w:szCs w:val="24"/>
              </w:rPr>
            </w:pPr>
          </w:p>
        </w:tc>
        <w:tc>
          <w:tcPr>
            <w:tcW w:w="1275" w:type="dxa"/>
            <w:vAlign w:val="center"/>
          </w:tcPr>
          <w:p w:rsidR="00E817C0" w:rsidRPr="00B10559" w:rsidRDefault="00E817C0" w:rsidP="003B46D0">
            <w:pPr>
              <w:jc w:val="center"/>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103</w:t>
            </w:r>
          </w:p>
        </w:tc>
        <w:tc>
          <w:tcPr>
            <w:tcW w:w="5103" w:type="dxa"/>
            <w:vAlign w:val="center"/>
          </w:tcPr>
          <w:p w:rsidR="00E817C0" w:rsidRPr="00B10559" w:rsidRDefault="00E817C0" w:rsidP="003B46D0">
            <w:pPr>
              <w:ind w:left="44"/>
              <w:jc w:val="both"/>
              <w:rPr>
                <w:rFonts w:ascii="Calibri" w:hAnsi="Calibri" w:cs="Calibri"/>
                <w:bCs/>
                <w:sz w:val="24"/>
                <w:szCs w:val="24"/>
              </w:rPr>
            </w:pPr>
            <w:r w:rsidRPr="00B10559">
              <w:rPr>
                <w:rFonts w:ascii="Calibri" w:hAnsi="Calibri" w:cs="Calibri"/>
                <w:bCs/>
                <w:sz w:val="24"/>
                <w:szCs w:val="24"/>
              </w:rPr>
              <w:t>Installation de chantier</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center"/>
              <w:rPr>
                <w:rFonts w:ascii="Calibri" w:hAnsi="Calibri" w:cs="Calibri"/>
                <w:b/>
                <w:color w:val="C00000"/>
                <w:sz w:val="24"/>
                <w:szCs w:val="24"/>
              </w:rPr>
            </w:pPr>
          </w:p>
        </w:tc>
        <w:tc>
          <w:tcPr>
            <w:tcW w:w="1275" w:type="dxa"/>
            <w:vAlign w:val="center"/>
          </w:tcPr>
          <w:p w:rsidR="00E817C0" w:rsidRPr="00B10559" w:rsidRDefault="00E817C0" w:rsidP="003B46D0">
            <w:pPr>
              <w:jc w:val="center"/>
              <w:rPr>
                <w:rFonts w:ascii="Calibri" w:hAnsi="Calibri" w:cs="Calibri"/>
                <w:b/>
                <w:color w:val="C00000"/>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color w:val="000000"/>
                <w:sz w:val="24"/>
                <w:szCs w:val="24"/>
              </w:rPr>
            </w:pPr>
            <w:r w:rsidRPr="00B10559">
              <w:rPr>
                <w:rFonts w:ascii="Calibri" w:hAnsi="Calibri" w:cs="Calibri"/>
                <w:b/>
                <w:color w:val="000000"/>
                <w:sz w:val="24"/>
                <w:szCs w:val="24"/>
              </w:rPr>
              <w:t>Sous – total lot 100</w:t>
            </w:r>
          </w:p>
        </w:tc>
        <w:tc>
          <w:tcPr>
            <w:tcW w:w="1275" w:type="dxa"/>
          </w:tcPr>
          <w:p w:rsidR="00E817C0" w:rsidRPr="00B10559" w:rsidRDefault="00E817C0" w:rsidP="003B46D0">
            <w:pPr>
              <w:jc w:val="right"/>
              <w:rPr>
                <w:rFonts w:ascii="Calibri" w:hAnsi="Calibri" w:cs="Calibri"/>
                <w:b/>
                <w:color w:val="000000"/>
                <w:sz w:val="24"/>
                <w:szCs w:val="24"/>
              </w:rPr>
            </w:pPr>
          </w:p>
        </w:tc>
      </w:tr>
      <w:tr w:rsidR="00E817C0" w:rsidRPr="00B10559" w:rsidTr="003B46D0">
        <w:trPr>
          <w:trHeight w:val="227"/>
        </w:trPr>
        <w:tc>
          <w:tcPr>
            <w:tcW w:w="10276" w:type="dxa"/>
            <w:gridSpan w:val="6"/>
            <w:vAlign w:val="center"/>
          </w:tcPr>
          <w:p w:rsidR="00E817C0" w:rsidRPr="00B10559" w:rsidRDefault="00E817C0" w:rsidP="003B46D0">
            <w:pPr>
              <w:rPr>
                <w:rFonts w:ascii="Calibri" w:hAnsi="Calibri" w:cs="Calibri"/>
                <w:b/>
                <w:bCs/>
                <w:sz w:val="24"/>
                <w:szCs w:val="24"/>
              </w:rPr>
            </w:pPr>
            <w:r w:rsidRPr="00B10559">
              <w:rPr>
                <w:rFonts w:ascii="Calibri" w:hAnsi="Calibri" w:cs="Calibri"/>
                <w:b/>
                <w:bCs/>
                <w:sz w:val="24"/>
                <w:szCs w:val="24"/>
              </w:rPr>
              <w:t>LOT 200 : TERRASSEMENT ET IMPLANTATION</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201</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bCs/>
                <w:sz w:val="24"/>
                <w:szCs w:val="24"/>
              </w:rPr>
              <w:t>Le nivellement de la plateforme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488</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lastRenderedPageBreak/>
              <w:t>202</w:t>
            </w:r>
          </w:p>
        </w:tc>
        <w:tc>
          <w:tcPr>
            <w:tcW w:w="5103" w:type="dxa"/>
            <w:vAlign w:val="center"/>
          </w:tcPr>
          <w:p w:rsidR="00E817C0" w:rsidRPr="00B10559" w:rsidRDefault="00E817C0" w:rsidP="003B46D0">
            <w:pPr>
              <w:rPr>
                <w:rFonts w:ascii="Calibri" w:hAnsi="Calibri" w:cs="Calibri"/>
                <w:bCs/>
                <w:sz w:val="24"/>
                <w:szCs w:val="24"/>
              </w:rPr>
            </w:pPr>
            <w:r w:rsidRPr="00B10559">
              <w:rPr>
                <w:rFonts w:ascii="Calibri" w:hAnsi="Calibri" w:cs="Calibri"/>
                <w:bCs/>
                <w:sz w:val="24"/>
                <w:szCs w:val="24"/>
              </w:rPr>
              <w:t>Implantation du bâtiment</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203</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bCs/>
                <w:sz w:val="24"/>
                <w:szCs w:val="24"/>
              </w:rPr>
              <w:t>Les fouilles en rigole et en puits</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tcBorders>
              <w:bottom w:val="single" w:sz="4" w:space="0" w:color="auto"/>
            </w:tcBorders>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204</w:t>
            </w:r>
          </w:p>
        </w:tc>
        <w:tc>
          <w:tcPr>
            <w:tcW w:w="5103" w:type="dxa"/>
            <w:tcBorders>
              <w:bottom w:val="single" w:sz="4" w:space="0" w:color="auto"/>
            </w:tcBorders>
            <w:vAlign w:val="center"/>
          </w:tcPr>
          <w:p w:rsidR="00E817C0" w:rsidRPr="00B10559" w:rsidRDefault="00E817C0" w:rsidP="003B46D0">
            <w:pPr>
              <w:jc w:val="both"/>
              <w:rPr>
                <w:rFonts w:ascii="Calibri" w:hAnsi="Calibri" w:cs="Calibri"/>
                <w:sz w:val="24"/>
                <w:szCs w:val="24"/>
              </w:rPr>
            </w:pPr>
            <w:r w:rsidRPr="00B10559">
              <w:rPr>
                <w:rFonts w:ascii="Calibri" w:hAnsi="Calibri" w:cs="Calibri"/>
                <w:bCs/>
                <w:sz w:val="24"/>
                <w:szCs w:val="24"/>
              </w:rPr>
              <w:t>Remblai compacté sous dallage et fouilles</w:t>
            </w:r>
          </w:p>
        </w:tc>
        <w:tc>
          <w:tcPr>
            <w:tcW w:w="850" w:type="dxa"/>
            <w:tcBorders>
              <w:bottom w:val="single" w:sz="4" w:space="0" w:color="auto"/>
            </w:tcBorders>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tcBorders>
              <w:bottom w:val="single" w:sz="4" w:space="0" w:color="auto"/>
            </w:tcBorders>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55</w:t>
            </w:r>
          </w:p>
        </w:tc>
        <w:tc>
          <w:tcPr>
            <w:tcW w:w="992" w:type="dxa"/>
            <w:tcBorders>
              <w:bottom w:val="single" w:sz="4" w:space="0" w:color="auto"/>
            </w:tcBorders>
            <w:vAlign w:val="center"/>
          </w:tcPr>
          <w:p w:rsidR="00E817C0" w:rsidRPr="00B10559" w:rsidRDefault="00E817C0" w:rsidP="003B46D0">
            <w:pPr>
              <w:jc w:val="right"/>
              <w:rPr>
                <w:rFonts w:ascii="Calibri" w:hAnsi="Calibri" w:cs="Calibri"/>
                <w:sz w:val="24"/>
                <w:szCs w:val="24"/>
              </w:rPr>
            </w:pPr>
          </w:p>
        </w:tc>
        <w:tc>
          <w:tcPr>
            <w:tcW w:w="1275" w:type="dxa"/>
            <w:tcBorders>
              <w:bottom w:val="single" w:sz="4" w:space="0" w:color="auto"/>
            </w:tcBorders>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tcBorders>
              <w:bottom w:val="single" w:sz="4" w:space="0" w:color="auto"/>
            </w:tcBorders>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200</w:t>
            </w:r>
          </w:p>
        </w:tc>
        <w:tc>
          <w:tcPr>
            <w:tcW w:w="1275" w:type="dxa"/>
            <w:tcBorders>
              <w:bottom w:val="single" w:sz="4" w:space="0" w:color="auto"/>
            </w:tcBorders>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rPr>
                <w:rFonts w:ascii="Calibri" w:hAnsi="Calibri" w:cs="Calibri"/>
                <w:b/>
                <w:bCs/>
                <w:sz w:val="24"/>
                <w:szCs w:val="24"/>
              </w:rPr>
            </w:pPr>
            <w:r w:rsidRPr="00B10559">
              <w:rPr>
                <w:rFonts w:ascii="Calibri" w:hAnsi="Calibri" w:cs="Calibri"/>
                <w:b/>
                <w:bCs/>
                <w:sz w:val="24"/>
                <w:szCs w:val="24"/>
              </w:rPr>
              <w:t>LOT 300 : FONDATIONS</w:t>
            </w:r>
            <w:r w:rsidRPr="00B10559">
              <w:rPr>
                <w:rFonts w:ascii="Calibri" w:hAnsi="Calibri" w:cs="Calibri"/>
                <w:sz w:val="24"/>
                <w:szCs w:val="24"/>
              </w:rPr>
              <w:t> </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b/>
                <w:sz w:val="24"/>
                <w:szCs w:val="24"/>
              </w:rPr>
            </w:pPr>
            <w:r w:rsidRPr="00B10559">
              <w:rPr>
                <w:rFonts w:ascii="Calibri" w:hAnsi="Calibri" w:cs="Calibri"/>
                <w:b/>
                <w:sz w:val="24"/>
                <w:szCs w:val="24"/>
              </w:rPr>
              <w:t>301</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Béton de propreté dosé à 150 kg/m3 </w:t>
            </w:r>
          </w:p>
        </w:tc>
        <w:tc>
          <w:tcPr>
            <w:tcW w:w="850" w:type="dxa"/>
            <w:vAlign w:val="center"/>
          </w:tcPr>
          <w:p w:rsidR="00E817C0" w:rsidRPr="00B10559" w:rsidRDefault="00E817C0" w:rsidP="003B46D0">
            <w:pPr>
              <w:jc w:val="center"/>
              <w:rPr>
                <w:rFonts w:ascii="Calibri" w:hAnsi="Calibri" w:cs="Calibri"/>
                <w:b/>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1,8</w:t>
            </w:r>
          </w:p>
        </w:tc>
        <w:tc>
          <w:tcPr>
            <w:tcW w:w="992" w:type="dxa"/>
            <w:vAlign w:val="center"/>
          </w:tcPr>
          <w:p w:rsidR="00E817C0" w:rsidRPr="00B10559" w:rsidRDefault="00E817C0" w:rsidP="003B46D0">
            <w:pPr>
              <w:jc w:val="right"/>
              <w:rPr>
                <w:rFonts w:ascii="Calibri" w:hAnsi="Calibri" w:cs="Calibri"/>
                <w:b/>
                <w:color w:val="C00000"/>
                <w:sz w:val="24"/>
                <w:szCs w:val="24"/>
              </w:rPr>
            </w:pPr>
          </w:p>
        </w:tc>
        <w:tc>
          <w:tcPr>
            <w:tcW w:w="1275" w:type="dxa"/>
          </w:tcPr>
          <w:p w:rsidR="00E817C0" w:rsidRPr="00B10559" w:rsidRDefault="00E817C0" w:rsidP="003B46D0">
            <w:pPr>
              <w:jc w:val="right"/>
              <w:rPr>
                <w:rFonts w:ascii="Calibri" w:hAnsi="Calibri" w:cs="Calibri"/>
                <w:b/>
                <w:color w:val="C00000"/>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302</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Agglos plein de 20x20x40 cm en sous bassement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303</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Béton armé dosé à 350 kg/m3 pour les semelles,  amorces poteaux et longrines</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3,8</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304</w:t>
            </w:r>
          </w:p>
        </w:tc>
        <w:tc>
          <w:tcPr>
            <w:tcW w:w="5103" w:type="dxa"/>
            <w:vAlign w:val="center"/>
          </w:tcPr>
          <w:p w:rsidR="00E817C0" w:rsidRPr="00B10559" w:rsidRDefault="00E817C0" w:rsidP="003B46D0">
            <w:pPr>
              <w:jc w:val="both"/>
              <w:rPr>
                <w:rFonts w:ascii="Calibri" w:hAnsi="Calibri" w:cs="Calibri"/>
                <w:b/>
                <w:sz w:val="24"/>
                <w:szCs w:val="24"/>
                <w:u w:val="single"/>
              </w:rPr>
            </w:pPr>
            <w:r w:rsidRPr="00B10559">
              <w:rPr>
                <w:rFonts w:ascii="Calibri" w:hAnsi="Calibri" w:cs="Calibri"/>
                <w:sz w:val="24"/>
                <w:szCs w:val="24"/>
              </w:rPr>
              <w:t>Béton dosé 300 kg/m3 pour dallage du sol épaisseur 8 cm, y compris toutes sujétion d’exécution de la chape incorporée de 2 cm</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125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300</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jc w:val="both"/>
              <w:rPr>
                <w:rFonts w:ascii="Calibri" w:hAnsi="Calibri" w:cs="Calibri"/>
                <w:sz w:val="24"/>
                <w:szCs w:val="24"/>
              </w:rPr>
            </w:pPr>
            <w:r w:rsidRPr="00B10559">
              <w:rPr>
                <w:rFonts w:ascii="Calibri" w:hAnsi="Calibri" w:cs="Calibri"/>
                <w:b/>
                <w:sz w:val="24"/>
                <w:szCs w:val="24"/>
              </w:rPr>
              <w:t>LOT 400 : MACONNERIE-ELEVATIONS-ENDUITS</w:t>
            </w: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401</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Parpaings en agglos creux de 15x20x40 pour les murs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128</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402</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 xml:space="preserve">Béton armé dosé à 350 kg/m3 pour poteaux, linteaux poutres et chaînage haut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4,7</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403</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Enduits sur murs intérieurs et extérieurs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279</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404</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Claustras</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26</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405</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Estrade</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406</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Tableau mural</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spacing w:before="60" w:after="60"/>
              <w:jc w:val="right"/>
              <w:rPr>
                <w:rFonts w:ascii="Calibri" w:hAnsi="Calibri" w:cs="Calibri"/>
                <w:b/>
                <w:sz w:val="24"/>
                <w:szCs w:val="24"/>
              </w:rPr>
            </w:pPr>
            <w:r w:rsidRPr="00B10559">
              <w:rPr>
                <w:rFonts w:ascii="Calibri" w:hAnsi="Calibri" w:cs="Calibri"/>
                <w:b/>
                <w:sz w:val="24"/>
                <w:szCs w:val="24"/>
              </w:rPr>
              <w:t>Sous – total lot 400</w:t>
            </w:r>
          </w:p>
        </w:tc>
        <w:tc>
          <w:tcPr>
            <w:tcW w:w="1275" w:type="dxa"/>
          </w:tcPr>
          <w:p w:rsidR="00E817C0" w:rsidRPr="00B10559" w:rsidRDefault="00E817C0" w:rsidP="003B46D0">
            <w:pPr>
              <w:spacing w:before="60" w:after="60"/>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spacing w:before="60" w:after="60"/>
              <w:ind w:left="142"/>
              <w:jc w:val="both"/>
              <w:rPr>
                <w:rFonts w:ascii="Calibri" w:hAnsi="Calibri" w:cs="Calibri"/>
                <w:b/>
                <w:sz w:val="24"/>
                <w:szCs w:val="24"/>
              </w:rPr>
            </w:pPr>
            <w:r w:rsidRPr="00B10559">
              <w:rPr>
                <w:rFonts w:ascii="Calibri" w:hAnsi="Calibri" w:cs="Calibri"/>
                <w:b/>
                <w:sz w:val="24"/>
                <w:szCs w:val="24"/>
              </w:rPr>
              <w:t>LOT 500 : CHARPENTE-COUVERTURE-FAUX PLAFOND</w:t>
            </w: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501</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Fermes en bastaings de 3x15 cm doublés et traités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1,8</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502</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Pannes en chevrons bois dur de 8x8 cm traités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1,44</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503</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Bardage sur façades et pignons en tôle bac 5/10è y compris toute sujétion de pose de la bande  ourlet et de rive de faîtage</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53,7</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504</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Couverture en tôle bac épaisseur 5/10è;</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168</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505</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Tôle  faîtière crantée de 50 cm de large</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17,05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506</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Faux plafond intérieur en contreplaqué en panneaux de 60 x120 de 5 mm y compris bois de solivage de 4x8cm</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125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507</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Fourniture et de pose de couvre-joints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129</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508</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Plafond extérieur en tôle lisse</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43</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500</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10276" w:type="dxa"/>
            <w:gridSpan w:val="6"/>
            <w:vAlign w:val="center"/>
          </w:tcPr>
          <w:p w:rsidR="00E817C0" w:rsidRPr="00B10559" w:rsidRDefault="00E817C0" w:rsidP="003B46D0">
            <w:pPr>
              <w:ind w:left="142"/>
              <w:jc w:val="both"/>
              <w:rPr>
                <w:rFonts w:ascii="Calibri" w:hAnsi="Calibri" w:cs="Calibri"/>
                <w:b/>
                <w:sz w:val="24"/>
                <w:szCs w:val="24"/>
              </w:rPr>
            </w:pPr>
            <w:r w:rsidRPr="00B10559">
              <w:rPr>
                <w:rFonts w:ascii="Calibri" w:hAnsi="Calibri" w:cs="Calibri"/>
                <w:b/>
                <w:sz w:val="24"/>
                <w:szCs w:val="24"/>
              </w:rPr>
              <w:t>LOT 600 : MENUISERIE BOIS</w:t>
            </w:r>
          </w:p>
        </w:tc>
      </w:tr>
      <w:tr w:rsidR="00E817C0" w:rsidRPr="00B10559" w:rsidTr="003B46D0">
        <w:trPr>
          <w:trHeight w:val="340"/>
        </w:trPr>
        <w:tc>
          <w:tcPr>
            <w:tcW w:w="921"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601</w:t>
            </w:r>
          </w:p>
        </w:tc>
        <w:tc>
          <w:tcPr>
            <w:tcW w:w="5103" w:type="dxa"/>
            <w:vAlign w:val="center"/>
          </w:tcPr>
          <w:p w:rsidR="00E817C0" w:rsidRPr="00B10559" w:rsidRDefault="00E817C0" w:rsidP="003B46D0">
            <w:pPr>
              <w:spacing w:line="276" w:lineRule="auto"/>
              <w:jc w:val="both"/>
              <w:rPr>
                <w:rFonts w:ascii="Calibri" w:hAnsi="Calibri" w:cs="Calibri"/>
                <w:sz w:val="24"/>
                <w:szCs w:val="24"/>
              </w:rPr>
            </w:pPr>
            <w:r w:rsidRPr="00B10559">
              <w:rPr>
                <w:rFonts w:ascii="Calibri" w:hAnsi="Calibri" w:cs="Calibri"/>
                <w:sz w:val="24"/>
                <w:szCs w:val="24"/>
              </w:rPr>
              <w:t>Cadres (dormants) en bois dur pour fixation des portes métalliques </w:t>
            </w:r>
          </w:p>
        </w:tc>
        <w:tc>
          <w:tcPr>
            <w:tcW w:w="850"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4</w:t>
            </w:r>
          </w:p>
        </w:tc>
        <w:tc>
          <w:tcPr>
            <w:tcW w:w="992" w:type="dxa"/>
            <w:vAlign w:val="center"/>
          </w:tcPr>
          <w:p w:rsidR="00E817C0" w:rsidRPr="00B10559" w:rsidRDefault="00E817C0" w:rsidP="003B46D0">
            <w:pPr>
              <w:spacing w:line="276" w:lineRule="auto"/>
              <w:jc w:val="right"/>
              <w:rPr>
                <w:rFonts w:ascii="Calibri" w:hAnsi="Calibri" w:cs="Calibri"/>
                <w:sz w:val="24"/>
                <w:szCs w:val="24"/>
              </w:rPr>
            </w:pPr>
          </w:p>
        </w:tc>
        <w:tc>
          <w:tcPr>
            <w:tcW w:w="1275" w:type="dxa"/>
          </w:tcPr>
          <w:p w:rsidR="00E817C0" w:rsidRPr="00B10559" w:rsidRDefault="00E817C0" w:rsidP="003B46D0">
            <w:pPr>
              <w:spacing w:line="276" w:lineRule="auto"/>
              <w:jc w:val="right"/>
              <w:rPr>
                <w:rFonts w:ascii="Calibri" w:hAnsi="Calibri" w:cs="Calibri"/>
                <w:sz w:val="24"/>
                <w:szCs w:val="24"/>
              </w:rPr>
            </w:pPr>
          </w:p>
        </w:tc>
      </w:tr>
      <w:tr w:rsidR="00E817C0" w:rsidRPr="00B10559" w:rsidTr="003B46D0">
        <w:trPr>
          <w:trHeight w:val="340"/>
        </w:trPr>
        <w:tc>
          <w:tcPr>
            <w:tcW w:w="921"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602</w:t>
            </w:r>
          </w:p>
        </w:tc>
        <w:tc>
          <w:tcPr>
            <w:tcW w:w="5103" w:type="dxa"/>
            <w:vAlign w:val="center"/>
          </w:tcPr>
          <w:p w:rsidR="00E817C0" w:rsidRPr="00B10559" w:rsidRDefault="00E817C0" w:rsidP="003B46D0">
            <w:pPr>
              <w:spacing w:line="276" w:lineRule="auto"/>
              <w:rPr>
                <w:rFonts w:ascii="Calibri" w:hAnsi="Calibri" w:cs="Calibri"/>
                <w:b/>
                <w:sz w:val="24"/>
                <w:szCs w:val="24"/>
                <w:u w:val="single"/>
              </w:rPr>
            </w:pPr>
            <w:r w:rsidRPr="00B10559">
              <w:rPr>
                <w:rFonts w:ascii="Calibri" w:hAnsi="Calibri" w:cs="Calibri"/>
                <w:sz w:val="24"/>
                <w:szCs w:val="24"/>
              </w:rPr>
              <w:t>Aménagement des placards incorporés en bois</w:t>
            </w:r>
          </w:p>
        </w:tc>
        <w:tc>
          <w:tcPr>
            <w:tcW w:w="850"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spacing w:line="276" w:lineRule="auto"/>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E817C0" w:rsidRPr="00B10559" w:rsidRDefault="00E817C0" w:rsidP="003B46D0">
            <w:pPr>
              <w:spacing w:line="276" w:lineRule="auto"/>
              <w:jc w:val="right"/>
              <w:rPr>
                <w:rFonts w:ascii="Calibri" w:hAnsi="Calibri" w:cs="Calibri"/>
                <w:sz w:val="24"/>
                <w:szCs w:val="24"/>
              </w:rPr>
            </w:pPr>
          </w:p>
        </w:tc>
        <w:tc>
          <w:tcPr>
            <w:tcW w:w="1275" w:type="dxa"/>
          </w:tcPr>
          <w:p w:rsidR="00E817C0" w:rsidRPr="00B10559" w:rsidRDefault="00E817C0" w:rsidP="003B46D0">
            <w:pPr>
              <w:spacing w:line="276" w:lineRule="auto"/>
              <w:jc w:val="right"/>
              <w:rPr>
                <w:rFonts w:ascii="Calibri" w:hAnsi="Calibri" w:cs="Calibri"/>
                <w:sz w:val="24"/>
                <w:szCs w:val="24"/>
              </w:rPr>
            </w:pPr>
          </w:p>
        </w:tc>
      </w:tr>
      <w:tr w:rsidR="00E817C0" w:rsidRPr="00B10559" w:rsidTr="003B46D0">
        <w:trPr>
          <w:trHeight w:val="284"/>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 xml:space="preserve">Sous – total lot 600 </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84"/>
        </w:trPr>
        <w:tc>
          <w:tcPr>
            <w:tcW w:w="10276" w:type="dxa"/>
            <w:gridSpan w:val="6"/>
            <w:vAlign w:val="center"/>
          </w:tcPr>
          <w:p w:rsidR="00E817C0" w:rsidRPr="00B10559" w:rsidRDefault="00E817C0" w:rsidP="003B46D0">
            <w:pPr>
              <w:jc w:val="both"/>
              <w:rPr>
                <w:rFonts w:ascii="Calibri" w:hAnsi="Calibri" w:cs="Calibri"/>
                <w:b/>
                <w:sz w:val="24"/>
                <w:szCs w:val="24"/>
              </w:rPr>
            </w:pPr>
            <w:r w:rsidRPr="00B10559">
              <w:rPr>
                <w:rFonts w:ascii="Calibri" w:hAnsi="Calibri" w:cs="Calibri"/>
                <w:b/>
                <w:sz w:val="24"/>
                <w:szCs w:val="24"/>
              </w:rPr>
              <w:t>LOT 700 : MENUISERIES METALLIQUES</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701</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Portes métalliques de 100 x 220 cm et serrures à canon  munie de poignet</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702</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 xml:space="preserve">Seuil en cornières de 30 cm sur estrade et nez de </w:t>
            </w:r>
            <w:r w:rsidRPr="00B10559">
              <w:rPr>
                <w:rFonts w:ascii="Calibri" w:hAnsi="Calibri" w:cs="Calibri"/>
                <w:sz w:val="24"/>
                <w:szCs w:val="24"/>
              </w:rPr>
              <w:lastRenderedPageBreak/>
              <w:t>véranda</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lastRenderedPageBreak/>
              <w:t>ML</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32,5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lastRenderedPageBreak/>
              <w:t>Sous – total lot 700</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jc w:val="both"/>
              <w:rPr>
                <w:rFonts w:ascii="Calibri" w:hAnsi="Calibri" w:cs="Calibri"/>
                <w:b/>
                <w:sz w:val="24"/>
                <w:szCs w:val="24"/>
              </w:rPr>
            </w:pPr>
            <w:r w:rsidRPr="00B10559">
              <w:rPr>
                <w:rFonts w:ascii="Calibri" w:hAnsi="Calibri" w:cs="Calibri"/>
                <w:b/>
                <w:sz w:val="24"/>
                <w:szCs w:val="24"/>
              </w:rPr>
              <w:t>Lot 800 : ELECTRICITE</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801</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Tuyaux flexibles orange pour canalisation verticale et horizontales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802</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Fil TH 2,5 mm2 pour toutes les installations (prises et lampes)</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803</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Réglettes de 120 cm</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804</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Hublots ronds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805</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Interrupteurs et prises de courants encastrés</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6</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806</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iCs/>
                <w:sz w:val="24"/>
                <w:szCs w:val="24"/>
              </w:rPr>
              <w:t>Attaches, dominos, boîtes de dérivation et toutes sujétions de sécurité et de raccordement avec le réseau existant dans l’établissement</w:t>
            </w:r>
            <w:r w:rsidRPr="00B10559">
              <w:rPr>
                <w:rFonts w:ascii="Calibri" w:hAnsi="Calibri" w:cs="Calibri"/>
                <w:sz w:val="24"/>
                <w:szCs w:val="24"/>
              </w:rPr>
              <w:t>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800</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ind w:left="142"/>
              <w:jc w:val="both"/>
              <w:rPr>
                <w:rFonts w:ascii="Calibri" w:hAnsi="Calibri" w:cs="Calibri"/>
                <w:b/>
                <w:sz w:val="24"/>
                <w:szCs w:val="24"/>
              </w:rPr>
            </w:pPr>
            <w:r w:rsidRPr="00B10559">
              <w:rPr>
                <w:rFonts w:ascii="Calibri" w:hAnsi="Calibri" w:cs="Calibri"/>
                <w:b/>
                <w:sz w:val="24"/>
                <w:szCs w:val="24"/>
              </w:rPr>
              <w:t xml:space="preserve">LOT 900 : PEINTURE </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901</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Peinture bicouche sur murs intérieurs  et plafond en Pantex 800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264</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902</w:t>
            </w:r>
          </w:p>
        </w:tc>
        <w:tc>
          <w:tcPr>
            <w:tcW w:w="5103"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Peinture bicouche sur murs extérieurs Pantex 1300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146,6</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903</w:t>
            </w:r>
          </w:p>
        </w:tc>
        <w:tc>
          <w:tcPr>
            <w:tcW w:w="5103" w:type="dxa"/>
            <w:vAlign w:val="center"/>
          </w:tcPr>
          <w:p w:rsidR="00E817C0" w:rsidRPr="00B10559" w:rsidRDefault="00E817C0" w:rsidP="003B46D0">
            <w:pPr>
              <w:jc w:val="both"/>
              <w:rPr>
                <w:rFonts w:ascii="Calibri" w:hAnsi="Calibri" w:cs="Calibri"/>
                <w:sz w:val="24"/>
                <w:szCs w:val="24"/>
              </w:rPr>
            </w:pPr>
            <w:r w:rsidRPr="00B10559">
              <w:rPr>
                <w:rFonts w:ascii="Calibri" w:hAnsi="Calibri" w:cs="Calibri"/>
                <w:sz w:val="24"/>
                <w:szCs w:val="24"/>
              </w:rPr>
              <w:t xml:space="preserve">Peinture à huile « email « A » sur plinthes et menuiseries métalliques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45</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904</w:t>
            </w:r>
          </w:p>
        </w:tc>
        <w:tc>
          <w:tcPr>
            <w:tcW w:w="5103" w:type="dxa"/>
            <w:vAlign w:val="center"/>
          </w:tcPr>
          <w:p w:rsidR="00E817C0" w:rsidRPr="00B10559" w:rsidRDefault="00E817C0" w:rsidP="0076300B">
            <w:pPr>
              <w:rPr>
                <w:rFonts w:ascii="Calibri" w:hAnsi="Calibri" w:cs="Calibri"/>
                <w:b/>
                <w:i/>
                <w:sz w:val="24"/>
                <w:szCs w:val="24"/>
              </w:rPr>
            </w:pPr>
            <w:r w:rsidRPr="00B10559">
              <w:rPr>
                <w:rFonts w:ascii="Calibri" w:hAnsi="Calibri" w:cs="Calibri"/>
                <w:sz w:val="24"/>
                <w:szCs w:val="24"/>
              </w:rPr>
              <w:t xml:space="preserve">Sérigraphie sur plaque métallique de 30 x 60 </w:t>
            </w:r>
            <w:r w:rsidR="0076300B">
              <w:rPr>
                <w:rFonts w:ascii="Calibri" w:hAnsi="Calibri" w:cs="Calibri"/>
                <w:b/>
                <w:i/>
                <w:sz w:val="24"/>
                <w:szCs w:val="24"/>
              </w:rPr>
              <w:t xml:space="preserve">« BIP </w:t>
            </w:r>
            <w:r w:rsidR="00F66F3F">
              <w:rPr>
                <w:rFonts w:ascii="Calibri" w:hAnsi="Calibri" w:cs="Calibri"/>
                <w:b/>
                <w:i/>
                <w:sz w:val="24"/>
                <w:szCs w:val="24"/>
              </w:rPr>
              <w:t>2026</w:t>
            </w:r>
            <w:r w:rsidRPr="00B10559">
              <w:rPr>
                <w:rFonts w:ascii="Calibri" w:hAnsi="Calibri" w:cs="Calibri"/>
                <w:b/>
                <w:i/>
                <w:sz w:val="24"/>
                <w:szCs w:val="24"/>
              </w:rPr>
              <w:t>– Lettre-Commande N</w:t>
            </w:r>
            <w:r w:rsidR="00B42580">
              <w:rPr>
                <w:rFonts w:ascii="Calibri" w:hAnsi="Calibri" w:cs="Calibri"/>
                <w:b/>
                <w:i/>
                <w:sz w:val="24"/>
                <w:szCs w:val="24"/>
              </w:rPr>
              <w:t>………..</w:t>
            </w:r>
            <w:r w:rsidR="00B42580">
              <w:rPr>
                <w:rFonts w:ascii="Calibri" w:hAnsi="Calibri" w:cs="Calibri"/>
                <w:b/>
                <w:sz w:val="24"/>
                <w:szCs w:val="24"/>
                <w:u w:val="single"/>
              </w:rPr>
              <w:t>/LC/C.ATOK/CIPM/</w:t>
            </w:r>
            <w:r w:rsidR="00F66F3F">
              <w:rPr>
                <w:rFonts w:ascii="Calibri" w:hAnsi="Calibri" w:cs="Calibri"/>
                <w:b/>
                <w:sz w:val="24"/>
                <w:szCs w:val="24"/>
                <w:u w:val="single"/>
              </w:rPr>
              <w:t>2026</w:t>
            </w:r>
            <w:r w:rsidR="00B42580" w:rsidRPr="00B10559">
              <w:rPr>
                <w:rFonts w:ascii="Calibri" w:hAnsi="Calibri" w:cs="Calibri"/>
                <w:b/>
                <w:sz w:val="24"/>
                <w:szCs w:val="24"/>
                <w:u w:val="single"/>
              </w:rPr>
              <w:t xml:space="preserve"> </w:t>
            </w:r>
            <w:r w:rsidRPr="00B10559">
              <w:rPr>
                <w:rFonts w:ascii="Calibri" w:hAnsi="Calibri" w:cs="Calibri"/>
                <w:b/>
                <w:i/>
                <w:sz w:val="24"/>
                <w:szCs w:val="24"/>
              </w:rPr>
              <w:t xml:space="preserve"> »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900</w:t>
            </w: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10276" w:type="dxa"/>
            <w:gridSpan w:val="6"/>
            <w:vAlign w:val="center"/>
          </w:tcPr>
          <w:p w:rsidR="00E817C0" w:rsidRPr="00B10559" w:rsidRDefault="00E817C0" w:rsidP="003B46D0">
            <w:pPr>
              <w:jc w:val="both"/>
              <w:rPr>
                <w:rFonts w:ascii="Calibri" w:hAnsi="Calibri" w:cs="Calibri"/>
                <w:b/>
                <w:sz w:val="24"/>
                <w:szCs w:val="24"/>
              </w:rPr>
            </w:pPr>
            <w:r w:rsidRPr="00B10559">
              <w:rPr>
                <w:rFonts w:ascii="Calibri" w:hAnsi="Calibri" w:cs="Calibri"/>
                <w:b/>
                <w:sz w:val="24"/>
                <w:szCs w:val="24"/>
              </w:rPr>
              <w:t>LOT 1000 : VRD</w:t>
            </w: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1001</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Caniveau de 40 x 30  cm en parpaings bourrés de 15x20x40 cm avec ceinture en béton armé de 10 cm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54</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1002</w:t>
            </w:r>
          </w:p>
        </w:tc>
        <w:tc>
          <w:tcPr>
            <w:tcW w:w="5103" w:type="dxa"/>
            <w:vAlign w:val="center"/>
          </w:tcPr>
          <w:p w:rsidR="00E817C0" w:rsidRPr="00B10559" w:rsidRDefault="00E817C0" w:rsidP="003B46D0">
            <w:pPr>
              <w:rPr>
                <w:rFonts w:ascii="Calibri" w:hAnsi="Calibri" w:cs="Calibri"/>
                <w:b/>
                <w:sz w:val="24"/>
                <w:szCs w:val="24"/>
                <w:u w:val="single"/>
              </w:rPr>
            </w:pPr>
            <w:r w:rsidRPr="00B10559">
              <w:rPr>
                <w:rFonts w:ascii="Calibri" w:hAnsi="Calibri" w:cs="Calibri"/>
                <w:sz w:val="24"/>
                <w:szCs w:val="24"/>
              </w:rPr>
              <w:t>Rampe en béton armé dosé à 350 kg/m3 de 2 m de large devant les portes du  milieu du bâtiment</w:t>
            </w:r>
            <w:r w:rsidRPr="00B10559">
              <w:rPr>
                <w:rFonts w:ascii="Calibri" w:hAnsi="Calibri" w:cs="Calibri"/>
                <w:b/>
                <w:sz w:val="24"/>
                <w:szCs w:val="24"/>
                <w:u w:val="single"/>
              </w:rPr>
              <w:t xml:space="preserve"> </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21"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1003</w:t>
            </w:r>
          </w:p>
        </w:tc>
        <w:tc>
          <w:tcPr>
            <w:tcW w:w="5103" w:type="dxa"/>
            <w:vAlign w:val="center"/>
          </w:tcPr>
          <w:p w:rsidR="00E817C0" w:rsidRPr="00B10559" w:rsidRDefault="00E817C0" w:rsidP="003B46D0">
            <w:pPr>
              <w:ind w:left="44"/>
              <w:rPr>
                <w:rFonts w:ascii="Calibri" w:hAnsi="Calibri" w:cs="Calibri"/>
                <w:sz w:val="24"/>
                <w:szCs w:val="24"/>
              </w:rPr>
            </w:pPr>
            <w:r w:rsidRPr="00B10559">
              <w:rPr>
                <w:rFonts w:ascii="Calibri" w:hAnsi="Calibri" w:cs="Calibri"/>
                <w:sz w:val="24"/>
                <w:szCs w:val="24"/>
              </w:rPr>
              <w:t>Dallage d’autour ép 8 cm en béton dosé à 300 kg/m3</w:t>
            </w:r>
          </w:p>
        </w:tc>
        <w:tc>
          <w:tcPr>
            <w:tcW w:w="850"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w:t>
            </w:r>
          </w:p>
        </w:tc>
        <w:tc>
          <w:tcPr>
            <w:tcW w:w="992" w:type="dxa"/>
            <w:vAlign w:val="center"/>
          </w:tcPr>
          <w:p w:rsidR="00E817C0" w:rsidRPr="00B10559" w:rsidRDefault="00E817C0" w:rsidP="003B46D0">
            <w:pPr>
              <w:jc w:val="right"/>
              <w:rPr>
                <w:rFonts w:ascii="Calibri" w:hAnsi="Calibri" w:cs="Calibri"/>
                <w:sz w:val="24"/>
                <w:szCs w:val="24"/>
              </w:rPr>
            </w:pPr>
          </w:p>
        </w:tc>
        <w:tc>
          <w:tcPr>
            <w:tcW w:w="1275" w:type="dxa"/>
          </w:tcPr>
          <w:p w:rsidR="00E817C0" w:rsidRPr="00B10559" w:rsidRDefault="00E817C0" w:rsidP="003B46D0">
            <w:pPr>
              <w:jc w:val="right"/>
              <w:rPr>
                <w:rFonts w:ascii="Calibri" w:hAnsi="Calibri" w:cs="Calibri"/>
                <w:sz w:val="24"/>
                <w:szCs w:val="24"/>
              </w:rPr>
            </w:pPr>
          </w:p>
        </w:tc>
      </w:tr>
      <w:tr w:rsidR="00E817C0" w:rsidRPr="00B10559" w:rsidTr="003B46D0">
        <w:trPr>
          <w:trHeight w:val="227"/>
        </w:trPr>
        <w:tc>
          <w:tcPr>
            <w:tcW w:w="9001" w:type="dxa"/>
            <w:gridSpan w:val="5"/>
            <w:vAlign w:val="center"/>
          </w:tcPr>
          <w:p w:rsidR="00E817C0" w:rsidRPr="00B10559" w:rsidRDefault="00E817C0" w:rsidP="003B46D0">
            <w:pPr>
              <w:jc w:val="right"/>
              <w:rPr>
                <w:rFonts w:ascii="Calibri" w:hAnsi="Calibri" w:cs="Calibri"/>
                <w:b/>
                <w:sz w:val="24"/>
                <w:szCs w:val="24"/>
              </w:rPr>
            </w:pPr>
            <w:r w:rsidRPr="00B10559">
              <w:rPr>
                <w:rFonts w:ascii="Calibri" w:hAnsi="Calibri" w:cs="Calibri"/>
                <w:b/>
                <w:sz w:val="24"/>
                <w:szCs w:val="24"/>
              </w:rPr>
              <w:t>Sous – Total Lot 1000</w:t>
            </w:r>
          </w:p>
        </w:tc>
        <w:tc>
          <w:tcPr>
            <w:tcW w:w="1275" w:type="dxa"/>
          </w:tcPr>
          <w:p w:rsidR="00E817C0" w:rsidRPr="00B10559" w:rsidRDefault="00E817C0" w:rsidP="003B46D0">
            <w:pPr>
              <w:jc w:val="right"/>
              <w:rPr>
                <w:rFonts w:ascii="Calibri" w:hAnsi="Calibri" w:cs="Calibri"/>
                <w:sz w:val="24"/>
                <w:szCs w:val="24"/>
              </w:rPr>
            </w:pPr>
          </w:p>
        </w:tc>
      </w:tr>
    </w:tbl>
    <w:p w:rsidR="00E817C0" w:rsidRPr="00B10559" w:rsidRDefault="00E817C0" w:rsidP="00E817C0">
      <w:pPr>
        <w:rPr>
          <w:rFonts w:ascii="Calibri" w:hAnsi="Calibri" w:cs="Calibri"/>
          <w:b/>
          <w:sz w:val="24"/>
          <w:szCs w:val="24"/>
          <w:lang w:eastAsia="fr-BE"/>
        </w:rPr>
      </w:pPr>
    </w:p>
    <w:p w:rsidR="00D775C1" w:rsidRPr="00B10559" w:rsidRDefault="00D775C1" w:rsidP="00E817C0">
      <w:pPr>
        <w:rPr>
          <w:rFonts w:ascii="Calibri" w:hAnsi="Calibri" w:cs="Calibri"/>
          <w:b/>
          <w:sz w:val="24"/>
          <w:szCs w:val="24"/>
          <w:lang w:eastAsia="fr-BE"/>
        </w:rPr>
      </w:pPr>
    </w:p>
    <w:p w:rsidR="00E817C0" w:rsidRPr="00B10559" w:rsidRDefault="00E817C0" w:rsidP="00E817C0">
      <w:pPr>
        <w:rPr>
          <w:rFonts w:ascii="Calibri" w:hAnsi="Calibri" w:cs="Calibri"/>
          <w:b/>
          <w:sz w:val="24"/>
          <w:szCs w:val="24"/>
          <w:lang w:eastAsia="fr-BE"/>
        </w:rPr>
      </w:pPr>
      <w:r w:rsidRPr="00B10559">
        <w:rPr>
          <w:rFonts w:ascii="Calibri" w:hAnsi="Calibri" w:cs="Calibri"/>
          <w:b/>
          <w:sz w:val="24"/>
          <w:szCs w:val="24"/>
          <w:lang w:eastAsia="fr-BE"/>
        </w:rPr>
        <w:t>RECAPITULATIF</w:t>
      </w:r>
    </w:p>
    <w:p w:rsidR="00E817C0" w:rsidRPr="00B10559" w:rsidRDefault="00E817C0" w:rsidP="00E817C0">
      <w:pPr>
        <w:rPr>
          <w:rFonts w:ascii="Calibri" w:hAnsi="Calibri" w:cs="Calibri"/>
          <w:b/>
          <w:sz w:val="24"/>
          <w:szCs w:val="24"/>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E817C0" w:rsidRPr="00B10559" w:rsidTr="003B46D0">
        <w:trPr>
          <w:trHeight w:val="402"/>
          <w:jc w:val="center"/>
        </w:trPr>
        <w:tc>
          <w:tcPr>
            <w:tcW w:w="1108" w:type="dxa"/>
            <w:vAlign w:val="center"/>
          </w:tcPr>
          <w:p w:rsidR="00E817C0" w:rsidRPr="00B10559" w:rsidRDefault="00E817C0" w:rsidP="003B46D0">
            <w:pPr>
              <w:jc w:val="center"/>
              <w:rPr>
                <w:rFonts w:ascii="Calibri" w:hAnsi="Calibri" w:cs="Calibri"/>
                <w:b/>
                <w:sz w:val="24"/>
                <w:szCs w:val="24"/>
              </w:rPr>
            </w:pPr>
            <w:r w:rsidRPr="00B10559">
              <w:rPr>
                <w:rFonts w:ascii="Calibri" w:hAnsi="Calibri" w:cs="Calibri"/>
                <w:b/>
                <w:sz w:val="24"/>
                <w:szCs w:val="24"/>
              </w:rPr>
              <w:t>N° LOT</w:t>
            </w:r>
          </w:p>
        </w:tc>
        <w:tc>
          <w:tcPr>
            <w:tcW w:w="4277" w:type="dxa"/>
            <w:vAlign w:val="center"/>
          </w:tcPr>
          <w:p w:rsidR="00E817C0" w:rsidRPr="00B10559" w:rsidRDefault="00E817C0" w:rsidP="003B46D0">
            <w:pPr>
              <w:jc w:val="center"/>
              <w:rPr>
                <w:rFonts w:ascii="Calibri" w:hAnsi="Calibri" w:cs="Calibri"/>
                <w:b/>
                <w:bCs/>
                <w:sz w:val="24"/>
                <w:szCs w:val="24"/>
              </w:rPr>
            </w:pPr>
            <w:r w:rsidRPr="00B10559">
              <w:rPr>
                <w:rFonts w:ascii="Calibri" w:hAnsi="Calibri" w:cs="Calibri"/>
                <w:b/>
                <w:bCs/>
                <w:sz w:val="24"/>
                <w:szCs w:val="24"/>
              </w:rPr>
              <w:t>INTITULE DU LOT</w:t>
            </w:r>
          </w:p>
        </w:tc>
        <w:tc>
          <w:tcPr>
            <w:tcW w:w="2326" w:type="dxa"/>
            <w:vAlign w:val="center"/>
          </w:tcPr>
          <w:p w:rsidR="00E817C0" w:rsidRPr="00B10559" w:rsidRDefault="00E817C0" w:rsidP="003B46D0">
            <w:pPr>
              <w:jc w:val="center"/>
              <w:rPr>
                <w:rFonts w:ascii="Calibri" w:hAnsi="Calibri" w:cs="Calibri"/>
                <w:b/>
                <w:sz w:val="24"/>
                <w:szCs w:val="24"/>
              </w:rPr>
            </w:pPr>
            <w:r w:rsidRPr="00B10559">
              <w:rPr>
                <w:rFonts w:ascii="Calibri" w:hAnsi="Calibri" w:cs="Calibri"/>
                <w:b/>
                <w:sz w:val="24"/>
                <w:szCs w:val="24"/>
              </w:rPr>
              <w:t>MONTANT</w:t>
            </w:r>
          </w:p>
        </w:tc>
      </w:tr>
      <w:tr w:rsidR="00E817C0" w:rsidRPr="00B10559" w:rsidTr="003B46D0">
        <w:trPr>
          <w:trHeight w:val="245"/>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100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 xml:space="preserve">Travaux Préparatoires </w:t>
            </w:r>
            <w:r w:rsidR="00512848">
              <w:rPr>
                <w:rFonts w:ascii="Calibri" w:hAnsi="Calibri" w:cs="Calibri"/>
                <w:sz w:val="24"/>
                <w:szCs w:val="24"/>
              </w:rPr>
              <w:t>–</w:t>
            </w:r>
            <w:r w:rsidRPr="00B10559">
              <w:rPr>
                <w:rFonts w:ascii="Calibri" w:hAnsi="Calibri" w:cs="Calibri"/>
                <w:sz w:val="24"/>
                <w:szCs w:val="24"/>
              </w:rPr>
              <w:t xml:space="preserve"> Etudes</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63"/>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200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Terrassements et Implantation</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28"/>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300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Fondations</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57"/>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400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 xml:space="preserve">Maçonnerie </w:t>
            </w:r>
            <w:r w:rsidR="00440173">
              <w:rPr>
                <w:rFonts w:ascii="Calibri" w:hAnsi="Calibri" w:cs="Calibri"/>
                <w:sz w:val="24"/>
                <w:szCs w:val="24"/>
              </w:rPr>
              <w:t>–</w:t>
            </w:r>
            <w:r w:rsidRPr="00B10559">
              <w:rPr>
                <w:rFonts w:ascii="Calibri" w:hAnsi="Calibri" w:cs="Calibri"/>
                <w:sz w:val="24"/>
                <w:szCs w:val="24"/>
              </w:rPr>
              <w:t xml:space="preserve"> Élévations</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76"/>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500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 xml:space="preserve">Charpente - Couverture </w:t>
            </w:r>
            <w:r w:rsidR="00512848">
              <w:rPr>
                <w:rFonts w:ascii="Calibri" w:hAnsi="Calibri" w:cs="Calibri"/>
                <w:sz w:val="24"/>
                <w:szCs w:val="24"/>
              </w:rPr>
              <w:t>–</w:t>
            </w:r>
            <w:r w:rsidRPr="00B10559">
              <w:rPr>
                <w:rFonts w:ascii="Calibri" w:hAnsi="Calibri" w:cs="Calibri"/>
                <w:sz w:val="24"/>
                <w:szCs w:val="24"/>
              </w:rPr>
              <w:t xml:space="preserve"> Plafond</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79"/>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600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Menuiserie Bois</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69"/>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700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Menuiserie Métallique</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73"/>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800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Électricité</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77"/>
          <w:jc w:val="center"/>
        </w:trPr>
        <w:tc>
          <w:tcPr>
            <w:tcW w:w="1108" w:type="dxa"/>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t>900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 xml:space="preserve">Peinture </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67"/>
          <w:jc w:val="center"/>
        </w:trPr>
        <w:tc>
          <w:tcPr>
            <w:tcW w:w="1108" w:type="dxa"/>
            <w:tcBorders>
              <w:bottom w:val="single" w:sz="4" w:space="0" w:color="auto"/>
            </w:tcBorders>
            <w:vAlign w:val="center"/>
          </w:tcPr>
          <w:p w:rsidR="00E817C0" w:rsidRPr="00B10559" w:rsidRDefault="00E817C0" w:rsidP="003B46D0">
            <w:pPr>
              <w:jc w:val="center"/>
              <w:rPr>
                <w:rFonts w:ascii="Calibri" w:hAnsi="Calibri" w:cs="Calibri"/>
                <w:sz w:val="24"/>
                <w:szCs w:val="24"/>
              </w:rPr>
            </w:pPr>
            <w:r w:rsidRPr="00B10559">
              <w:rPr>
                <w:rFonts w:ascii="Calibri" w:hAnsi="Calibri" w:cs="Calibri"/>
                <w:sz w:val="24"/>
                <w:szCs w:val="24"/>
              </w:rPr>
              <w:lastRenderedPageBreak/>
              <w:t>1000</w:t>
            </w:r>
          </w:p>
        </w:tc>
        <w:tc>
          <w:tcPr>
            <w:tcW w:w="4277" w:type="dxa"/>
            <w:vAlign w:val="center"/>
          </w:tcPr>
          <w:p w:rsidR="00E817C0" w:rsidRPr="00B10559" w:rsidRDefault="00E817C0" w:rsidP="003B46D0">
            <w:pPr>
              <w:rPr>
                <w:rFonts w:ascii="Calibri" w:hAnsi="Calibri" w:cs="Calibri"/>
                <w:sz w:val="24"/>
                <w:szCs w:val="24"/>
              </w:rPr>
            </w:pPr>
            <w:r w:rsidRPr="00B10559">
              <w:rPr>
                <w:rFonts w:ascii="Calibri" w:hAnsi="Calibri" w:cs="Calibri"/>
                <w:sz w:val="24"/>
                <w:szCs w:val="24"/>
              </w:rPr>
              <w:t>V.R.D</w:t>
            </w:r>
          </w:p>
        </w:tc>
        <w:tc>
          <w:tcPr>
            <w:tcW w:w="2326" w:type="dxa"/>
            <w:vAlign w:val="center"/>
          </w:tcPr>
          <w:p w:rsidR="00E817C0" w:rsidRPr="00B10559" w:rsidRDefault="00E817C0" w:rsidP="003B46D0">
            <w:pPr>
              <w:jc w:val="right"/>
              <w:rPr>
                <w:rFonts w:ascii="Calibri" w:hAnsi="Calibri" w:cs="Calibri"/>
                <w:sz w:val="24"/>
                <w:szCs w:val="24"/>
              </w:rPr>
            </w:pPr>
          </w:p>
        </w:tc>
      </w:tr>
      <w:tr w:rsidR="00E817C0" w:rsidRPr="00B10559" w:rsidTr="003B46D0">
        <w:trPr>
          <w:trHeight w:val="227"/>
          <w:jc w:val="center"/>
        </w:trPr>
        <w:tc>
          <w:tcPr>
            <w:tcW w:w="1108" w:type="dxa"/>
            <w:tcBorders>
              <w:top w:val="single" w:sz="4" w:space="0" w:color="auto"/>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rPr>
            </w:pPr>
            <w:r w:rsidRPr="00B10559">
              <w:rPr>
                <w:rFonts w:ascii="Calibri" w:hAnsi="Calibri" w:cs="Calibri"/>
                <w:b/>
                <w:bCs/>
                <w:sz w:val="24"/>
                <w:szCs w:val="24"/>
              </w:rPr>
              <w:t>TOTAL H.T.V.A .</w:t>
            </w:r>
            <w:r w:rsidRPr="00B10559">
              <w:rPr>
                <w:rFonts w:ascii="Calibri" w:hAnsi="Calibri" w:cs="Calibri"/>
                <w:bCs/>
                <w:sz w:val="24"/>
                <w:szCs w:val="24"/>
              </w:rPr>
              <w:t>…………………..……</w:t>
            </w:r>
          </w:p>
        </w:tc>
        <w:tc>
          <w:tcPr>
            <w:tcW w:w="2326" w:type="dxa"/>
            <w:vAlign w:val="center"/>
          </w:tcPr>
          <w:p w:rsidR="00E817C0" w:rsidRPr="00B10559" w:rsidRDefault="00E817C0" w:rsidP="003B46D0">
            <w:pPr>
              <w:jc w:val="center"/>
              <w:rPr>
                <w:rFonts w:ascii="Calibri" w:hAnsi="Calibri" w:cs="Calibri"/>
                <w:b/>
                <w:bCs/>
                <w:sz w:val="24"/>
                <w:szCs w:val="24"/>
              </w:rPr>
            </w:pPr>
          </w:p>
        </w:tc>
      </w:tr>
      <w:tr w:rsidR="00E817C0" w:rsidRPr="00B10559" w:rsidTr="003B46D0">
        <w:trPr>
          <w:trHeight w:val="227"/>
          <w:jc w:val="center"/>
        </w:trPr>
        <w:tc>
          <w:tcPr>
            <w:tcW w:w="1108" w:type="dxa"/>
            <w:tcBorders>
              <w:top w:val="nil"/>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rPr>
            </w:pPr>
            <w:r w:rsidRPr="00B10559">
              <w:rPr>
                <w:rFonts w:ascii="Calibri" w:hAnsi="Calibri" w:cs="Calibri"/>
                <w:b/>
                <w:bCs/>
                <w:sz w:val="24"/>
                <w:szCs w:val="24"/>
              </w:rPr>
              <w:t>T.V.A (19,25 %) ………….</w:t>
            </w:r>
            <w:r w:rsidRPr="00B10559">
              <w:rPr>
                <w:rFonts w:ascii="Calibri" w:hAnsi="Calibri" w:cs="Calibri"/>
                <w:bCs/>
                <w:sz w:val="24"/>
                <w:szCs w:val="24"/>
              </w:rPr>
              <w:t>…….……</w:t>
            </w:r>
          </w:p>
        </w:tc>
        <w:tc>
          <w:tcPr>
            <w:tcW w:w="2326" w:type="dxa"/>
            <w:vAlign w:val="center"/>
          </w:tcPr>
          <w:p w:rsidR="00E817C0" w:rsidRPr="00B10559" w:rsidRDefault="00E817C0" w:rsidP="003B46D0">
            <w:pPr>
              <w:jc w:val="center"/>
              <w:rPr>
                <w:rFonts w:ascii="Calibri" w:hAnsi="Calibri" w:cs="Calibri"/>
                <w:b/>
                <w:bCs/>
                <w:sz w:val="24"/>
                <w:szCs w:val="24"/>
              </w:rPr>
            </w:pPr>
          </w:p>
        </w:tc>
      </w:tr>
      <w:tr w:rsidR="00E817C0" w:rsidRPr="00B10559" w:rsidTr="003B46D0">
        <w:trPr>
          <w:trHeight w:val="227"/>
          <w:jc w:val="center"/>
        </w:trPr>
        <w:tc>
          <w:tcPr>
            <w:tcW w:w="1108" w:type="dxa"/>
            <w:tcBorders>
              <w:top w:val="nil"/>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rPr>
            </w:pPr>
            <w:r w:rsidRPr="00B10559">
              <w:rPr>
                <w:rFonts w:ascii="Calibri" w:hAnsi="Calibri" w:cs="Calibri"/>
                <w:b/>
                <w:bCs/>
                <w:sz w:val="24"/>
                <w:szCs w:val="24"/>
                <w:lang w:val="en-US"/>
              </w:rPr>
              <w:t xml:space="preserve">A.I.R. (…….%) </w:t>
            </w:r>
            <w:r w:rsidRPr="00B10559">
              <w:rPr>
                <w:rFonts w:ascii="Calibri" w:hAnsi="Calibri" w:cs="Calibri"/>
                <w:bCs/>
                <w:sz w:val="24"/>
                <w:szCs w:val="24"/>
                <w:lang w:val="en-US"/>
              </w:rPr>
              <w:t>…………………………</w:t>
            </w:r>
          </w:p>
        </w:tc>
        <w:tc>
          <w:tcPr>
            <w:tcW w:w="2326" w:type="dxa"/>
            <w:vAlign w:val="center"/>
          </w:tcPr>
          <w:p w:rsidR="00E817C0" w:rsidRPr="00B10559" w:rsidRDefault="00E817C0" w:rsidP="003B46D0">
            <w:pPr>
              <w:jc w:val="center"/>
              <w:rPr>
                <w:rFonts w:ascii="Calibri" w:hAnsi="Calibri" w:cs="Calibri"/>
                <w:b/>
                <w:bCs/>
                <w:sz w:val="24"/>
                <w:szCs w:val="24"/>
              </w:rPr>
            </w:pPr>
          </w:p>
        </w:tc>
      </w:tr>
      <w:tr w:rsidR="00E817C0" w:rsidRPr="00B10559" w:rsidTr="003B46D0">
        <w:trPr>
          <w:trHeight w:val="227"/>
          <w:jc w:val="center"/>
        </w:trPr>
        <w:tc>
          <w:tcPr>
            <w:tcW w:w="1108" w:type="dxa"/>
            <w:tcBorders>
              <w:top w:val="nil"/>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rPr>
            </w:pPr>
            <w:r w:rsidRPr="00B10559">
              <w:rPr>
                <w:rFonts w:ascii="Calibri" w:hAnsi="Calibri" w:cs="Calibri"/>
                <w:b/>
                <w:bCs/>
                <w:sz w:val="24"/>
                <w:szCs w:val="24"/>
              </w:rPr>
              <w:t>TOTAL DES TAXES …………...........</w:t>
            </w:r>
          </w:p>
        </w:tc>
        <w:tc>
          <w:tcPr>
            <w:tcW w:w="2326" w:type="dxa"/>
            <w:vAlign w:val="center"/>
          </w:tcPr>
          <w:p w:rsidR="00E817C0" w:rsidRPr="00B10559" w:rsidRDefault="00E817C0" w:rsidP="003B46D0">
            <w:pPr>
              <w:jc w:val="center"/>
              <w:rPr>
                <w:rFonts w:ascii="Calibri" w:hAnsi="Calibri" w:cs="Calibri"/>
                <w:b/>
                <w:bCs/>
                <w:sz w:val="24"/>
                <w:szCs w:val="24"/>
              </w:rPr>
            </w:pPr>
          </w:p>
        </w:tc>
      </w:tr>
      <w:tr w:rsidR="00E817C0" w:rsidRPr="00B10559" w:rsidTr="003B46D0">
        <w:trPr>
          <w:trHeight w:val="227"/>
          <w:jc w:val="center"/>
        </w:trPr>
        <w:tc>
          <w:tcPr>
            <w:tcW w:w="1108" w:type="dxa"/>
            <w:tcBorders>
              <w:top w:val="nil"/>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lang w:val="en-US"/>
              </w:rPr>
            </w:pPr>
            <w:r w:rsidRPr="00B10559">
              <w:rPr>
                <w:rFonts w:ascii="Calibri" w:hAnsi="Calibri" w:cs="Calibri"/>
                <w:b/>
                <w:bCs/>
                <w:sz w:val="24"/>
                <w:szCs w:val="24"/>
                <w:lang w:val="en-US"/>
              </w:rPr>
              <w:t xml:space="preserve">TOTAL T.T.C.  </w:t>
            </w:r>
            <w:r w:rsidRPr="00B10559">
              <w:rPr>
                <w:rFonts w:ascii="Calibri" w:hAnsi="Calibri" w:cs="Calibri"/>
                <w:bCs/>
                <w:sz w:val="24"/>
                <w:szCs w:val="24"/>
              </w:rPr>
              <w:t>………….…………….</w:t>
            </w:r>
          </w:p>
        </w:tc>
        <w:tc>
          <w:tcPr>
            <w:tcW w:w="2326" w:type="dxa"/>
            <w:vAlign w:val="center"/>
          </w:tcPr>
          <w:p w:rsidR="00E817C0" w:rsidRPr="00B10559" w:rsidRDefault="00E817C0" w:rsidP="003B46D0">
            <w:pPr>
              <w:jc w:val="center"/>
              <w:rPr>
                <w:rFonts w:ascii="Calibri" w:hAnsi="Calibri" w:cs="Calibri"/>
                <w:b/>
                <w:bCs/>
                <w:sz w:val="24"/>
                <w:szCs w:val="24"/>
              </w:rPr>
            </w:pPr>
          </w:p>
        </w:tc>
      </w:tr>
      <w:tr w:rsidR="00E817C0" w:rsidRPr="00B10559" w:rsidTr="003B46D0">
        <w:trPr>
          <w:trHeight w:val="227"/>
          <w:jc w:val="center"/>
        </w:trPr>
        <w:tc>
          <w:tcPr>
            <w:tcW w:w="1108" w:type="dxa"/>
            <w:tcBorders>
              <w:top w:val="nil"/>
              <w:left w:val="nil"/>
              <w:bottom w:val="nil"/>
              <w:right w:val="single" w:sz="4" w:space="0" w:color="auto"/>
            </w:tcBorders>
            <w:vAlign w:val="center"/>
          </w:tcPr>
          <w:p w:rsidR="00E817C0" w:rsidRPr="00B10559" w:rsidRDefault="00E817C0" w:rsidP="003B46D0">
            <w:pPr>
              <w:jc w:val="center"/>
              <w:rPr>
                <w:rFonts w:ascii="Calibri" w:hAnsi="Calibri" w:cs="Calibri"/>
                <w:sz w:val="24"/>
                <w:szCs w:val="24"/>
              </w:rPr>
            </w:pPr>
          </w:p>
        </w:tc>
        <w:tc>
          <w:tcPr>
            <w:tcW w:w="4277" w:type="dxa"/>
            <w:tcBorders>
              <w:left w:val="single" w:sz="4" w:space="0" w:color="auto"/>
            </w:tcBorders>
            <w:vAlign w:val="center"/>
          </w:tcPr>
          <w:p w:rsidR="00E817C0" w:rsidRPr="00B10559" w:rsidRDefault="00E817C0" w:rsidP="003B46D0">
            <w:pPr>
              <w:jc w:val="right"/>
              <w:rPr>
                <w:rFonts w:ascii="Calibri" w:hAnsi="Calibri" w:cs="Calibri"/>
                <w:b/>
                <w:bCs/>
                <w:sz w:val="24"/>
                <w:szCs w:val="24"/>
              </w:rPr>
            </w:pPr>
            <w:r w:rsidRPr="00B10559">
              <w:rPr>
                <w:rFonts w:ascii="Calibri" w:hAnsi="Calibri" w:cs="Calibri"/>
                <w:b/>
                <w:bCs/>
                <w:sz w:val="24"/>
                <w:szCs w:val="24"/>
              </w:rPr>
              <w:t>NET A MANDATER ……….</w:t>
            </w:r>
            <w:r w:rsidRPr="00B10559">
              <w:rPr>
                <w:rFonts w:ascii="Calibri" w:hAnsi="Calibri" w:cs="Calibri"/>
                <w:bCs/>
                <w:sz w:val="24"/>
                <w:szCs w:val="24"/>
              </w:rPr>
              <w:t>……</w:t>
            </w:r>
          </w:p>
        </w:tc>
        <w:tc>
          <w:tcPr>
            <w:tcW w:w="2326" w:type="dxa"/>
            <w:vAlign w:val="center"/>
          </w:tcPr>
          <w:p w:rsidR="00E817C0" w:rsidRPr="00B10559" w:rsidRDefault="00E817C0" w:rsidP="003B46D0">
            <w:pPr>
              <w:jc w:val="center"/>
              <w:rPr>
                <w:rFonts w:ascii="Calibri" w:hAnsi="Calibri" w:cs="Calibri"/>
                <w:b/>
                <w:bCs/>
                <w:sz w:val="24"/>
                <w:szCs w:val="24"/>
              </w:rPr>
            </w:pPr>
          </w:p>
        </w:tc>
      </w:tr>
    </w:tbl>
    <w:p w:rsidR="00E817C0" w:rsidRPr="00B10559" w:rsidRDefault="00E817C0" w:rsidP="00E817C0">
      <w:pPr>
        <w:jc w:val="center"/>
        <w:rPr>
          <w:rFonts w:ascii="Calibri" w:hAnsi="Calibri" w:cs="Calibri"/>
          <w:b/>
          <w:sz w:val="24"/>
          <w:szCs w:val="24"/>
        </w:rPr>
      </w:pPr>
    </w:p>
    <w:p w:rsidR="00625D65" w:rsidRPr="00B10559" w:rsidRDefault="00E817C0" w:rsidP="00E817C0">
      <w:pPr>
        <w:jc w:val="center"/>
        <w:rPr>
          <w:rFonts w:ascii="Calibri" w:hAnsi="Calibri" w:cs="Calibri"/>
          <w:b/>
          <w:sz w:val="24"/>
          <w:szCs w:val="24"/>
        </w:rPr>
      </w:pPr>
      <w:r w:rsidRPr="00B10559">
        <w:rPr>
          <w:rFonts w:ascii="Calibri" w:hAnsi="Calibri" w:cs="Calibri"/>
          <w:b/>
          <w:sz w:val="24"/>
          <w:szCs w:val="24"/>
        </w:rPr>
        <w:t>Arrêter le montant du présent devis à la somme Toutes Taxes Comprises de</w:t>
      </w:r>
      <w:r w:rsidR="007B448D" w:rsidRPr="00B10559">
        <w:rPr>
          <w:rFonts w:ascii="Calibri" w:hAnsi="Calibri" w:cs="Calibri"/>
          <w:b/>
          <w:sz w:val="24"/>
          <w:szCs w:val="24"/>
        </w:rPr>
        <w:t> :</w:t>
      </w:r>
      <w:r w:rsidRPr="00B10559">
        <w:rPr>
          <w:rFonts w:ascii="Calibri" w:hAnsi="Calibri" w:cs="Calibri"/>
          <w:b/>
          <w:sz w:val="24"/>
          <w:szCs w:val="24"/>
        </w:rPr>
        <w:t>………………….</w:t>
      </w:r>
    </w:p>
    <w:p w:rsidR="005229F2" w:rsidRPr="00B10559" w:rsidRDefault="005229F2" w:rsidP="00F70624">
      <w:pPr>
        <w:pStyle w:val="Corpsdetexte3"/>
        <w:spacing w:before="120" w:after="120"/>
        <w:jc w:val="both"/>
        <w:rPr>
          <w:rFonts w:ascii="Calibri" w:hAnsi="Calibri" w:cs="Calibri"/>
          <w:b w:val="0"/>
          <w:i w:val="0"/>
          <w:sz w:val="24"/>
          <w:szCs w:val="24"/>
        </w:rPr>
      </w:pPr>
    </w:p>
    <w:p w:rsidR="00D775C1" w:rsidRDefault="00E21005" w:rsidP="00443627">
      <w:pPr>
        <w:jc w:val="center"/>
        <w:rPr>
          <w:rFonts w:ascii="Calibri" w:hAnsi="Calibri" w:cs="Calibri"/>
          <w:sz w:val="24"/>
          <w:szCs w:val="24"/>
        </w:rPr>
      </w:pPr>
      <w:r>
        <w:rPr>
          <w:rFonts w:ascii="Calibri" w:hAnsi="Calibri" w:cs="Calibri"/>
          <w:noProof/>
          <w:sz w:val="24"/>
          <w:szCs w:val="24"/>
        </w:rPr>
        <w:pict>
          <v:shape id="_x0000_s1589" style="position:absolute;left:0;text-align:left;margin-left:69pt;margin-top:7.35pt;width:432.6pt;height:351.8pt;rotation:1111692fd;z-index:251666944" coordsize="8780,1600" path="m4840,235c6810,117,8780,,8050,190,7320,380,920,1150,460,1375,,1600,2645,1570,5290,1540e" filled="f" strokeweight="1.5pt">
            <v:path arrowok="t"/>
          </v:shape>
        </w:pict>
      </w: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Pr="00B10559" w:rsidRDefault="008873ED" w:rsidP="00443627">
      <w:pPr>
        <w:jc w:val="center"/>
        <w:rPr>
          <w:rFonts w:ascii="Calibri" w:hAnsi="Calibri" w:cs="Calibri"/>
          <w:sz w:val="24"/>
          <w:szCs w:val="24"/>
        </w:rPr>
      </w:pPr>
    </w:p>
    <w:p w:rsidR="00473774" w:rsidRDefault="00473774"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Default="008873ED" w:rsidP="00443627">
      <w:pPr>
        <w:jc w:val="center"/>
        <w:rPr>
          <w:rFonts w:ascii="Calibri" w:hAnsi="Calibri" w:cs="Calibri"/>
          <w:sz w:val="24"/>
          <w:szCs w:val="24"/>
        </w:rPr>
      </w:pPr>
    </w:p>
    <w:p w:rsidR="008873ED" w:rsidRPr="00B10559" w:rsidRDefault="008873ED" w:rsidP="008873ED">
      <w:pPr>
        <w:jc w:val="center"/>
        <w:rPr>
          <w:rFonts w:ascii="Calibri" w:hAnsi="Calibri" w:cs="Calibri"/>
          <w:sz w:val="24"/>
          <w:szCs w:val="24"/>
        </w:rPr>
      </w:pPr>
      <w:r w:rsidRPr="00B10559">
        <w:rPr>
          <w:rFonts w:ascii="Calibri" w:hAnsi="Calibri" w:cs="Calibri"/>
          <w:sz w:val="24"/>
          <w:szCs w:val="24"/>
        </w:rPr>
        <w:t>TITRE III : CADRES DES BORDEREAUX DES PRIX UNITAIRES (CBPU)</w:t>
      </w:r>
    </w:p>
    <w:p w:rsidR="008873ED" w:rsidRPr="00B10559" w:rsidRDefault="00E21005" w:rsidP="008873ED">
      <w:pPr>
        <w:tabs>
          <w:tab w:val="left" w:pos="3261"/>
        </w:tabs>
        <w:spacing w:after="120"/>
        <w:jc w:val="both"/>
        <w:rPr>
          <w:rFonts w:ascii="Calibri" w:hAnsi="Calibri" w:cs="Calibri"/>
          <w:sz w:val="24"/>
          <w:szCs w:val="24"/>
        </w:rPr>
      </w:pPr>
      <w:r>
        <w:rPr>
          <w:rFonts w:ascii="Calibri" w:hAnsi="Calibri" w:cs="Calibri"/>
          <w:noProof/>
          <w:sz w:val="24"/>
          <w:szCs w:val="24"/>
        </w:rPr>
        <w:pict>
          <v:shape id="_x0000_s1586" type="#_x0000_t202" style="position:absolute;left:0;text-align:left;margin-left:15.3pt;margin-top:15.85pt;width:412.5pt;height:36.25pt;z-index:251664896" fillcolor="black">
            <v:fill r:id="rId11" o:title="5 %" color2="#d8d8d8" type="pattern"/>
            <v:textbox style="mso-next-textbox:#_x0000_s1586">
              <w:txbxContent>
                <w:p w:rsidR="001133FC" w:rsidRDefault="001133FC" w:rsidP="008873ED">
                  <w:pPr>
                    <w:jc w:val="center"/>
                  </w:pPr>
                  <w:r>
                    <w:rPr>
                      <w:rFonts w:ascii="Albertus Extra Bold" w:hAnsi="Albertus Extra Bold"/>
                      <w:b/>
                      <w:sz w:val="24"/>
                      <w:szCs w:val="32"/>
                    </w:rPr>
                    <w:t xml:space="preserve"> Cadre du Bordereau des Prix Unitaires des travaux </w:t>
                  </w:r>
                  <w:r w:rsidRPr="00000A44">
                    <w:rPr>
                      <w:rFonts w:ascii="Albertus Extra Bold" w:hAnsi="Albertus Extra Bold"/>
                      <w:b/>
                      <w:sz w:val="24"/>
                      <w:szCs w:val="32"/>
                    </w:rPr>
                    <w:t xml:space="preserve">de construction d’une </w:t>
                  </w:r>
                  <w:r>
                    <w:rPr>
                      <w:rFonts w:ascii="Albertus Extra Bold" w:hAnsi="Albertus Extra Bold"/>
                      <w:b/>
                      <w:sz w:val="24"/>
                      <w:szCs w:val="32"/>
                    </w:rPr>
                    <w:t xml:space="preserve">salle de classe </w:t>
                  </w:r>
                </w:p>
              </w:txbxContent>
            </v:textbox>
          </v:shape>
        </w:pict>
      </w:r>
    </w:p>
    <w:p w:rsidR="008873ED" w:rsidRPr="00B10559" w:rsidRDefault="008873ED" w:rsidP="008873ED">
      <w:pPr>
        <w:jc w:val="center"/>
        <w:rPr>
          <w:rFonts w:ascii="Calibri" w:hAnsi="Calibri" w:cs="Calibri"/>
          <w:sz w:val="24"/>
          <w:szCs w:val="24"/>
        </w:rPr>
      </w:pPr>
    </w:p>
    <w:p w:rsidR="008873ED" w:rsidRPr="00B10559" w:rsidRDefault="008873ED" w:rsidP="008873ED">
      <w:pPr>
        <w:jc w:val="center"/>
        <w:rPr>
          <w:rFonts w:ascii="Calibri" w:hAnsi="Calibri" w:cs="Calibri"/>
          <w:sz w:val="24"/>
          <w:szCs w:val="24"/>
        </w:rPr>
      </w:pPr>
    </w:p>
    <w:p w:rsidR="008873ED" w:rsidRPr="00B10559" w:rsidRDefault="008873ED" w:rsidP="008873ED">
      <w:pPr>
        <w:jc w:val="center"/>
        <w:rPr>
          <w:rFonts w:ascii="Calibri" w:hAnsi="Calibri" w:cs="Calibri"/>
          <w:sz w:val="24"/>
          <w:szCs w:val="24"/>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379"/>
        <w:gridCol w:w="850"/>
        <w:gridCol w:w="851"/>
        <w:gridCol w:w="1206"/>
      </w:tblGrid>
      <w:tr w:rsidR="008873ED" w:rsidRPr="00B10559" w:rsidTr="00B262CE">
        <w:trPr>
          <w:trHeight w:val="268"/>
        </w:trPr>
        <w:tc>
          <w:tcPr>
            <w:tcW w:w="921" w:type="dxa"/>
            <w:vMerge w:val="restart"/>
            <w:shd w:val="clear" w:color="auto" w:fill="auto"/>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N°  prix</w:t>
            </w:r>
          </w:p>
        </w:tc>
        <w:tc>
          <w:tcPr>
            <w:tcW w:w="6379" w:type="dxa"/>
            <w:vMerge w:val="restart"/>
            <w:shd w:val="clear" w:color="auto" w:fill="auto"/>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 xml:space="preserve">DESIGNATION DE LA NATURE D’OUVRAGE </w:t>
            </w:r>
          </w:p>
        </w:tc>
        <w:tc>
          <w:tcPr>
            <w:tcW w:w="850" w:type="dxa"/>
            <w:vMerge w:val="restart"/>
            <w:shd w:val="clear" w:color="auto" w:fill="auto"/>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Unité</w:t>
            </w:r>
          </w:p>
        </w:tc>
        <w:tc>
          <w:tcPr>
            <w:tcW w:w="2057" w:type="dxa"/>
            <w:gridSpan w:val="2"/>
            <w:shd w:val="clear" w:color="auto" w:fill="auto"/>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Prix unitaires</w:t>
            </w:r>
          </w:p>
        </w:tc>
      </w:tr>
      <w:tr w:rsidR="008873ED" w:rsidRPr="00B10559" w:rsidTr="00B262CE">
        <w:trPr>
          <w:trHeight w:val="90"/>
        </w:trPr>
        <w:tc>
          <w:tcPr>
            <w:tcW w:w="921" w:type="dxa"/>
            <w:vMerge/>
            <w:shd w:val="clear" w:color="auto" w:fill="auto"/>
            <w:vAlign w:val="center"/>
          </w:tcPr>
          <w:p w:rsidR="008873ED" w:rsidRPr="00B10559" w:rsidRDefault="008873ED" w:rsidP="00B262CE">
            <w:pPr>
              <w:jc w:val="center"/>
              <w:rPr>
                <w:rFonts w:ascii="Calibri" w:hAnsi="Calibri" w:cs="Calibri"/>
                <w:b/>
                <w:bCs/>
                <w:sz w:val="24"/>
                <w:szCs w:val="24"/>
              </w:rPr>
            </w:pPr>
          </w:p>
        </w:tc>
        <w:tc>
          <w:tcPr>
            <w:tcW w:w="6379" w:type="dxa"/>
            <w:vMerge/>
            <w:shd w:val="clear" w:color="auto" w:fill="auto"/>
            <w:vAlign w:val="center"/>
          </w:tcPr>
          <w:p w:rsidR="008873ED" w:rsidRPr="00B10559" w:rsidRDefault="008873ED" w:rsidP="00B262CE">
            <w:pPr>
              <w:jc w:val="center"/>
              <w:rPr>
                <w:rFonts w:ascii="Calibri" w:hAnsi="Calibri" w:cs="Calibri"/>
                <w:b/>
                <w:bCs/>
                <w:sz w:val="24"/>
                <w:szCs w:val="24"/>
              </w:rPr>
            </w:pPr>
          </w:p>
        </w:tc>
        <w:tc>
          <w:tcPr>
            <w:tcW w:w="850" w:type="dxa"/>
            <w:vMerge/>
            <w:shd w:val="clear" w:color="auto" w:fill="auto"/>
            <w:vAlign w:val="center"/>
          </w:tcPr>
          <w:p w:rsidR="008873ED" w:rsidRPr="00B10559" w:rsidRDefault="008873ED" w:rsidP="00B262CE">
            <w:pPr>
              <w:jc w:val="center"/>
              <w:rPr>
                <w:rFonts w:ascii="Calibri" w:hAnsi="Calibri" w:cs="Calibri"/>
                <w:b/>
                <w:bCs/>
                <w:sz w:val="24"/>
                <w:szCs w:val="24"/>
              </w:rPr>
            </w:pPr>
          </w:p>
        </w:tc>
        <w:tc>
          <w:tcPr>
            <w:tcW w:w="851" w:type="dxa"/>
            <w:shd w:val="clear" w:color="auto" w:fill="auto"/>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En chiffre</w:t>
            </w:r>
          </w:p>
        </w:tc>
        <w:tc>
          <w:tcPr>
            <w:tcW w:w="1206" w:type="dxa"/>
            <w:vAlign w:val="center"/>
          </w:tcPr>
          <w:p w:rsidR="008873ED" w:rsidRPr="00B10559" w:rsidRDefault="00C06B5F" w:rsidP="00B262CE">
            <w:pPr>
              <w:jc w:val="center"/>
              <w:rPr>
                <w:rFonts w:ascii="Calibri" w:hAnsi="Calibri" w:cs="Calibri"/>
                <w:b/>
                <w:bCs/>
                <w:sz w:val="24"/>
                <w:szCs w:val="24"/>
              </w:rPr>
            </w:pPr>
            <w:r>
              <w:rPr>
                <w:rFonts w:ascii="Calibri" w:hAnsi="Calibri" w:cs="Calibri"/>
                <w:b/>
                <w:bCs/>
                <w:sz w:val="24"/>
                <w:szCs w:val="24"/>
              </w:rPr>
              <w:t>En lettre</w:t>
            </w:r>
          </w:p>
        </w:tc>
      </w:tr>
      <w:tr w:rsidR="008873ED" w:rsidRPr="00B10559" w:rsidTr="00B262CE">
        <w:trPr>
          <w:trHeight w:val="498"/>
        </w:trPr>
        <w:tc>
          <w:tcPr>
            <w:tcW w:w="10207" w:type="dxa"/>
            <w:gridSpan w:val="5"/>
            <w:shd w:val="clear" w:color="auto" w:fill="auto"/>
            <w:vAlign w:val="center"/>
          </w:tcPr>
          <w:p w:rsidR="008873ED" w:rsidRPr="00B10559" w:rsidRDefault="008873ED" w:rsidP="00B262CE">
            <w:pPr>
              <w:jc w:val="both"/>
              <w:rPr>
                <w:rFonts w:ascii="Calibri" w:hAnsi="Calibri" w:cs="Calibri"/>
                <w:bCs/>
                <w:sz w:val="24"/>
                <w:szCs w:val="24"/>
              </w:rPr>
            </w:pPr>
            <w:r w:rsidRPr="00B10559">
              <w:rPr>
                <w:rFonts w:ascii="Calibri" w:hAnsi="Calibri" w:cs="Calibri"/>
                <w:bCs/>
                <w:sz w:val="24"/>
                <w:szCs w:val="24"/>
              </w:rPr>
              <w:t>LOT 100 : TRAVAUX PREPARATOIRES – ETUDES</w:t>
            </w:r>
          </w:p>
          <w:p w:rsidR="008873ED" w:rsidRPr="00B10559" w:rsidRDefault="008873ED" w:rsidP="00B262CE">
            <w:pPr>
              <w:ind w:left="709"/>
              <w:jc w:val="both"/>
              <w:rPr>
                <w:rFonts w:ascii="Calibri" w:hAnsi="Calibri" w:cs="Calibri"/>
                <w:bCs/>
                <w:sz w:val="24"/>
                <w:szCs w:val="24"/>
              </w:rPr>
            </w:pPr>
            <w:r w:rsidRPr="00B10559">
              <w:rPr>
                <w:rFonts w:ascii="Calibri" w:hAnsi="Calibri" w:cs="Calibri"/>
                <w:bCs/>
                <w:sz w:val="24"/>
                <w:szCs w:val="24"/>
              </w:rPr>
              <w:t>101 : Projet d’exécution des travaux et plan de recollement ;</w:t>
            </w:r>
          </w:p>
          <w:p w:rsidR="008873ED" w:rsidRPr="00B10559" w:rsidRDefault="008873ED" w:rsidP="00B262CE">
            <w:pPr>
              <w:ind w:left="709"/>
              <w:jc w:val="both"/>
              <w:rPr>
                <w:rFonts w:ascii="Calibri" w:hAnsi="Calibri" w:cs="Calibri"/>
                <w:bCs/>
                <w:sz w:val="24"/>
                <w:szCs w:val="24"/>
              </w:rPr>
            </w:pPr>
            <w:r w:rsidRPr="00B10559">
              <w:rPr>
                <w:rFonts w:ascii="Calibri" w:hAnsi="Calibri" w:cs="Calibri"/>
                <w:bCs/>
                <w:sz w:val="24"/>
                <w:szCs w:val="24"/>
              </w:rPr>
              <w:t>102 : Débroussaillage du site ;</w:t>
            </w:r>
          </w:p>
          <w:p w:rsidR="008873ED" w:rsidRPr="00B10559" w:rsidRDefault="008873ED" w:rsidP="00B262CE">
            <w:pPr>
              <w:jc w:val="both"/>
              <w:rPr>
                <w:rFonts w:ascii="Calibri" w:hAnsi="Calibri" w:cs="Calibri"/>
                <w:bCs/>
                <w:sz w:val="24"/>
                <w:szCs w:val="24"/>
              </w:rPr>
            </w:pPr>
            <w:r w:rsidRPr="00B10559">
              <w:rPr>
                <w:rFonts w:ascii="Calibri" w:hAnsi="Calibri" w:cs="Calibri"/>
                <w:bCs/>
                <w:sz w:val="24"/>
                <w:szCs w:val="24"/>
              </w:rPr>
              <w:lastRenderedPageBreak/>
              <w:t xml:space="preserve">            103 : Installation de chantier</w:t>
            </w:r>
          </w:p>
        </w:tc>
      </w:tr>
      <w:tr w:rsidR="008873ED" w:rsidRPr="00B10559" w:rsidTr="00B262CE">
        <w:trPr>
          <w:trHeight w:val="600"/>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101</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PROJET D’EXECUTION DES TRAVAUX ET PLAN DE RECOLLEMENT</w:t>
            </w:r>
          </w:p>
          <w:p w:rsidR="008873ED" w:rsidRPr="00B10559" w:rsidRDefault="008873ED" w:rsidP="00B262CE">
            <w:pPr>
              <w:rPr>
                <w:rFonts w:ascii="Calibri" w:hAnsi="Calibri" w:cs="Calibri"/>
                <w:sz w:val="24"/>
                <w:szCs w:val="24"/>
              </w:rPr>
            </w:pPr>
            <w:r w:rsidRPr="00B10559">
              <w:rPr>
                <w:rFonts w:ascii="Calibri" w:hAnsi="Calibri" w:cs="Calibri"/>
                <w:sz w:val="24"/>
                <w:szCs w:val="24"/>
              </w:rPr>
              <w:t>Ce prix rémunère au forfait, les frais d’établissement d’un Projet d’exécution des travaux, l’établissement en fin de chantier d’un dossier de recollement de tous les ouvrages exécutés et toutes opérations préparatoires.</w:t>
            </w:r>
          </w:p>
          <w:p w:rsidR="008873ED" w:rsidRPr="00B10559" w:rsidRDefault="008873ED" w:rsidP="00B262CE">
            <w:pPr>
              <w:rPr>
                <w:rFonts w:ascii="Calibri" w:hAnsi="Calibri" w:cs="Calibri"/>
                <w:sz w:val="24"/>
                <w:szCs w:val="24"/>
              </w:rPr>
            </w:pPr>
            <w:r w:rsidRPr="00B10559">
              <w:rPr>
                <w:rFonts w:ascii="Calibri" w:hAnsi="Calibri" w:cs="Calibri"/>
                <w:sz w:val="24"/>
                <w:szCs w:val="24"/>
              </w:rPr>
              <w:t>Les études d’exécution comprennent :</w:t>
            </w:r>
          </w:p>
          <w:p w:rsidR="008873ED" w:rsidRPr="00B10559" w:rsidRDefault="008873ED"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plans et les notes de calcul ;</w:t>
            </w:r>
          </w:p>
          <w:p w:rsidR="008873ED" w:rsidRPr="00B10559" w:rsidRDefault="008873ED"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La méthodologie d’exécution des travaux ;</w:t>
            </w:r>
          </w:p>
          <w:p w:rsidR="008873ED" w:rsidRPr="00B10559" w:rsidRDefault="008873ED" w:rsidP="00B262CE">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travaux préparatoires tels que les levés topographiques et essais géotechniques  etc;</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FF</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499"/>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102</w:t>
            </w:r>
          </w:p>
        </w:tc>
        <w:tc>
          <w:tcPr>
            <w:tcW w:w="6379" w:type="dxa"/>
            <w:vAlign w:val="center"/>
          </w:tcPr>
          <w:p w:rsidR="008873ED" w:rsidRPr="00B10559" w:rsidRDefault="008873ED" w:rsidP="00B262CE">
            <w:pPr>
              <w:spacing w:before="120"/>
              <w:jc w:val="both"/>
              <w:rPr>
                <w:rFonts w:ascii="Calibri" w:hAnsi="Calibri" w:cs="Calibri"/>
                <w:b/>
                <w:sz w:val="24"/>
                <w:szCs w:val="24"/>
                <w:u w:val="single"/>
              </w:rPr>
            </w:pPr>
            <w:r w:rsidRPr="00B10559">
              <w:rPr>
                <w:rFonts w:ascii="Calibri" w:hAnsi="Calibri" w:cs="Calibri"/>
                <w:b/>
                <w:sz w:val="24"/>
                <w:szCs w:val="24"/>
                <w:u w:val="single"/>
              </w:rPr>
              <w:t>DEBROUSSAILLAGE DU SITE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le nettoyage général du site. Il rémunère  tous les travaux tels qu’ils sont décrits dans le Cahier des Clauses Techniques Particulières (CCTP) et comprennent notamment :</w:t>
            </w:r>
          </w:p>
          <w:p w:rsidR="008873ED" w:rsidRPr="00B10559" w:rsidRDefault="008873ED"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La coupe de toutes les touffes de plantes ligneuses, des arbres dont le diamètre est inférieur ou égal à vingt (20) centimètres et éventuellement des plantes épineuses ;</w:t>
            </w:r>
          </w:p>
          <w:p w:rsidR="008873ED" w:rsidRPr="00B10559" w:rsidRDefault="008873ED"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Toutes indemnisations pour coupes d’arbres ;</w:t>
            </w:r>
          </w:p>
          <w:p w:rsidR="008873ED" w:rsidRPr="00B10559" w:rsidRDefault="008873ED"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Coupe de tout arbuste et arbre dont le diamètre est supérieur à vingt (20) centimètres ;</w:t>
            </w:r>
          </w:p>
          <w:p w:rsidR="008873ED" w:rsidRPr="00B10559" w:rsidRDefault="008873ED"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Le dessouchage, le découpage des troncs, l’évacuation de tous les produits en des endroits agrées par l’Ingénieur du Marché ;</w:t>
            </w:r>
          </w:p>
          <w:p w:rsidR="008873ED" w:rsidRPr="00B10559" w:rsidRDefault="008873ED" w:rsidP="00B262CE">
            <w:pPr>
              <w:pStyle w:val="Paragraphedeliste"/>
              <w:numPr>
                <w:ilvl w:val="0"/>
                <w:numId w:val="29"/>
              </w:numPr>
              <w:tabs>
                <w:tab w:val="clear" w:pos="680"/>
                <w:tab w:val="num" w:pos="352"/>
              </w:tabs>
              <w:ind w:left="494" w:hanging="425"/>
              <w:jc w:val="both"/>
              <w:rPr>
                <w:rFonts w:ascii="Calibri" w:hAnsi="Calibri" w:cs="Calibri"/>
              </w:rPr>
            </w:pPr>
            <w:r w:rsidRPr="00B10559">
              <w:rPr>
                <w:rFonts w:ascii="Calibri" w:hAnsi="Calibri" w:cs="Calibri"/>
              </w:rPr>
              <w:t>Et toutes sujétions liées à la protection de l’environnement</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63"/>
        </w:trPr>
        <w:tc>
          <w:tcPr>
            <w:tcW w:w="921"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103</w:t>
            </w:r>
          </w:p>
        </w:tc>
        <w:tc>
          <w:tcPr>
            <w:tcW w:w="6379" w:type="dxa"/>
            <w:vAlign w:val="center"/>
          </w:tcPr>
          <w:p w:rsidR="008873ED" w:rsidRPr="00B10559" w:rsidRDefault="008873ED" w:rsidP="00B262CE">
            <w:pPr>
              <w:spacing w:before="120"/>
              <w:jc w:val="both"/>
              <w:rPr>
                <w:rFonts w:ascii="Calibri" w:hAnsi="Calibri" w:cs="Calibri"/>
                <w:b/>
                <w:sz w:val="24"/>
                <w:szCs w:val="24"/>
                <w:u w:val="single"/>
              </w:rPr>
            </w:pPr>
            <w:r w:rsidRPr="00B10559">
              <w:rPr>
                <w:rFonts w:ascii="Calibri" w:hAnsi="Calibri" w:cs="Calibri"/>
                <w:b/>
                <w:sz w:val="24"/>
                <w:szCs w:val="24"/>
                <w:u w:val="single"/>
              </w:rPr>
              <w:t>INSTALLATION DE CHANTIER</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forfaitaire est valable pour toute la durée du chantier, y compris en cas de retard, s’il y a lieu.</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rémunère :</w:t>
            </w:r>
          </w:p>
          <w:p w:rsidR="008873ED" w:rsidRPr="00B10559" w:rsidRDefault="008873ED" w:rsidP="00B262CE">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de mise en place des installations, l’aménagement d’une base vie pour le personnel de l’Entreprise et la location ou acquisition des terrains, s’ils ne sont pas mis à la disposition de l’Entreprise par l’Administration.</w:t>
            </w:r>
          </w:p>
          <w:p w:rsidR="008873ED" w:rsidRPr="00B10559" w:rsidRDefault="008873ED" w:rsidP="00B262CE">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d’installation de tous les matériels nécessaires à l’exécution des travaux, en particulier </w:t>
            </w:r>
            <w:r w:rsidRPr="00B10559">
              <w:rPr>
                <w:rFonts w:ascii="Calibri" w:hAnsi="Calibri" w:cs="Calibri"/>
                <w:b/>
                <w:sz w:val="24"/>
                <w:szCs w:val="24"/>
              </w:rPr>
              <w:t xml:space="preserve">: </w:t>
            </w:r>
          </w:p>
          <w:p w:rsidR="008873ED" w:rsidRPr="00B10559" w:rsidRDefault="008873ED" w:rsidP="00B262CE">
            <w:pPr>
              <w:numPr>
                <w:ilvl w:val="1"/>
                <w:numId w:val="14"/>
              </w:numPr>
              <w:jc w:val="both"/>
              <w:rPr>
                <w:rFonts w:ascii="Calibri" w:hAnsi="Calibri" w:cs="Calibri"/>
                <w:b/>
                <w:sz w:val="24"/>
                <w:szCs w:val="24"/>
              </w:rPr>
            </w:pPr>
            <w:r w:rsidRPr="00B10559">
              <w:rPr>
                <w:rFonts w:ascii="Calibri" w:hAnsi="Calibri" w:cs="Calibri"/>
                <w:sz w:val="24"/>
                <w:szCs w:val="24"/>
              </w:rPr>
              <w:t>L’installation des équipements pour les bétons ( atelier de coffrage, ateliers de ferraillage, bétonnière, vibreur, véhicule de liaison, groupe électrogène)</w:t>
            </w:r>
            <w:r w:rsidRPr="00B10559">
              <w:rPr>
                <w:rFonts w:ascii="Calibri" w:hAnsi="Calibri" w:cs="Calibri"/>
                <w:b/>
                <w:sz w:val="24"/>
                <w:szCs w:val="24"/>
              </w:rPr>
              <w:t> ;</w:t>
            </w:r>
          </w:p>
          <w:p w:rsidR="008873ED" w:rsidRPr="00B10559" w:rsidRDefault="008873ED" w:rsidP="00B262CE">
            <w:pPr>
              <w:numPr>
                <w:ilvl w:val="1"/>
                <w:numId w:val="14"/>
              </w:numPr>
              <w:jc w:val="both"/>
              <w:rPr>
                <w:rFonts w:ascii="Calibri" w:hAnsi="Calibri" w:cs="Calibri"/>
                <w:b/>
                <w:sz w:val="24"/>
                <w:szCs w:val="24"/>
              </w:rPr>
            </w:pPr>
            <w:r w:rsidRPr="00B10559">
              <w:rPr>
                <w:rFonts w:ascii="Calibri" w:hAnsi="Calibri" w:cs="Calibri"/>
                <w:sz w:val="24"/>
                <w:szCs w:val="24"/>
              </w:rPr>
              <w:t>La construction d’une baraque de chantier de 6mx3,5m de hauteur 3m </w:t>
            </w:r>
            <w:r w:rsidRPr="00B10559">
              <w:rPr>
                <w:rFonts w:ascii="Calibri" w:hAnsi="Calibri" w:cs="Calibri"/>
                <w:b/>
                <w:sz w:val="24"/>
                <w:szCs w:val="24"/>
              </w:rPr>
              <w:t>;</w:t>
            </w:r>
          </w:p>
          <w:p w:rsidR="008873ED" w:rsidRPr="00B10559" w:rsidRDefault="008873ED" w:rsidP="00B262CE">
            <w:pPr>
              <w:numPr>
                <w:ilvl w:val="1"/>
                <w:numId w:val="14"/>
              </w:numPr>
              <w:jc w:val="both"/>
              <w:rPr>
                <w:rFonts w:ascii="Calibri" w:hAnsi="Calibri" w:cs="Calibri"/>
                <w:sz w:val="24"/>
                <w:szCs w:val="24"/>
              </w:rPr>
            </w:pPr>
            <w:r w:rsidRPr="00B10559">
              <w:rPr>
                <w:rFonts w:ascii="Calibri" w:hAnsi="Calibri" w:cs="Calibri"/>
                <w:sz w:val="24"/>
                <w:szCs w:val="24"/>
              </w:rPr>
              <w:t>Le déplacement total ou partiel de ces installations au cours du chantier y compris les transferts.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Après constat par l’Ingénieur du Marché, 70 % du forfait sera payé au cocontractant pour couvrir ces frais, à la phase </w:t>
            </w:r>
            <w:r w:rsidRPr="00B10559">
              <w:rPr>
                <w:rFonts w:ascii="Calibri" w:hAnsi="Calibri" w:cs="Calibri"/>
                <w:sz w:val="24"/>
                <w:szCs w:val="24"/>
              </w:rPr>
              <w:lastRenderedPageBreak/>
              <w:t>d’Installation.</w:t>
            </w:r>
          </w:p>
          <w:p w:rsidR="008873ED" w:rsidRPr="00B10559" w:rsidRDefault="008873ED" w:rsidP="00B262CE">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de repliement du chantier, en particulier :</w:t>
            </w:r>
          </w:p>
          <w:p w:rsidR="008873ED" w:rsidRPr="00B10559" w:rsidRDefault="008873ED" w:rsidP="00B262CE">
            <w:pPr>
              <w:numPr>
                <w:ilvl w:val="1"/>
                <w:numId w:val="14"/>
              </w:numPr>
              <w:jc w:val="both"/>
              <w:rPr>
                <w:rFonts w:ascii="Calibri" w:hAnsi="Calibri" w:cs="Calibri"/>
                <w:sz w:val="24"/>
                <w:szCs w:val="24"/>
              </w:rPr>
            </w:pPr>
            <w:r w:rsidRPr="00B10559">
              <w:rPr>
                <w:rFonts w:ascii="Calibri" w:hAnsi="Calibri" w:cs="Calibri"/>
                <w:sz w:val="24"/>
                <w:szCs w:val="24"/>
              </w:rPr>
              <w:t>Le démontage et l’enlèvement ou la suppression de toutes les installations fixes appartenant à l’Entreprise;</w:t>
            </w:r>
          </w:p>
          <w:p w:rsidR="008873ED" w:rsidRPr="00B10559" w:rsidRDefault="008873ED" w:rsidP="00B262CE">
            <w:pPr>
              <w:numPr>
                <w:ilvl w:val="1"/>
                <w:numId w:val="14"/>
              </w:numPr>
              <w:jc w:val="both"/>
              <w:rPr>
                <w:rFonts w:ascii="Calibri" w:hAnsi="Calibri" w:cs="Calibri"/>
                <w:sz w:val="24"/>
                <w:szCs w:val="24"/>
              </w:rPr>
            </w:pPr>
            <w:r w:rsidRPr="00B10559">
              <w:rPr>
                <w:rFonts w:ascii="Calibri" w:hAnsi="Calibri" w:cs="Calibri"/>
                <w:sz w:val="24"/>
                <w:szCs w:val="24"/>
              </w:rPr>
              <w:t>Le démontage et le repliement des ateliers de fabrication ;</w:t>
            </w:r>
          </w:p>
          <w:p w:rsidR="008873ED" w:rsidRPr="00B10559" w:rsidRDefault="008873ED" w:rsidP="00B262CE">
            <w:pPr>
              <w:numPr>
                <w:ilvl w:val="1"/>
                <w:numId w:val="14"/>
              </w:numPr>
              <w:jc w:val="both"/>
              <w:rPr>
                <w:rFonts w:ascii="Calibri" w:hAnsi="Calibri" w:cs="Calibri"/>
                <w:sz w:val="24"/>
                <w:szCs w:val="24"/>
              </w:rPr>
            </w:pPr>
            <w:r w:rsidRPr="00B10559">
              <w:rPr>
                <w:rFonts w:ascii="Calibri" w:hAnsi="Calibri" w:cs="Calibri"/>
                <w:sz w:val="24"/>
                <w:szCs w:val="24"/>
              </w:rPr>
              <w:t>Le repliement de tout le personnel et le matériel amenés de la base vie  ou du chantier.</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Après le constat de l’Ingénieur du Marché du repliement du chantier, 30 % du forfait de l’installation du chantier sera payé</w:t>
            </w:r>
            <w:r w:rsidRPr="00B10559">
              <w:rPr>
                <w:rFonts w:ascii="Calibri" w:hAnsi="Calibri" w:cs="Calibri"/>
                <w:b/>
                <w:sz w:val="24"/>
                <w:szCs w:val="24"/>
              </w:rPr>
              <w:t xml:space="preserve"> </w:t>
            </w:r>
            <w:r w:rsidRPr="00B10559">
              <w:rPr>
                <w:rFonts w:ascii="Calibri" w:hAnsi="Calibri" w:cs="Calibri"/>
                <w:sz w:val="24"/>
                <w:szCs w:val="24"/>
              </w:rPr>
              <w:t>au cocontractant pour couvrir ces frais.</w:t>
            </w:r>
          </w:p>
        </w:tc>
        <w:tc>
          <w:tcPr>
            <w:tcW w:w="850"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lastRenderedPageBreak/>
              <w:t>FF</w:t>
            </w:r>
          </w:p>
        </w:tc>
        <w:tc>
          <w:tcPr>
            <w:tcW w:w="851" w:type="dxa"/>
            <w:vAlign w:val="center"/>
          </w:tcPr>
          <w:p w:rsidR="008873ED" w:rsidRPr="00B10559" w:rsidRDefault="008873ED" w:rsidP="00B262CE">
            <w:pPr>
              <w:jc w:val="right"/>
              <w:rPr>
                <w:rFonts w:ascii="Calibri" w:hAnsi="Calibri" w:cs="Calibri"/>
                <w:b/>
                <w:color w:val="C00000"/>
                <w:sz w:val="24"/>
                <w:szCs w:val="24"/>
              </w:rPr>
            </w:pPr>
          </w:p>
        </w:tc>
        <w:tc>
          <w:tcPr>
            <w:tcW w:w="1206" w:type="dxa"/>
            <w:vAlign w:val="center"/>
          </w:tcPr>
          <w:p w:rsidR="008873ED" w:rsidRPr="00B10559" w:rsidRDefault="008873ED" w:rsidP="00B262CE">
            <w:pPr>
              <w:jc w:val="center"/>
              <w:rPr>
                <w:rFonts w:ascii="Calibri" w:hAnsi="Calibri" w:cs="Calibri"/>
                <w:b/>
                <w:sz w:val="24"/>
                <w:szCs w:val="24"/>
              </w:rPr>
            </w:pPr>
          </w:p>
        </w:tc>
      </w:tr>
      <w:tr w:rsidR="008873ED" w:rsidRPr="00B10559" w:rsidTr="00B262CE">
        <w:trPr>
          <w:trHeight w:val="1519"/>
        </w:trPr>
        <w:tc>
          <w:tcPr>
            <w:tcW w:w="10207" w:type="dxa"/>
            <w:gridSpan w:val="5"/>
            <w:vAlign w:val="center"/>
          </w:tcPr>
          <w:p w:rsidR="008873ED" w:rsidRPr="00B10559" w:rsidRDefault="008873ED" w:rsidP="00B262CE">
            <w:pPr>
              <w:rPr>
                <w:rFonts w:ascii="Calibri" w:hAnsi="Calibri" w:cs="Calibri"/>
                <w:b/>
                <w:bCs/>
                <w:sz w:val="24"/>
                <w:szCs w:val="24"/>
              </w:rPr>
            </w:pPr>
            <w:r w:rsidRPr="00B10559">
              <w:rPr>
                <w:rFonts w:ascii="Calibri" w:hAnsi="Calibri" w:cs="Calibri"/>
                <w:b/>
                <w:bCs/>
                <w:sz w:val="24"/>
                <w:szCs w:val="24"/>
              </w:rPr>
              <w:lastRenderedPageBreak/>
              <w:t xml:space="preserve">LOT 200 : TERRASSEMENT ET IMPLANTATION </w:t>
            </w:r>
          </w:p>
          <w:p w:rsidR="008873ED" w:rsidRPr="00B10559" w:rsidRDefault="008873ED" w:rsidP="00B262CE">
            <w:pPr>
              <w:rPr>
                <w:rFonts w:ascii="Calibri" w:hAnsi="Calibri" w:cs="Calibri"/>
                <w:bCs/>
                <w:sz w:val="24"/>
                <w:szCs w:val="24"/>
              </w:rPr>
            </w:pPr>
            <w:r w:rsidRPr="00B10559">
              <w:rPr>
                <w:rFonts w:ascii="Calibri" w:hAnsi="Calibri" w:cs="Calibri"/>
                <w:bCs/>
                <w:sz w:val="24"/>
                <w:szCs w:val="24"/>
              </w:rPr>
              <w:t>Le lot 200 rémunère :</w:t>
            </w:r>
          </w:p>
          <w:p w:rsidR="008873ED" w:rsidRPr="00B10559" w:rsidRDefault="008873ED" w:rsidP="00B262CE">
            <w:pPr>
              <w:spacing w:line="276" w:lineRule="auto"/>
              <w:ind w:left="1440"/>
              <w:rPr>
                <w:rFonts w:ascii="Calibri" w:hAnsi="Calibri" w:cs="Calibri"/>
                <w:bCs/>
                <w:sz w:val="24"/>
                <w:szCs w:val="24"/>
              </w:rPr>
            </w:pPr>
            <w:r w:rsidRPr="00B10559">
              <w:rPr>
                <w:rFonts w:ascii="Calibri" w:hAnsi="Calibri" w:cs="Calibri"/>
                <w:bCs/>
                <w:sz w:val="24"/>
                <w:szCs w:val="24"/>
              </w:rPr>
              <w:t>201 : Le nivellement de la plate forme ;</w:t>
            </w:r>
          </w:p>
          <w:p w:rsidR="008873ED" w:rsidRPr="00B10559" w:rsidRDefault="008873ED" w:rsidP="00B262CE">
            <w:pPr>
              <w:spacing w:line="276" w:lineRule="auto"/>
              <w:ind w:left="1440"/>
              <w:rPr>
                <w:rFonts w:ascii="Calibri" w:hAnsi="Calibri" w:cs="Calibri"/>
                <w:bCs/>
                <w:sz w:val="24"/>
                <w:szCs w:val="24"/>
              </w:rPr>
            </w:pPr>
            <w:r w:rsidRPr="00B10559">
              <w:rPr>
                <w:rFonts w:ascii="Calibri" w:hAnsi="Calibri" w:cs="Calibri"/>
                <w:bCs/>
                <w:sz w:val="24"/>
                <w:szCs w:val="24"/>
              </w:rPr>
              <w:t>202 : Implantation du bâtiment ;</w:t>
            </w:r>
          </w:p>
          <w:p w:rsidR="008873ED" w:rsidRPr="00B10559" w:rsidRDefault="008873ED" w:rsidP="00B262CE">
            <w:pPr>
              <w:spacing w:line="276" w:lineRule="auto"/>
              <w:ind w:left="1440"/>
              <w:rPr>
                <w:rFonts w:ascii="Calibri" w:hAnsi="Calibri" w:cs="Calibri"/>
                <w:bCs/>
                <w:sz w:val="24"/>
                <w:szCs w:val="24"/>
              </w:rPr>
            </w:pPr>
            <w:r w:rsidRPr="00B10559">
              <w:rPr>
                <w:rFonts w:ascii="Calibri" w:hAnsi="Calibri" w:cs="Calibri"/>
                <w:bCs/>
                <w:sz w:val="24"/>
                <w:szCs w:val="24"/>
              </w:rPr>
              <w:t>203 : Les fouilles en rigole et en puits ;</w:t>
            </w:r>
          </w:p>
          <w:p w:rsidR="008873ED" w:rsidRPr="00B10559" w:rsidRDefault="008873ED" w:rsidP="00B262CE">
            <w:pPr>
              <w:spacing w:line="276" w:lineRule="auto"/>
              <w:ind w:left="1440"/>
              <w:rPr>
                <w:rFonts w:ascii="Calibri" w:hAnsi="Calibri" w:cs="Calibri"/>
                <w:b/>
                <w:bCs/>
                <w:sz w:val="24"/>
                <w:szCs w:val="24"/>
              </w:rPr>
            </w:pPr>
            <w:r w:rsidRPr="00B10559">
              <w:rPr>
                <w:rFonts w:ascii="Calibri" w:hAnsi="Calibri" w:cs="Calibri"/>
                <w:bCs/>
                <w:sz w:val="24"/>
                <w:szCs w:val="24"/>
              </w:rPr>
              <w:t>204 : Remblai compacté sous dallage et fouilles.</w:t>
            </w:r>
          </w:p>
        </w:tc>
      </w:tr>
      <w:tr w:rsidR="008873ED" w:rsidRPr="00B10559" w:rsidTr="00B262CE">
        <w:trPr>
          <w:trHeight w:val="435"/>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201</w:t>
            </w:r>
          </w:p>
        </w:tc>
        <w:tc>
          <w:tcPr>
            <w:tcW w:w="6379" w:type="dxa"/>
            <w:vAlign w:val="center"/>
          </w:tcPr>
          <w:p w:rsidR="008873ED" w:rsidRPr="00B10559" w:rsidRDefault="008873ED" w:rsidP="00B262CE">
            <w:pPr>
              <w:jc w:val="both"/>
              <w:rPr>
                <w:rFonts w:ascii="Calibri" w:hAnsi="Calibri" w:cs="Calibri"/>
                <w:b/>
                <w:sz w:val="24"/>
                <w:szCs w:val="24"/>
                <w:u w:val="single"/>
              </w:rPr>
            </w:pPr>
          </w:p>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NIVELLEMENT DE LA PLATE FORME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les travaux de nivellement de la plate forme, mesurés par mètre carré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435"/>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202</w:t>
            </w:r>
          </w:p>
        </w:tc>
        <w:tc>
          <w:tcPr>
            <w:tcW w:w="6379" w:type="dxa"/>
            <w:vAlign w:val="center"/>
          </w:tcPr>
          <w:p w:rsidR="008873ED" w:rsidRPr="00B10559" w:rsidRDefault="008873ED" w:rsidP="00B262CE">
            <w:pPr>
              <w:jc w:val="both"/>
              <w:rPr>
                <w:rFonts w:ascii="Calibri" w:hAnsi="Calibri" w:cs="Calibri"/>
                <w:b/>
                <w:sz w:val="24"/>
                <w:szCs w:val="24"/>
                <w:u w:val="single"/>
              </w:rPr>
            </w:pPr>
          </w:p>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IMPLANTATION DU BÂTIMENT</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au forfait (FF), les travaux d’implantation du bâtiment, conformément aux plans et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des lattes en bois blanc pour chaises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du matériel  pour implantation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mise en place des chaises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matérialisation des différents murs sur les chaises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des différentes côtes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 l’équerrage du bâtiment ;</w:t>
            </w:r>
          </w:p>
          <w:p w:rsidR="008873ED" w:rsidRPr="00B10559" w:rsidRDefault="008873ED" w:rsidP="00B262CE">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s’applique au forfait,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FF</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41"/>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203</w:t>
            </w:r>
          </w:p>
        </w:tc>
        <w:tc>
          <w:tcPr>
            <w:tcW w:w="6379" w:type="dxa"/>
            <w:vAlign w:val="center"/>
          </w:tcPr>
          <w:p w:rsidR="008873ED" w:rsidRPr="00B10559" w:rsidRDefault="008873ED" w:rsidP="00B262CE">
            <w:pPr>
              <w:jc w:val="both"/>
              <w:rPr>
                <w:rFonts w:ascii="Calibri" w:hAnsi="Calibri" w:cs="Calibri"/>
                <w:b/>
                <w:sz w:val="24"/>
                <w:szCs w:val="24"/>
                <w:u w:val="single"/>
              </w:rPr>
            </w:pPr>
          </w:p>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FOUILLES EN RIGOLES ET EN PUITS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467"/>
        </w:trPr>
        <w:tc>
          <w:tcPr>
            <w:tcW w:w="921"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204</w:t>
            </w:r>
          </w:p>
        </w:tc>
        <w:tc>
          <w:tcPr>
            <w:tcW w:w="6379" w:type="dxa"/>
            <w:tcBorders>
              <w:bottom w:val="single" w:sz="4" w:space="0" w:color="auto"/>
            </w:tcBorders>
            <w:vAlign w:val="center"/>
          </w:tcPr>
          <w:p w:rsidR="008873ED" w:rsidRPr="00B10559" w:rsidRDefault="008873ED" w:rsidP="00B262CE">
            <w:pPr>
              <w:rPr>
                <w:rFonts w:ascii="Calibri" w:hAnsi="Calibri" w:cs="Calibri"/>
                <w:b/>
                <w:sz w:val="24"/>
                <w:szCs w:val="24"/>
                <w:u w:val="single"/>
              </w:rPr>
            </w:pPr>
          </w:p>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REMBLAI COMPACTE SOUS DALLAGE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au mètre cube (m3), mesuré par métré contradictoire, les travaux de remblai au compacteur ou à la dame sauteuse sous dallage. Il comprend le transport des matériaux d’apport, sa sélection afin de respecter les </w:t>
            </w:r>
            <w:r w:rsidRPr="00B10559">
              <w:rPr>
                <w:rFonts w:ascii="Calibri" w:hAnsi="Calibri" w:cs="Calibri"/>
                <w:sz w:val="24"/>
                <w:szCs w:val="24"/>
              </w:rPr>
              <w:lastRenderedPageBreak/>
              <w:t>caractéristiques du CCTP.</w:t>
            </w:r>
          </w:p>
        </w:tc>
        <w:tc>
          <w:tcPr>
            <w:tcW w:w="850"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w:t>
            </w:r>
            <w:r w:rsidRPr="00B10559">
              <w:rPr>
                <w:rFonts w:ascii="Calibri" w:hAnsi="Calibri" w:cs="Calibri"/>
                <w:sz w:val="24"/>
                <w:szCs w:val="24"/>
                <w:vertAlign w:val="superscript"/>
              </w:rPr>
              <w:t>3</w:t>
            </w:r>
          </w:p>
        </w:tc>
        <w:tc>
          <w:tcPr>
            <w:tcW w:w="851" w:type="dxa"/>
            <w:tcBorders>
              <w:bottom w:val="single" w:sz="4" w:space="0" w:color="auto"/>
            </w:tcBorders>
            <w:vAlign w:val="center"/>
          </w:tcPr>
          <w:p w:rsidR="008873ED" w:rsidRPr="00B10559" w:rsidRDefault="008873ED" w:rsidP="00B262CE">
            <w:pPr>
              <w:jc w:val="right"/>
              <w:rPr>
                <w:rFonts w:ascii="Calibri" w:hAnsi="Calibri" w:cs="Calibri"/>
                <w:sz w:val="24"/>
                <w:szCs w:val="24"/>
              </w:rPr>
            </w:pPr>
          </w:p>
        </w:tc>
        <w:tc>
          <w:tcPr>
            <w:tcW w:w="1206" w:type="dxa"/>
            <w:tcBorders>
              <w:bottom w:val="single" w:sz="4" w:space="0" w:color="auto"/>
            </w:tcBorders>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1657"/>
        </w:trPr>
        <w:tc>
          <w:tcPr>
            <w:tcW w:w="10207" w:type="dxa"/>
            <w:gridSpan w:val="5"/>
            <w:vAlign w:val="center"/>
          </w:tcPr>
          <w:p w:rsidR="008873ED" w:rsidRPr="00B10559" w:rsidRDefault="008873ED" w:rsidP="00B262CE">
            <w:pPr>
              <w:rPr>
                <w:rFonts w:ascii="Calibri" w:hAnsi="Calibri" w:cs="Calibri"/>
                <w:sz w:val="24"/>
                <w:szCs w:val="24"/>
              </w:rPr>
            </w:pPr>
            <w:r w:rsidRPr="00B10559">
              <w:rPr>
                <w:rFonts w:ascii="Calibri" w:hAnsi="Calibri" w:cs="Calibri"/>
                <w:b/>
                <w:bCs/>
                <w:sz w:val="24"/>
                <w:szCs w:val="24"/>
              </w:rPr>
              <w:lastRenderedPageBreak/>
              <w:t>LOT 300 : FONDATIONS</w:t>
            </w:r>
            <w:r w:rsidRPr="00B10559">
              <w:rPr>
                <w:rFonts w:ascii="Calibri" w:hAnsi="Calibri" w:cs="Calibri"/>
                <w:sz w:val="24"/>
                <w:szCs w:val="24"/>
              </w:rPr>
              <w:t> </w:t>
            </w:r>
          </w:p>
          <w:p w:rsidR="008873ED" w:rsidRPr="00B10559" w:rsidRDefault="008873ED" w:rsidP="00B262CE">
            <w:pPr>
              <w:ind w:left="709"/>
              <w:rPr>
                <w:rFonts w:ascii="Calibri" w:hAnsi="Calibri" w:cs="Calibri"/>
                <w:sz w:val="24"/>
                <w:szCs w:val="24"/>
              </w:rPr>
            </w:pPr>
            <w:r w:rsidRPr="00B10559">
              <w:rPr>
                <w:rFonts w:ascii="Calibri" w:hAnsi="Calibri" w:cs="Calibri"/>
                <w:sz w:val="24"/>
                <w:szCs w:val="24"/>
              </w:rPr>
              <w:t>Le lot 300 rémunère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301 : le béton de propreté dosé à 150 kg/m3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302 : les agglos plein de 20x20x40 cm en sous bassement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303 : le béton armé dosé à 350 kg/m3 pour les semelles, amorces poteaux et longrines ;</w:t>
            </w:r>
          </w:p>
          <w:p w:rsidR="008873ED" w:rsidRPr="00B10559" w:rsidRDefault="008873ED" w:rsidP="00B262CE">
            <w:pPr>
              <w:ind w:left="1418"/>
              <w:jc w:val="both"/>
              <w:rPr>
                <w:rFonts w:ascii="Calibri" w:hAnsi="Calibri" w:cs="Calibri"/>
                <w:b/>
                <w:bCs/>
                <w:sz w:val="24"/>
                <w:szCs w:val="24"/>
              </w:rPr>
            </w:pPr>
            <w:r w:rsidRPr="00B10559">
              <w:rPr>
                <w:rFonts w:ascii="Calibri" w:hAnsi="Calibri" w:cs="Calibri"/>
                <w:sz w:val="24"/>
                <w:szCs w:val="24"/>
              </w:rPr>
              <w:t>304 : le béton dosé 300 kg/m3 pour dallage du sol épaisseur 8 cm, y compris toutes sujétion d’exécution de la chape incorporée de 2 cm ;</w:t>
            </w:r>
          </w:p>
        </w:tc>
      </w:tr>
      <w:tr w:rsidR="008873ED" w:rsidRPr="00B10559" w:rsidTr="00B262CE">
        <w:trPr>
          <w:trHeight w:val="499"/>
        </w:trPr>
        <w:tc>
          <w:tcPr>
            <w:tcW w:w="921"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301</w:t>
            </w:r>
          </w:p>
        </w:tc>
        <w:tc>
          <w:tcPr>
            <w:tcW w:w="6379" w:type="dxa"/>
            <w:vAlign w:val="center"/>
          </w:tcPr>
          <w:p w:rsidR="008873ED" w:rsidRPr="00B10559" w:rsidRDefault="008873ED" w:rsidP="00B262CE">
            <w:pPr>
              <w:jc w:val="both"/>
              <w:rPr>
                <w:rFonts w:ascii="Calibri" w:hAnsi="Calibri" w:cs="Calibri"/>
                <w:b/>
                <w:sz w:val="24"/>
                <w:szCs w:val="24"/>
                <w:u w:val="single"/>
              </w:rPr>
            </w:pPr>
          </w:p>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BETON DE PROPRETE DOSE A 150 KG /M3</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cube (m3) le béton de propreté dosé à 150 kg/m3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5 cm d’épaisseur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m</w:t>
            </w:r>
            <w:r w:rsidRPr="00B10559">
              <w:rPr>
                <w:rFonts w:ascii="Calibri" w:hAnsi="Calibri" w:cs="Calibri"/>
                <w:b/>
                <w:sz w:val="24"/>
                <w:szCs w:val="24"/>
                <w:vertAlign w:val="superscript"/>
              </w:rPr>
              <w:t>3</w:t>
            </w:r>
          </w:p>
        </w:tc>
        <w:tc>
          <w:tcPr>
            <w:tcW w:w="851" w:type="dxa"/>
            <w:vAlign w:val="center"/>
          </w:tcPr>
          <w:p w:rsidR="008873ED" w:rsidRPr="00B10559" w:rsidRDefault="008873ED" w:rsidP="00B262CE">
            <w:pPr>
              <w:jc w:val="right"/>
              <w:rPr>
                <w:rFonts w:ascii="Calibri" w:hAnsi="Calibri" w:cs="Calibri"/>
                <w:b/>
                <w:color w:val="C00000"/>
                <w:sz w:val="24"/>
                <w:szCs w:val="24"/>
              </w:rPr>
            </w:pPr>
          </w:p>
        </w:tc>
        <w:tc>
          <w:tcPr>
            <w:tcW w:w="1206" w:type="dxa"/>
            <w:vAlign w:val="center"/>
          </w:tcPr>
          <w:p w:rsidR="008873ED" w:rsidRPr="00B10559" w:rsidRDefault="008873ED" w:rsidP="00B262CE">
            <w:pPr>
              <w:jc w:val="center"/>
              <w:rPr>
                <w:rFonts w:ascii="Calibri" w:hAnsi="Calibri" w:cs="Calibri"/>
                <w:b/>
                <w:sz w:val="24"/>
                <w:szCs w:val="24"/>
              </w:rPr>
            </w:pPr>
          </w:p>
        </w:tc>
      </w:tr>
      <w:tr w:rsidR="008873ED" w:rsidRPr="00B10559" w:rsidTr="00B262CE">
        <w:trPr>
          <w:trHeight w:val="40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302</w:t>
            </w:r>
          </w:p>
        </w:tc>
        <w:tc>
          <w:tcPr>
            <w:tcW w:w="6379" w:type="dxa"/>
            <w:vAlign w:val="center"/>
          </w:tcPr>
          <w:p w:rsidR="008873ED" w:rsidRPr="00B10559" w:rsidRDefault="008873ED" w:rsidP="00B262CE">
            <w:pPr>
              <w:spacing w:before="120" w:after="120"/>
              <w:jc w:val="both"/>
              <w:rPr>
                <w:rFonts w:ascii="Calibri" w:hAnsi="Calibri" w:cs="Calibri"/>
                <w:b/>
                <w:sz w:val="24"/>
                <w:szCs w:val="24"/>
                <w:u w:val="single"/>
              </w:rPr>
            </w:pPr>
            <w:r w:rsidRPr="00B10559">
              <w:rPr>
                <w:rFonts w:ascii="Calibri" w:hAnsi="Calibri" w:cs="Calibri"/>
                <w:b/>
                <w:sz w:val="24"/>
                <w:szCs w:val="24"/>
                <w:u w:val="single"/>
              </w:rPr>
              <w:t>AGGLOS PLEIN DE 20X20X40 CM</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la fourniture et la pose d’agglos bourrées en fondations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20x20x40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de bourrage dosé à 150 kg/m3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300 kg/m3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40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303</w:t>
            </w:r>
          </w:p>
        </w:tc>
        <w:tc>
          <w:tcPr>
            <w:tcW w:w="6379" w:type="dxa"/>
            <w:vAlign w:val="center"/>
          </w:tcPr>
          <w:p w:rsidR="008873ED" w:rsidRPr="00B10559" w:rsidRDefault="008873ED" w:rsidP="00B262CE">
            <w:pPr>
              <w:spacing w:before="120"/>
              <w:jc w:val="both"/>
              <w:rPr>
                <w:rFonts w:ascii="Calibri" w:hAnsi="Calibri" w:cs="Calibri"/>
                <w:b/>
                <w:sz w:val="24"/>
                <w:szCs w:val="24"/>
                <w:u w:val="single"/>
              </w:rPr>
            </w:pPr>
            <w:r w:rsidRPr="00B10559">
              <w:rPr>
                <w:rFonts w:ascii="Calibri" w:hAnsi="Calibri" w:cs="Calibri"/>
                <w:b/>
                <w:sz w:val="24"/>
                <w:szCs w:val="24"/>
                <w:u w:val="single"/>
              </w:rPr>
              <w:t>BETON ARME DOSE A 350 KG/M3 POUR SEMELLES, AMORCES POTEAUX ET LONGRINES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le façonnage des fers à béton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304</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 xml:space="preserve">BETON DOSE A 300 KG/M3 POUR DALLAGE DU SOL Ep 8 cm Y COMPRIS TOUTE SUJETION D’EXECUTION DE LA CHAPE </w:t>
            </w:r>
            <w:r w:rsidRPr="00B10559">
              <w:rPr>
                <w:rFonts w:ascii="Calibri" w:hAnsi="Calibri" w:cs="Calibri"/>
                <w:b/>
                <w:sz w:val="24"/>
                <w:szCs w:val="24"/>
                <w:u w:val="single"/>
              </w:rPr>
              <w:lastRenderedPageBreak/>
              <w:t>INCORPOREE de 2 cm</w:t>
            </w:r>
          </w:p>
          <w:p w:rsidR="008873ED" w:rsidRPr="00B10559" w:rsidRDefault="008873ED" w:rsidP="00B262CE">
            <w:pPr>
              <w:rPr>
                <w:rFonts w:ascii="Calibri" w:hAnsi="Calibri" w:cs="Calibri"/>
                <w:sz w:val="24"/>
                <w:szCs w:val="24"/>
              </w:rPr>
            </w:pPr>
            <w:r w:rsidRPr="00B10559">
              <w:rPr>
                <w:rFonts w:ascii="Calibri" w:hAnsi="Calibri" w:cs="Calibri"/>
                <w:sz w:val="24"/>
                <w:szCs w:val="24"/>
              </w:rPr>
              <w:t>Ce prix rémunère au mètre carré (m2) l’exécution du dallage avec chape incorporée, conformément au CCTP.</w:t>
            </w:r>
          </w:p>
          <w:p w:rsidR="008873ED" w:rsidRPr="00B10559" w:rsidRDefault="008873ED" w:rsidP="00B262CE">
            <w:pPr>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gravier selon le CCTP ;</w:t>
            </w:r>
          </w:p>
          <w:p w:rsidR="008873ED" w:rsidRPr="00B10559" w:rsidRDefault="008873ED" w:rsidP="00B262CE">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sable et de ciment selon le CCTP ;</w:t>
            </w:r>
          </w:p>
          <w:p w:rsidR="008873ED" w:rsidRPr="00B10559" w:rsidRDefault="008873ED" w:rsidP="00B262CE">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d’eau de gâchage ;</w:t>
            </w:r>
          </w:p>
          <w:p w:rsidR="008873ED" w:rsidRPr="00B10559" w:rsidRDefault="008873ED" w:rsidP="00B262CE">
            <w:pPr>
              <w:pStyle w:val="Paragraphedeliste"/>
              <w:numPr>
                <w:ilvl w:val="0"/>
                <w:numId w:val="14"/>
              </w:numPr>
              <w:tabs>
                <w:tab w:val="num" w:pos="777"/>
              </w:tabs>
              <w:ind w:left="777" w:hanging="283"/>
              <w:rPr>
                <w:rFonts w:ascii="Calibri" w:hAnsi="Calibri" w:cs="Calibri"/>
              </w:rPr>
            </w:pPr>
            <w:r w:rsidRPr="00B10559">
              <w:rPr>
                <w:rFonts w:ascii="Calibri" w:hAnsi="Calibri" w:cs="Calibri"/>
              </w:rPr>
              <w:t>la mise en œuvre</w:t>
            </w:r>
          </w:p>
          <w:p w:rsidR="008873ED" w:rsidRPr="00B10559" w:rsidRDefault="008873ED" w:rsidP="00B262CE">
            <w:pPr>
              <w:pStyle w:val="Paragraphedeliste"/>
              <w:numPr>
                <w:ilvl w:val="0"/>
                <w:numId w:val="14"/>
              </w:numPr>
              <w:tabs>
                <w:tab w:val="num" w:pos="777"/>
              </w:tabs>
              <w:ind w:left="777" w:hanging="283"/>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M²</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B10559" w:rsidRDefault="008873ED" w:rsidP="00B262CE">
            <w:pPr>
              <w:spacing w:before="120"/>
              <w:jc w:val="both"/>
              <w:rPr>
                <w:rFonts w:ascii="Calibri" w:hAnsi="Calibri" w:cs="Calibri"/>
                <w:b/>
                <w:sz w:val="24"/>
                <w:szCs w:val="24"/>
              </w:rPr>
            </w:pPr>
            <w:r w:rsidRPr="00B10559">
              <w:rPr>
                <w:rFonts w:ascii="Calibri" w:hAnsi="Calibri" w:cs="Calibri"/>
                <w:b/>
                <w:sz w:val="24"/>
                <w:szCs w:val="24"/>
              </w:rPr>
              <w:lastRenderedPageBreak/>
              <w:t>LOT 400 : MACONNERIE-ELEVATIONS-ENDUITS</w:t>
            </w:r>
          </w:p>
          <w:p w:rsidR="008873ED" w:rsidRPr="00B10559" w:rsidRDefault="008873ED" w:rsidP="00B262CE">
            <w:pPr>
              <w:ind w:left="709"/>
              <w:jc w:val="both"/>
              <w:rPr>
                <w:rFonts w:ascii="Calibri" w:hAnsi="Calibri" w:cs="Calibri"/>
                <w:sz w:val="24"/>
                <w:szCs w:val="24"/>
              </w:rPr>
            </w:pPr>
            <w:r w:rsidRPr="00B10559">
              <w:rPr>
                <w:rFonts w:ascii="Calibri" w:hAnsi="Calibri" w:cs="Calibri"/>
                <w:sz w:val="24"/>
                <w:szCs w:val="24"/>
              </w:rPr>
              <w:t>Le lot 400 rémunère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401 : Parpaings en agglos creux de 15x20x40 pour les murs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402 : Béton armé dosé à 350 kg/m3 pour poteaux, linteaux, poutres  et chaînage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403 : Enduits sur murs intérieurs et extérieurs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404 : Claustras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405 : Estrade ;</w:t>
            </w:r>
          </w:p>
          <w:p w:rsidR="008873ED" w:rsidRPr="00B10559" w:rsidRDefault="008873ED" w:rsidP="00B262CE">
            <w:pPr>
              <w:ind w:left="1418"/>
              <w:jc w:val="both"/>
              <w:rPr>
                <w:rFonts w:ascii="Calibri" w:hAnsi="Calibri" w:cs="Calibri"/>
                <w:sz w:val="24"/>
                <w:szCs w:val="24"/>
              </w:rPr>
            </w:pPr>
            <w:r w:rsidRPr="00000A44">
              <w:rPr>
                <w:rFonts w:ascii="Calibri" w:hAnsi="Calibri" w:cs="Calibri"/>
                <w:sz w:val="24"/>
                <w:szCs w:val="24"/>
              </w:rPr>
              <w:t>406 : Tableau mural</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401</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 xml:space="preserve">Parpaings en agglos creux de 15x20x40 pour les murs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la fourniture et la pose des parpaings creux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parpaings creux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400 kg/m3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402</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Béton armé dosé à 350 kg/m3 pour poteaux, linteaux, poutres  et chaînage ;</w:t>
            </w:r>
          </w:p>
          <w:p w:rsidR="008873ED" w:rsidRPr="00B10559" w:rsidRDefault="008873ED" w:rsidP="00B262CE">
            <w:pPr>
              <w:spacing w:before="120"/>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le façonnage des fers à béton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M3</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403</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Enduits sur murs intérieurs et extérieurs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les enduits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sable et du ciment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fourniture d’eau de gâchage selon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1,5 cm d’épaisseur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spacing w:before="120" w:after="120"/>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404</w:t>
            </w:r>
          </w:p>
        </w:tc>
        <w:tc>
          <w:tcPr>
            <w:tcW w:w="6379" w:type="dxa"/>
            <w:vAlign w:val="center"/>
          </w:tcPr>
          <w:p w:rsidR="008873ED" w:rsidRPr="00B10559" w:rsidRDefault="008873ED" w:rsidP="00B262CE">
            <w:pPr>
              <w:spacing w:before="120"/>
              <w:jc w:val="both"/>
              <w:rPr>
                <w:rFonts w:ascii="Calibri" w:hAnsi="Calibri" w:cs="Calibri"/>
                <w:b/>
                <w:sz w:val="24"/>
                <w:szCs w:val="24"/>
                <w:u w:val="single"/>
              </w:rPr>
            </w:pPr>
            <w:r w:rsidRPr="00B10559">
              <w:rPr>
                <w:rFonts w:ascii="Calibri" w:hAnsi="Calibri" w:cs="Calibri"/>
                <w:b/>
                <w:sz w:val="24"/>
                <w:szCs w:val="24"/>
                <w:u w:val="single"/>
              </w:rPr>
              <w:t>CLAUSTRAS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les la fourniture et la pose de claustras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fourniture de claustras selon le CCTP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fourniture du sable et du ciment selon le CCTP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mise en œuvre des claustras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405</w:t>
            </w:r>
          </w:p>
        </w:tc>
        <w:tc>
          <w:tcPr>
            <w:tcW w:w="6379" w:type="dxa"/>
            <w:vAlign w:val="center"/>
          </w:tcPr>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ESTRADE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à l’unité  (U)  la pose d’une estrade en agglos bourrés de 15 x 20x 40 cm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15x20x40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pour bourrage des agglos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matériel de mise en œuvre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403D41" w:rsidRDefault="008873ED" w:rsidP="00B262CE">
            <w:pPr>
              <w:jc w:val="center"/>
              <w:rPr>
                <w:rFonts w:ascii="Calibri" w:hAnsi="Calibri" w:cs="Calibri"/>
                <w:sz w:val="24"/>
                <w:szCs w:val="24"/>
                <w:highlight w:val="yellow"/>
              </w:rPr>
            </w:pPr>
            <w:r w:rsidRPr="00403D41">
              <w:rPr>
                <w:rFonts w:ascii="Calibri" w:hAnsi="Calibri" w:cs="Calibri"/>
                <w:sz w:val="24"/>
                <w:szCs w:val="24"/>
                <w:highlight w:val="yellow"/>
              </w:rPr>
              <w:t>406</w:t>
            </w:r>
          </w:p>
        </w:tc>
        <w:tc>
          <w:tcPr>
            <w:tcW w:w="6379" w:type="dxa"/>
            <w:vAlign w:val="center"/>
          </w:tcPr>
          <w:p w:rsidR="008873ED" w:rsidRPr="00000A44" w:rsidRDefault="008873ED" w:rsidP="00B262CE">
            <w:pPr>
              <w:spacing w:before="120"/>
              <w:rPr>
                <w:rFonts w:ascii="Calibri" w:hAnsi="Calibri" w:cs="Calibri"/>
                <w:b/>
                <w:sz w:val="24"/>
                <w:szCs w:val="24"/>
                <w:u w:val="single"/>
              </w:rPr>
            </w:pPr>
            <w:r w:rsidRPr="00000A44">
              <w:rPr>
                <w:rFonts w:ascii="Calibri" w:hAnsi="Calibri" w:cs="Calibri"/>
                <w:b/>
                <w:sz w:val="24"/>
                <w:szCs w:val="24"/>
                <w:u w:val="single"/>
              </w:rPr>
              <w:t>TABLEAU MURAL</w:t>
            </w:r>
          </w:p>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Ce prix rémunère à l’unité  (U)  la pose d’un tableau mural conformément au CCTP.</w:t>
            </w:r>
          </w:p>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Il comprend notamment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fourniture du béton dosé à 300 Kg/m3 pour bourrage des agglos au droit du tableau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fourniture et la pose d’un grillage au droit du tableau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l’application de l’ardoisine conformément au CCTP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toutes sujétions.</w:t>
            </w:r>
          </w:p>
          <w:p w:rsidR="008873ED" w:rsidRPr="00000A44" w:rsidRDefault="008873ED" w:rsidP="00B262CE">
            <w:pPr>
              <w:pStyle w:val="Paragraphedeliste"/>
              <w:ind w:left="168"/>
              <w:jc w:val="both"/>
              <w:rPr>
                <w:rFonts w:ascii="Calibri" w:hAnsi="Calibri" w:cs="Calibri"/>
              </w:rPr>
            </w:pPr>
            <w:r w:rsidRPr="00000A44">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403D41">
              <w:rPr>
                <w:rFonts w:ascii="Calibri" w:hAnsi="Calibri" w:cs="Calibri"/>
                <w:sz w:val="24"/>
                <w:szCs w:val="24"/>
                <w:highlight w:val="yellow"/>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000A44" w:rsidRDefault="008873ED" w:rsidP="00B262CE">
            <w:pPr>
              <w:spacing w:before="120"/>
              <w:ind w:left="709"/>
              <w:jc w:val="both"/>
              <w:rPr>
                <w:rFonts w:ascii="Calibri" w:hAnsi="Calibri" w:cs="Calibri"/>
                <w:b/>
                <w:color w:val="000000"/>
                <w:sz w:val="24"/>
                <w:szCs w:val="24"/>
              </w:rPr>
            </w:pPr>
            <w:r w:rsidRPr="00000A44">
              <w:rPr>
                <w:rFonts w:ascii="Calibri" w:hAnsi="Calibri" w:cs="Calibri"/>
                <w:b/>
                <w:color w:val="000000"/>
                <w:sz w:val="24"/>
                <w:szCs w:val="24"/>
              </w:rPr>
              <w:t>LOT 500 : CHARPENTE-COUVERTURE-FAUX PLAFOND</w:t>
            </w:r>
          </w:p>
          <w:p w:rsidR="008873ED" w:rsidRPr="00000A44" w:rsidRDefault="008873ED" w:rsidP="00B262CE">
            <w:pPr>
              <w:ind w:left="1418"/>
              <w:jc w:val="both"/>
              <w:rPr>
                <w:rFonts w:ascii="Calibri" w:hAnsi="Calibri" w:cs="Calibri"/>
                <w:sz w:val="24"/>
                <w:szCs w:val="24"/>
              </w:rPr>
            </w:pPr>
            <w:r w:rsidRPr="00000A44">
              <w:rPr>
                <w:rFonts w:ascii="Calibri" w:hAnsi="Calibri" w:cs="Calibri"/>
                <w:sz w:val="24"/>
                <w:szCs w:val="24"/>
              </w:rPr>
              <w:t>Le lot 500 rémunère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501- Fermes en bastaings de 3x15 cm doublés et traités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502- Pannes en chevrons bois dur de 8x8 cm traités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503- Bardage sur façades et pignons en tôle bac 5/10è y compris toute sujétion de pose de la bande ourlet et de rive de faîtage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504 - Couverture en tôle bac épaisseur 5/10è de 6 ml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505 – Tôle faîtière crantée de 50 cm de large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506 - Faux plafond intérieur en contreplaqué de 4 mm y compris bois de solivage de 4x8cm ;</w:t>
            </w:r>
          </w:p>
          <w:p w:rsidR="008873ED" w:rsidRPr="00000A44" w:rsidRDefault="008873ED" w:rsidP="00B262CE">
            <w:pPr>
              <w:ind w:left="2127"/>
              <w:jc w:val="both"/>
              <w:rPr>
                <w:rFonts w:ascii="Calibri" w:hAnsi="Calibri" w:cs="Calibri"/>
                <w:sz w:val="24"/>
                <w:szCs w:val="24"/>
              </w:rPr>
            </w:pPr>
            <w:r w:rsidRPr="00000A44">
              <w:rPr>
                <w:rFonts w:ascii="Calibri" w:hAnsi="Calibri" w:cs="Calibri"/>
                <w:sz w:val="24"/>
                <w:szCs w:val="24"/>
              </w:rPr>
              <w:t>507 – Fourniture et de pose de couvre-joints ;</w:t>
            </w:r>
          </w:p>
          <w:p w:rsidR="008873ED" w:rsidRPr="00000A44" w:rsidRDefault="008873ED" w:rsidP="00B262CE">
            <w:pPr>
              <w:ind w:left="2127"/>
              <w:jc w:val="both"/>
              <w:rPr>
                <w:rFonts w:ascii="Calibri" w:hAnsi="Calibri" w:cs="Calibri"/>
                <w:b/>
                <w:sz w:val="24"/>
                <w:szCs w:val="24"/>
              </w:rPr>
            </w:pPr>
            <w:r w:rsidRPr="00000A44">
              <w:rPr>
                <w:rFonts w:ascii="Calibri" w:hAnsi="Calibri" w:cs="Calibri"/>
                <w:sz w:val="24"/>
                <w:szCs w:val="24"/>
              </w:rPr>
              <w:t>508 – Plafond extérieur en tôle lisse</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501</w:t>
            </w:r>
          </w:p>
        </w:tc>
        <w:tc>
          <w:tcPr>
            <w:tcW w:w="6379" w:type="dxa"/>
            <w:vAlign w:val="center"/>
          </w:tcPr>
          <w:p w:rsidR="008873ED" w:rsidRPr="00000A44" w:rsidRDefault="008873ED" w:rsidP="00B262CE">
            <w:pPr>
              <w:jc w:val="both"/>
              <w:rPr>
                <w:rFonts w:ascii="Calibri" w:hAnsi="Calibri" w:cs="Calibri"/>
                <w:b/>
                <w:sz w:val="24"/>
                <w:szCs w:val="24"/>
                <w:u w:val="single"/>
              </w:rPr>
            </w:pPr>
            <w:r w:rsidRPr="00000A44">
              <w:rPr>
                <w:rFonts w:ascii="Calibri" w:hAnsi="Calibri" w:cs="Calibri"/>
                <w:b/>
                <w:sz w:val="24"/>
                <w:szCs w:val="24"/>
                <w:u w:val="single"/>
              </w:rPr>
              <w:t>FERMES EN BASTAINGS DE 3X15 cm DOUBLES ET TRAITES</w:t>
            </w:r>
          </w:p>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Ce prix rémunère au mètre cube (m3), mesuré par métré contradictoire, la fourniture et le façonnage des fermes en bois massif conformément au CCTP.</w:t>
            </w:r>
          </w:p>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Il comprend notamment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la fourniture de bois suivant le CCTP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le débit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 xml:space="preserve">le traitement du bois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le façonnage et la pose ;</w:t>
            </w:r>
          </w:p>
          <w:p w:rsidR="008873ED" w:rsidRPr="00000A44" w:rsidRDefault="008873ED" w:rsidP="00B262CE">
            <w:pPr>
              <w:pStyle w:val="Paragraphedeliste"/>
              <w:numPr>
                <w:ilvl w:val="0"/>
                <w:numId w:val="14"/>
              </w:numPr>
              <w:tabs>
                <w:tab w:val="num" w:pos="777"/>
              </w:tabs>
              <w:ind w:left="777" w:hanging="283"/>
              <w:jc w:val="both"/>
              <w:rPr>
                <w:rFonts w:ascii="Calibri" w:hAnsi="Calibri" w:cs="Calibri"/>
              </w:rPr>
            </w:pPr>
            <w:r w:rsidRPr="00000A44">
              <w:rPr>
                <w:rFonts w:ascii="Calibri" w:hAnsi="Calibri" w:cs="Calibri"/>
              </w:rPr>
              <w:t>toutes sujétions</w:t>
            </w:r>
          </w:p>
          <w:p w:rsidR="008873ED" w:rsidRPr="00000A44" w:rsidRDefault="008873ED" w:rsidP="00B262CE">
            <w:pPr>
              <w:pStyle w:val="Paragraphedeliste"/>
              <w:ind w:left="168"/>
              <w:jc w:val="both"/>
              <w:rPr>
                <w:rFonts w:ascii="Constantia" w:hAnsi="Constantia" w:cs="Calibri"/>
              </w:rPr>
            </w:pPr>
            <w:r w:rsidRPr="00000A44">
              <w:rPr>
                <w:rFonts w:ascii="Calibri" w:hAnsi="Calibri" w:cs="Calibri"/>
              </w:rPr>
              <w:t>Ce prix s’applique au mètre cube,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502</w:t>
            </w:r>
          </w:p>
        </w:tc>
        <w:tc>
          <w:tcPr>
            <w:tcW w:w="6379" w:type="dxa"/>
            <w:vAlign w:val="center"/>
          </w:tcPr>
          <w:p w:rsidR="008873ED" w:rsidRPr="00B10559" w:rsidRDefault="008873ED" w:rsidP="00B262CE">
            <w:pPr>
              <w:spacing w:before="120" w:after="120"/>
              <w:jc w:val="both"/>
              <w:rPr>
                <w:rFonts w:ascii="Calibri" w:hAnsi="Calibri" w:cs="Calibri"/>
                <w:b/>
                <w:sz w:val="24"/>
                <w:szCs w:val="24"/>
                <w:u w:val="single"/>
              </w:rPr>
            </w:pPr>
            <w:r w:rsidRPr="00B10559">
              <w:rPr>
                <w:rFonts w:ascii="Calibri" w:hAnsi="Calibri" w:cs="Calibri"/>
                <w:b/>
                <w:sz w:val="24"/>
                <w:szCs w:val="24"/>
                <w:u w:val="single"/>
              </w:rPr>
              <w:t>PANNES EN CHEVRONS EN BOIS DUR DE 8x8 cm TRAITES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la fourniture et la pose des pannes en chevrons de  8x8 cm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la fourniture des pannes suivant le CCTP ;</w:t>
            </w:r>
          </w:p>
          <w:p w:rsidR="008873ED" w:rsidRPr="00B10559" w:rsidRDefault="008873ED" w:rsidP="00B262CE">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débit ;</w:t>
            </w:r>
          </w:p>
          <w:p w:rsidR="008873ED" w:rsidRPr="00B10559" w:rsidRDefault="008873ED" w:rsidP="00B262CE">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 xml:space="preserve">le traitement des pannes ; </w:t>
            </w:r>
          </w:p>
          <w:p w:rsidR="008873ED" w:rsidRPr="00B10559" w:rsidRDefault="008873ED" w:rsidP="00B262CE">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façonnage et la pose ;</w:t>
            </w:r>
          </w:p>
          <w:p w:rsidR="008873ED" w:rsidRPr="00B10559" w:rsidRDefault="008873ED" w:rsidP="00B262CE">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after="120"/>
              <w:jc w:val="both"/>
              <w:rPr>
                <w:rFonts w:ascii="Calibri" w:hAnsi="Calibri" w:cs="Calibri"/>
                <w:sz w:val="24"/>
                <w:szCs w:val="24"/>
              </w:rPr>
            </w:pPr>
            <w:r w:rsidRPr="00B10559">
              <w:rPr>
                <w:rFonts w:ascii="Calibri" w:hAnsi="Calibri" w:cs="Calibri"/>
                <w:sz w:val="24"/>
                <w:szCs w:val="24"/>
              </w:rPr>
              <w:t>Ce prix s’applique au mètre cube,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503</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 xml:space="preserve">BARDAGE SUR FACADES ET PIGNONS EN TÔLES BAC 5/10è Y COMPRIS TOUTE SUJETION DE POSE DE LA BANDE OURLET ET DE RIVE DE FAÎTAGE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du bardage en tôle bac 5/10è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préparation du solivage en bois de 4x8 cm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de bardage en tôle bac 5/10è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bandes ourlets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de rive de faîtage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504</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 xml:space="preserve">COUVERTURE EN TÔLE BAC ép 5/10è  de 6ml </w:t>
            </w:r>
          </w:p>
          <w:p w:rsidR="008873ED" w:rsidRPr="00B10559" w:rsidRDefault="008873ED" w:rsidP="00B262CE">
            <w:pPr>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des  tôles bac 5/10è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bac 5/10è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la fourniture des accessoires de pose (tire fonds, </w:t>
            </w:r>
            <w:r w:rsidRPr="00B10559">
              <w:rPr>
                <w:rFonts w:ascii="Calibri" w:hAnsi="Calibri" w:cs="Calibri"/>
              </w:rPr>
              <w:lastRenderedPageBreak/>
              <w:t>cavaliers, rondelles feutres)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M²</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505</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TÔLE FAÎTIERE CRANTEE DE 50 CM DE LARGE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la tôle faîtière crantée de 50 cm de large,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faîtière crantée de 50 cm de large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accessoires de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506</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FAUX PLAFOND INTERIEUR EN CONTREPLAQUE DE 4mm Y COMPRIS SOLIVAGE EN BOIS DE 4x8 cm</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 faux plafond en contreplaqué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selon le CCTP;</w:t>
            </w:r>
          </w:p>
          <w:p w:rsidR="008873ED" w:rsidRPr="00B10559" w:rsidRDefault="008873ED"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solivage en bois dur de 4X8cm en trame de 60x120 ;</w:t>
            </w:r>
          </w:p>
          <w:p w:rsidR="008873ED" w:rsidRPr="00B10559" w:rsidRDefault="008873ED"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des accessoires de pose ;</w:t>
            </w:r>
          </w:p>
          <w:p w:rsidR="008873ED" w:rsidRPr="00B10559" w:rsidRDefault="008873ED"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façonnage en panneaux de 60x120 et la pose ;</w:t>
            </w:r>
          </w:p>
          <w:p w:rsidR="008873ED" w:rsidRPr="00B10559" w:rsidRDefault="008873ED" w:rsidP="00B262CE">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M²</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507</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FOURNITURE ET POSE DE COUVRE-JOINTS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couvre-joints  conformément au CCTP.</w:t>
            </w:r>
          </w:p>
          <w:p w:rsidR="008873ED" w:rsidRPr="00B10559" w:rsidRDefault="008873ED" w:rsidP="00B262CE">
            <w:pPr>
              <w:spacing w:after="60"/>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selon le CCTP;</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des couvre-joints suivant des trames identiques à celles des panneaux de contreplaqués ;</w:t>
            </w:r>
          </w:p>
          <w:p w:rsidR="008873ED" w:rsidRPr="00B10559" w:rsidRDefault="008873ED" w:rsidP="00B262CE">
            <w:pPr>
              <w:pStyle w:val="Paragraphedeliste"/>
              <w:numPr>
                <w:ilvl w:val="0"/>
                <w:numId w:val="14"/>
              </w:numPr>
              <w:tabs>
                <w:tab w:val="num" w:pos="777"/>
              </w:tabs>
              <w:spacing w:after="120"/>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spacing w:after="120"/>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508</w:t>
            </w:r>
          </w:p>
        </w:tc>
        <w:tc>
          <w:tcPr>
            <w:tcW w:w="6379" w:type="dxa"/>
            <w:vAlign w:val="center"/>
          </w:tcPr>
          <w:p w:rsidR="008873ED" w:rsidRPr="00B10559" w:rsidRDefault="008873ED" w:rsidP="00B262CE">
            <w:pPr>
              <w:rPr>
                <w:rFonts w:ascii="Calibri" w:hAnsi="Calibri" w:cs="Calibri"/>
                <w:b/>
                <w:sz w:val="24"/>
                <w:szCs w:val="24"/>
                <w:u w:val="single"/>
              </w:rPr>
            </w:pPr>
          </w:p>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PLAFOND EXTERIEUR EN TÔLE LISSE</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au mètre carré (m2), mesuré par métré </w:t>
            </w:r>
            <w:r w:rsidRPr="00B10559">
              <w:rPr>
                <w:rFonts w:ascii="Calibri" w:hAnsi="Calibri" w:cs="Calibri"/>
                <w:sz w:val="24"/>
                <w:szCs w:val="24"/>
              </w:rPr>
              <w:lastRenderedPageBreak/>
              <w:t>contradictoire, la fourniture et la pose de plafond en tôles lisses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selon le CCTP;</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solivage en bois dur de 4X8cm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accessoires de pose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façonnage et la pose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M²</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B10559" w:rsidRDefault="008873ED" w:rsidP="00B262CE">
            <w:pPr>
              <w:ind w:left="709"/>
              <w:jc w:val="both"/>
              <w:rPr>
                <w:rFonts w:ascii="Calibri" w:hAnsi="Calibri" w:cs="Calibri"/>
                <w:b/>
                <w:sz w:val="24"/>
                <w:szCs w:val="24"/>
              </w:rPr>
            </w:pPr>
            <w:r w:rsidRPr="00B10559">
              <w:rPr>
                <w:rFonts w:ascii="Calibri" w:hAnsi="Calibri" w:cs="Calibri"/>
                <w:b/>
                <w:sz w:val="24"/>
                <w:szCs w:val="24"/>
              </w:rPr>
              <w:lastRenderedPageBreak/>
              <w:t>LOT 600 : MENUISERIE BOIS</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Le lot 600 rémunère :</w:t>
            </w:r>
          </w:p>
          <w:p w:rsidR="008873ED" w:rsidRPr="00B10559" w:rsidRDefault="008873ED" w:rsidP="00B262CE">
            <w:pPr>
              <w:ind w:left="709"/>
              <w:jc w:val="both"/>
              <w:rPr>
                <w:rFonts w:ascii="Calibri" w:hAnsi="Calibri" w:cs="Calibri"/>
                <w:sz w:val="24"/>
                <w:szCs w:val="24"/>
              </w:rPr>
            </w:pPr>
            <w:r w:rsidRPr="00B10559">
              <w:rPr>
                <w:rFonts w:ascii="Calibri" w:hAnsi="Calibri" w:cs="Calibri"/>
                <w:sz w:val="24"/>
                <w:szCs w:val="24"/>
              </w:rPr>
              <w:t xml:space="preserve">                        601 : Les cadres (dormants) en bois dur pour fixation des portes métalliques ;</w:t>
            </w:r>
          </w:p>
          <w:p w:rsidR="008873ED" w:rsidRPr="00B10559" w:rsidRDefault="008873ED" w:rsidP="00B262CE">
            <w:pPr>
              <w:ind w:left="709"/>
              <w:jc w:val="both"/>
              <w:rPr>
                <w:rFonts w:ascii="Calibri" w:hAnsi="Calibri" w:cs="Calibri"/>
                <w:b/>
                <w:sz w:val="24"/>
                <w:szCs w:val="24"/>
              </w:rPr>
            </w:pPr>
            <w:r w:rsidRPr="00B10559">
              <w:rPr>
                <w:rFonts w:ascii="Calibri" w:hAnsi="Calibri" w:cs="Calibri"/>
                <w:sz w:val="24"/>
                <w:szCs w:val="24"/>
              </w:rPr>
              <w:t xml:space="preserve">                        602 : L’Aménagement des placards incorporés en bois</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601</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CADRES EN BOIS DURS POUR FIXATION DES PORTES METALLIQUES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cadres de portes en bois dur pour fixation des portes métalliques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bois selon le CCTP;</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l’usinage en machines, le ponçage et l’application de fond dur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l’assemblage des éléments usinés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602</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AMENAGEMENT DES PLACARDS INCORPORES EN BOIS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à l’unité (U), mesuré par métré contradictoire, la pose des placards en bois dur incorporés dans la maçonnerie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bois pour ceinture extérieure du placard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deux battants en panneaux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division de chaque compartiment du placard en trois (03) niveaux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001" w:type="dxa"/>
            <w:gridSpan w:val="4"/>
            <w:vAlign w:val="center"/>
          </w:tcPr>
          <w:p w:rsidR="008873ED" w:rsidRPr="00B10559" w:rsidRDefault="008873ED" w:rsidP="00B262CE">
            <w:pPr>
              <w:spacing w:before="120"/>
              <w:jc w:val="both"/>
              <w:rPr>
                <w:rFonts w:ascii="Calibri" w:hAnsi="Calibri" w:cs="Calibri"/>
                <w:b/>
                <w:sz w:val="24"/>
                <w:szCs w:val="24"/>
              </w:rPr>
            </w:pPr>
            <w:r w:rsidRPr="00B10559">
              <w:rPr>
                <w:rFonts w:ascii="Calibri" w:hAnsi="Calibri" w:cs="Calibri"/>
                <w:b/>
                <w:sz w:val="24"/>
                <w:szCs w:val="24"/>
              </w:rPr>
              <w:t>LOT 700 : MENUISERIES METALLIQUES</w:t>
            </w:r>
          </w:p>
          <w:p w:rsidR="008873ED" w:rsidRPr="00B10559" w:rsidRDefault="008873ED" w:rsidP="00B262CE">
            <w:pPr>
              <w:ind w:left="709"/>
              <w:jc w:val="both"/>
              <w:rPr>
                <w:rFonts w:ascii="Calibri" w:hAnsi="Calibri" w:cs="Calibri"/>
                <w:sz w:val="24"/>
                <w:szCs w:val="24"/>
              </w:rPr>
            </w:pPr>
            <w:r w:rsidRPr="00B10559">
              <w:rPr>
                <w:rFonts w:ascii="Calibri" w:hAnsi="Calibri" w:cs="Calibri"/>
                <w:sz w:val="24"/>
                <w:szCs w:val="24"/>
              </w:rPr>
              <w:t>Le lot 700 rémunère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701- Portes métalliques de 100 x 220 cm et serrures poignet à canon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702 : Seuil en cornières de 30 cm sur estrade et nez de véranda</w:t>
            </w:r>
          </w:p>
        </w:tc>
        <w:tc>
          <w:tcPr>
            <w:tcW w:w="1206" w:type="dxa"/>
          </w:tcPr>
          <w:p w:rsidR="008873ED" w:rsidRPr="00B10559" w:rsidRDefault="008873ED" w:rsidP="00B262CE">
            <w:pPr>
              <w:jc w:val="both"/>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701</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PORTES METALLIQUES DE 100 x 220 cm ET SERRURES A VACHETTE CANON MUNIE DE POIGNET</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à l’unité (U), mesuré par métré </w:t>
            </w:r>
            <w:r w:rsidRPr="00B10559">
              <w:rPr>
                <w:rFonts w:ascii="Calibri" w:hAnsi="Calibri" w:cs="Calibri"/>
                <w:sz w:val="24"/>
                <w:szCs w:val="24"/>
              </w:rPr>
              <w:lastRenderedPageBreak/>
              <w:t>contradictoire, la fourniture et la pose des portes métalliques en tôles planes de 10/10è  conformément au CCTP.</w:t>
            </w:r>
          </w:p>
          <w:p w:rsidR="008873ED" w:rsidRPr="00B10559" w:rsidRDefault="008873ED" w:rsidP="00B262CE">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planes d’épaisseur 10 /10è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tubes carrés de 30 pour ossature de la porte métallique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panneaux métalliques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d’une serrure à vachette canon munie de poignet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 battant sur une cornière de 30 à fixer sur le  cadre en bois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spacing w:before="120" w:after="120"/>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702</w:t>
            </w:r>
          </w:p>
        </w:tc>
        <w:tc>
          <w:tcPr>
            <w:tcW w:w="6379" w:type="dxa"/>
            <w:vAlign w:val="center"/>
          </w:tcPr>
          <w:p w:rsidR="008873ED" w:rsidRPr="00B10559" w:rsidRDefault="008873ED" w:rsidP="00B262CE">
            <w:pPr>
              <w:spacing w:before="120" w:after="120"/>
              <w:jc w:val="both"/>
              <w:rPr>
                <w:rFonts w:ascii="Calibri" w:hAnsi="Calibri" w:cs="Calibri"/>
                <w:b/>
                <w:sz w:val="24"/>
                <w:szCs w:val="24"/>
                <w:u w:val="single"/>
              </w:rPr>
            </w:pPr>
            <w:r w:rsidRPr="00B10559">
              <w:rPr>
                <w:rFonts w:ascii="Calibri" w:hAnsi="Calibri" w:cs="Calibri"/>
                <w:b/>
                <w:sz w:val="24"/>
                <w:szCs w:val="24"/>
                <w:u w:val="single"/>
              </w:rPr>
              <w:t xml:space="preserve">SEUIL EN CORNIERE DE 30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des cornières de 30 sur les nez des  vérandas et  estrades   conformément au CCTP.</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cornières de 30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cornières par la fixation des pattes de scellement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des cornières façonnées sur les nez de véranda et de l’estrade;</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spacing w:before="120" w:after="120"/>
              <w:ind w:left="168"/>
              <w:jc w:val="both"/>
              <w:rPr>
                <w:rFonts w:ascii="Calibri" w:hAnsi="Calibri" w:cs="Calibri"/>
              </w:rPr>
            </w:pPr>
            <w:r w:rsidRPr="00B10559">
              <w:rPr>
                <w:rFonts w:ascii="Calibri" w:hAnsi="Calibri" w:cs="Calibri"/>
              </w:rPr>
              <w:t>Ce prix s’applique au mètre linéaire,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B10559" w:rsidRDefault="008873ED" w:rsidP="00B262CE">
            <w:pPr>
              <w:jc w:val="both"/>
              <w:rPr>
                <w:rFonts w:ascii="Calibri" w:hAnsi="Calibri" w:cs="Calibri"/>
                <w:b/>
                <w:sz w:val="24"/>
                <w:szCs w:val="24"/>
              </w:rPr>
            </w:pPr>
            <w:r w:rsidRPr="00B10559">
              <w:rPr>
                <w:rFonts w:ascii="Calibri" w:hAnsi="Calibri" w:cs="Calibri"/>
                <w:b/>
                <w:sz w:val="24"/>
                <w:szCs w:val="24"/>
              </w:rPr>
              <w:t>Lot 800 : ELECTRICITE</w:t>
            </w:r>
          </w:p>
          <w:p w:rsidR="008873ED" w:rsidRPr="00B10559" w:rsidRDefault="008873ED" w:rsidP="00B262CE">
            <w:pPr>
              <w:ind w:left="709"/>
              <w:jc w:val="both"/>
              <w:rPr>
                <w:rFonts w:ascii="Calibri" w:hAnsi="Calibri" w:cs="Calibri"/>
                <w:sz w:val="24"/>
                <w:szCs w:val="24"/>
              </w:rPr>
            </w:pPr>
            <w:r w:rsidRPr="00B10559">
              <w:rPr>
                <w:rFonts w:ascii="Calibri" w:hAnsi="Calibri" w:cs="Calibri"/>
                <w:sz w:val="24"/>
                <w:szCs w:val="24"/>
              </w:rPr>
              <w:t>Ce lot rémunère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801 – Tuyaux flexibles orange pour canalisation verticale et horizontales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802 – Fil TH 2,5 mm2 pour toutes les installations (prises et lampes);</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803 –Réglettes de 120 cm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804 – Hublots ronds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805 -  Interrupteurs et prises de courants encastrés;</w:t>
            </w:r>
          </w:p>
          <w:p w:rsidR="008873ED" w:rsidRPr="00B10559" w:rsidRDefault="008873ED" w:rsidP="00B262CE">
            <w:pPr>
              <w:ind w:left="1418"/>
              <w:jc w:val="both"/>
              <w:rPr>
                <w:rFonts w:ascii="Calibri" w:hAnsi="Calibri" w:cs="Calibri"/>
                <w:b/>
                <w:sz w:val="24"/>
                <w:szCs w:val="24"/>
              </w:rPr>
            </w:pPr>
            <w:r w:rsidRPr="00B10559">
              <w:rPr>
                <w:rFonts w:ascii="Calibri" w:hAnsi="Calibri" w:cs="Calibri"/>
                <w:sz w:val="24"/>
                <w:szCs w:val="24"/>
              </w:rPr>
              <w:t>806 -  Attaches</w:t>
            </w:r>
            <w:r w:rsidRPr="00B10559">
              <w:rPr>
                <w:rFonts w:ascii="Calibri" w:hAnsi="Calibri" w:cs="Calibri"/>
                <w:iCs/>
                <w:sz w:val="24"/>
                <w:szCs w:val="24"/>
              </w:rPr>
              <w:t>, dominos, boîtes de dérivation et toutes sujétions de sécurité et de raccordement avec le réseau existant dans l’établissement</w:t>
            </w:r>
            <w:r w:rsidRPr="00B10559">
              <w:rPr>
                <w:rFonts w:ascii="Calibri" w:hAnsi="Calibri" w:cs="Calibri"/>
                <w:sz w:val="24"/>
                <w:szCs w:val="24"/>
              </w:rPr>
              <w:t> ;</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801</w:t>
            </w:r>
          </w:p>
        </w:tc>
        <w:tc>
          <w:tcPr>
            <w:tcW w:w="6379"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TUYAUX FLEXIBLES ORANGE POUR CANALISATIONS VERTICALES ET HORIZONTALES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rouleau posé (Rouleau), mesuré par métré contradictoire, la fourniture et la pose des tubes flexibles de 13 mm conformément au CCTP, et sur la base des plans et notes de calculs approuvés par l’Ingénieur du Marché.</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des saignées conformément aux plans d’électricité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fourreaux électriques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raccords sur les saignées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rouleau de tubes posé,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Rleau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802</w:t>
            </w:r>
          </w:p>
        </w:tc>
        <w:tc>
          <w:tcPr>
            <w:tcW w:w="6379"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FIL TH 2,5 mm2 POUR TOUTES LES INSTALLATIONS ( PRISES ET LAMPES)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au rouleau posé (Rouleau), mesuré par métré contradictoire, la fourniture et la pose de câble TH de 2,5 mm2  conformément au CCTP, et sur la base des plans et notes de calculs approuvés par l’Ingénieur du Marché.</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câbles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au rouleau de câble posé,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Rleau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803</w:t>
            </w:r>
          </w:p>
        </w:tc>
        <w:tc>
          <w:tcPr>
            <w:tcW w:w="6379"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REGLETTES COMPLETES DE 120 cm</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réglettes complètes de 120 cm conformément au CCTP, et sur la base des plans et notes de calculs approuvés par l’Ingénieur du Marché.</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réglettes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804</w:t>
            </w:r>
          </w:p>
        </w:tc>
        <w:tc>
          <w:tcPr>
            <w:tcW w:w="6379"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HUBLOTS RONDS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hublots  conformément au CCTP, et sur la base des plans et notes de calculs approuvés par l’Ingénieur du Marché.</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hublots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805</w:t>
            </w:r>
          </w:p>
        </w:tc>
        <w:tc>
          <w:tcPr>
            <w:tcW w:w="6379" w:type="dxa"/>
            <w:vAlign w:val="center"/>
          </w:tcPr>
          <w:p w:rsidR="008873ED" w:rsidRPr="00B10559" w:rsidRDefault="008873ED" w:rsidP="00B262CE">
            <w:pPr>
              <w:spacing w:before="60" w:after="60"/>
              <w:rPr>
                <w:rFonts w:ascii="Calibri" w:hAnsi="Calibri" w:cs="Calibri"/>
                <w:b/>
                <w:sz w:val="24"/>
                <w:szCs w:val="24"/>
                <w:u w:val="single"/>
              </w:rPr>
            </w:pPr>
            <w:r w:rsidRPr="00B10559">
              <w:rPr>
                <w:rFonts w:ascii="Calibri" w:hAnsi="Calibri" w:cs="Calibri"/>
                <w:b/>
                <w:sz w:val="24"/>
                <w:szCs w:val="24"/>
                <w:u w:val="single"/>
              </w:rPr>
              <w:t>INTERRUPTEURS  ET PRISES DE COURANT ENCASTRES</w:t>
            </w:r>
          </w:p>
          <w:p w:rsidR="008873ED" w:rsidRPr="00B10559" w:rsidRDefault="008873ED" w:rsidP="00B262CE">
            <w:pPr>
              <w:spacing w:before="60" w:after="60"/>
              <w:jc w:val="both"/>
              <w:rPr>
                <w:rFonts w:ascii="Calibri" w:hAnsi="Calibri" w:cs="Calibri"/>
                <w:sz w:val="24"/>
                <w:szCs w:val="24"/>
              </w:rPr>
            </w:pPr>
            <w:r w:rsidRPr="00B10559">
              <w:rPr>
                <w:rFonts w:ascii="Calibri" w:hAnsi="Calibri" w:cs="Calibri"/>
                <w:sz w:val="24"/>
                <w:szCs w:val="24"/>
              </w:rPr>
              <w:t>Ce prix rémunère l’ensemble (Ens), mesuré par métré contradictoire, la fourniture et la pose des interrupteurs  et prises de courants conformément au CCTP, et sur la base des plans et notes de calculs approuvés par l’Ingénieur du Marché.</w:t>
            </w:r>
          </w:p>
          <w:p w:rsidR="008873ED" w:rsidRPr="00B10559" w:rsidRDefault="008873ED" w:rsidP="00B262CE">
            <w:pPr>
              <w:spacing w:before="60"/>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spacing w:before="60"/>
              <w:ind w:left="777" w:hanging="283"/>
              <w:jc w:val="both"/>
              <w:rPr>
                <w:rFonts w:ascii="Calibri" w:hAnsi="Calibri" w:cs="Calibri"/>
              </w:rPr>
            </w:pPr>
            <w:r w:rsidRPr="00B10559">
              <w:rPr>
                <w:rFonts w:ascii="Calibri" w:hAnsi="Calibri" w:cs="Calibri"/>
              </w:rPr>
              <w:t>la fourniture des interrupteurs  et prises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806</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 xml:space="preserve">ACCESSOIRES (Attaches, Boitiers, Dérivations, Dominos, etc) et RACCORDEMENT  ENEVTUEL AU RESEAU EXISTANT DANS </w:t>
            </w:r>
            <w:r w:rsidRPr="00B10559">
              <w:rPr>
                <w:rFonts w:ascii="Calibri" w:hAnsi="Calibri" w:cs="Calibri"/>
                <w:b/>
                <w:sz w:val="24"/>
                <w:szCs w:val="24"/>
                <w:u w:val="single"/>
              </w:rPr>
              <w:lastRenderedPageBreak/>
              <w:t>L’ETABLISSEMENT</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Ces accessoires comprennent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dominos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boitiers;</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dérivations</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 raccordement, le cas échéant, au réseau existant dans l’Etablissement..</w:t>
            </w:r>
          </w:p>
          <w:p w:rsidR="008873ED" w:rsidRPr="00B10559" w:rsidRDefault="008873ED" w:rsidP="00B262CE">
            <w:pPr>
              <w:pStyle w:val="Paragraphedeliste"/>
              <w:ind w:left="168"/>
              <w:jc w:val="both"/>
              <w:rPr>
                <w:rFonts w:ascii="Calibri" w:hAnsi="Calibri" w:cs="Calibri"/>
              </w:rPr>
            </w:pPr>
            <w:r w:rsidRPr="00B10559">
              <w:rPr>
                <w:rFonts w:ascii="Calibri" w:hAnsi="Calibri" w:cs="Calibri"/>
              </w:rPr>
              <w:t>Ce prix s’applique à l’ensemble des accessoires posés,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Ens</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B10559" w:rsidRDefault="008873ED" w:rsidP="00B262CE">
            <w:pPr>
              <w:spacing w:before="120" w:after="120"/>
              <w:ind w:left="709"/>
              <w:jc w:val="both"/>
              <w:rPr>
                <w:rFonts w:ascii="Calibri" w:hAnsi="Calibri" w:cs="Calibri"/>
                <w:b/>
                <w:sz w:val="24"/>
                <w:szCs w:val="24"/>
              </w:rPr>
            </w:pPr>
            <w:r w:rsidRPr="00B10559">
              <w:rPr>
                <w:rFonts w:ascii="Calibri" w:hAnsi="Calibri" w:cs="Calibri"/>
                <w:b/>
                <w:sz w:val="24"/>
                <w:szCs w:val="24"/>
              </w:rPr>
              <w:lastRenderedPageBreak/>
              <w:t xml:space="preserve">LOT 900 : PEINTURE </w:t>
            </w:r>
          </w:p>
          <w:p w:rsidR="008873ED" w:rsidRPr="00B10559" w:rsidRDefault="008873ED" w:rsidP="00B262CE">
            <w:pPr>
              <w:ind w:left="1418"/>
              <w:jc w:val="both"/>
              <w:rPr>
                <w:rFonts w:ascii="Calibri" w:hAnsi="Calibri" w:cs="Calibri"/>
                <w:sz w:val="24"/>
                <w:szCs w:val="24"/>
              </w:rPr>
            </w:pPr>
            <w:r w:rsidRPr="00B10559">
              <w:rPr>
                <w:rFonts w:ascii="Calibri" w:hAnsi="Calibri" w:cs="Calibri"/>
                <w:sz w:val="24"/>
                <w:szCs w:val="24"/>
              </w:rPr>
              <w:t>Le lot 900 rémunère :</w:t>
            </w:r>
          </w:p>
          <w:p w:rsidR="008873ED" w:rsidRPr="00B10559" w:rsidRDefault="008873ED" w:rsidP="00B262CE">
            <w:pPr>
              <w:ind w:left="2127"/>
              <w:jc w:val="both"/>
              <w:rPr>
                <w:rFonts w:ascii="Calibri" w:hAnsi="Calibri" w:cs="Calibri"/>
                <w:sz w:val="24"/>
                <w:szCs w:val="24"/>
              </w:rPr>
            </w:pPr>
            <w:r w:rsidRPr="00B10559">
              <w:rPr>
                <w:rFonts w:ascii="Calibri" w:hAnsi="Calibri" w:cs="Calibri"/>
                <w:sz w:val="24"/>
                <w:szCs w:val="24"/>
              </w:rPr>
              <w:t>901 : Peinture bicouche sur murs intérieurs et plafond Pantex 800 ;</w:t>
            </w:r>
          </w:p>
          <w:p w:rsidR="008873ED" w:rsidRPr="00B10559" w:rsidRDefault="008873ED" w:rsidP="00B262CE">
            <w:pPr>
              <w:ind w:left="2127"/>
              <w:jc w:val="both"/>
              <w:rPr>
                <w:rFonts w:ascii="Calibri" w:hAnsi="Calibri" w:cs="Calibri"/>
                <w:sz w:val="24"/>
                <w:szCs w:val="24"/>
              </w:rPr>
            </w:pPr>
            <w:r w:rsidRPr="00B10559">
              <w:rPr>
                <w:rFonts w:ascii="Calibri" w:hAnsi="Calibri" w:cs="Calibri"/>
                <w:sz w:val="24"/>
                <w:szCs w:val="24"/>
              </w:rPr>
              <w:t>902 : Peinture bicouche sur murs extérieurs Pantex 1300 ;</w:t>
            </w:r>
          </w:p>
          <w:p w:rsidR="008873ED" w:rsidRPr="00B10559" w:rsidRDefault="008873ED" w:rsidP="00B262CE">
            <w:pPr>
              <w:ind w:left="2127"/>
              <w:jc w:val="both"/>
              <w:rPr>
                <w:rFonts w:ascii="Calibri" w:hAnsi="Calibri" w:cs="Calibri"/>
                <w:sz w:val="24"/>
                <w:szCs w:val="24"/>
              </w:rPr>
            </w:pPr>
            <w:r w:rsidRPr="00B10559">
              <w:rPr>
                <w:rFonts w:ascii="Calibri" w:hAnsi="Calibri" w:cs="Calibri"/>
                <w:sz w:val="24"/>
                <w:szCs w:val="24"/>
              </w:rPr>
              <w:t>903 : Peinture à huile « email « A » sur plinthes et menuiseries métalliques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904 : Sérigraphie sur plaque métallique de 30 x 60</w:t>
            </w:r>
            <w:r w:rsidR="0096689C">
              <w:rPr>
                <w:rFonts w:ascii="Calibri" w:hAnsi="Calibri" w:cs="Calibri"/>
              </w:rPr>
              <w:t xml:space="preserve"> </w:t>
            </w:r>
            <w:r w:rsidR="0096689C">
              <w:rPr>
                <w:rFonts w:ascii="Calibri" w:hAnsi="Calibri" w:cs="Calibri"/>
                <w:b/>
                <w:i/>
              </w:rPr>
              <w:t xml:space="preserve">« BIP </w:t>
            </w:r>
            <w:r w:rsidR="00F66F3F">
              <w:rPr>
                <w:rFonts w:ascii="Calibri" w:hAnsi="Calibri" w:cs="Calibri"/>
                <w:b/>
                <w:i/>
              </w:rPr>
              <w:t>2026</w:t>
            </w:r>
            <w:r w:rsidRPr="00B10559">
              <w:rPr>
                <w:rFonts w:ascii="Calibri" w:hAnsi="Calibri" w:cs="Calibri"/>
                <w:b/>
                <w:i/>
              </w:rPr>
              <w:t xml:space="preserve"> – Lettre-Commande N° ____ </w:t>
            </w:r>
            <w:r w:rsidR="000969BB">
              <w:rPr>
                <w:rFonts w:ascii="Calibri" w:hAnsi="Calibri" w:cs="Calibri"/>
                <w:b/>
                <w:u w:val="single"/>
              </w:rPr>
              <w:t>/LC/C.ATOK/CIPM/</w:t>
            </w:r>
            <w:r w:rsidR="00F66F3F">
              <w:rPr>
                <w:rFonts w:ascii="Calibri" w:hAnsi="Calibri" w:cs="Calibri"/>
                <w:b/>
                <w:u w:val="single"/>
              </w:rPr>
              <w:t>2026</w:t>
            </w:r>
            <w:r w:rsidRPr="00B10559">
              <w:rPr>
                <w:rFonts w:ascii="Calibri" w:hAnsi="Calibri" w:cs="Calibri"/>
                <w:b/>
                <w:i/>
              </w:rPr>
              <w:t>»</w:t>
            </w:r>
            <w:r w:rsidRPr="00B10559">
              <w:rPr>
                <w:rFonts w:ascii="Calibri" w:hAnsi="Calibri" w:cs="Calibri"/>
              </w:rPr>
              <w:t xml:space="preserve"> ;</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901</w:t>
            </w:r>
          </w:p>
        </w:tc>
        <w:tc>
          <w:tcPr>
            <w:tcW w:w="6379" w:type="dxa"/>
            <w:vAlign w:val="center"/>
          </w:tcPr>
          <w:p w:rsidR="008873ED" w:rsidRPr="00B10559" w:rsidRDefault="008873ED" w:rsidP="00B262CE">
            <w:pPr>
              <w:spacing w:before="120"/>
              <w:rPr>
                <w:rFonts w:ascii="Calibri" w:hAnsi="Calibri" w:cs="Calibri"/>
                <w:b/>
                <w:sz w:val="24"/>
                <w:szCs w:val="24"/>
                <w:u w:val="single"/>
              </w:rPr>
            </w:pPr>
            <w:r w:rsidRPr="00B10559">
              <w:rPr>
                <w:rFonts w:ascii="Calibri" w:hAnsi="Calibri" w:cs="Calibri"/>
                <w:b/>
                <w:sz w:val="24"/>
                <w:szCs w:val="24"/>
                <w:u w:val="single"/>
              </w:rPr>
              <w:t>PEINTURE BICOUCHE SUR MURS INTERIEURS ET PLAFOND PANTEX 800</w:t>
            </w:r>
          </w:p>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Ce prix  rémunère au mètre carré (m2), la pose de la peinture sur les murs intérieurs  et au plafond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before="120" w:after="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902</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PEINTURE BICOUCHE SUR MURS EXTERIEURS PANTEX 1300</w:t>
            </w:r>
          </w:p>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Ce prix  rémunère au mètre carré (m2), la pose de la peinture sur les murs extérieurs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le matériel de mise en œuvre ;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before="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903</w:t>
            </w:r>
          </w:p>
        </w:tc>
        <w:tc>
          <w:tcPr>
            <w:tcW w:w="6379" w:type="dxa"/>
            <w:vAlign w:val="center"/>
          </w:tcPr>
          <w:p w:rsidR="008873ED" w:rsidRPr="00B10559" w:rsidRDefault="008873ED" w:rsidP="00B262CE">
            <w:pPr>
              <w:spacing w:before="120" w:after="120"/>
              <w:rPr>
                <w:rFonts w:ascii="Calibri" w:hAnsi="Calibri" w:cs="Calibri"/>
                <w:b/>
                <w:sz w:val="24"/>
                <w:szCs w:val="24"/>
                <w:u w:val="single"/>
              </w:rPr>
            </w:pPr>
            <w:r w:rsidRPr="00B10559">
              <w:rPr>
                <w:rFonts w:ascii="Calibri" w:hAnsi="Calibri" w:cs="Calibri"/>
                <w:b/>
                <w:sz w:val="24"/>
                <w:szCs w:val="24"/>
                <w:u w:val="single"/>
              </w:rPr>
              <w:t xml:space="preserve">PEINTURE A HUILE EMAIL « A » SUR PLINTHES ET </w:t>
            </w:r>
            <w:r w:rsidRPr="00B10559">
              <w:rPr>
                <w:rFonts w:ascii="Calibri" w:hAnsi="Calibri" w:cs="Calibri"/>
                <w:b/>
                <w:sz w:val="24"/>
                <w:szCs w:val="24"/>
                <w:u w:val="single"/>
              </w:rPr>
              <w:lastRenderedPageBreak/>
              <w:t>MENUISERIES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au mètre carré (m2), la pose des peintures à huile email sur les plinthes  et menuiseries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after="120"/>
              <w:jc w:val="both"/>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27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904</w:t>
            </w:r>
          </w:p>
        </w:tc>
        <w:tc>
          <w:tcPr>
            <w:tcW w:w="6379"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
                <w:sz w:val="24"/>
                <w:szCs w:val="24"/>
                <w:u w:val="single"/>
              </w:rPr>
              <w:t xml:space="preserve">Sérigraphie sur plaque </w:t>
            </w:r>
            <w:r>
              <w:rPr>
                <w:rFonts w:ascii="Calibri" w:hAnsi="Calibri" w:cs="Calibri"/>
                <w:b/>
                <w:sz w:val="24"/>
                <w:szCs w:val="24"/>
                <w:u w:val="single"/>
              </w:rPr>
              <w:t xml:space="preserve">métallique de 30 x 60 « BIP </w:t>
            </w:r>
            <w:r w:rsidR="00F66F3F">
              <w:rPr>
                <w:rFonts w:ascii="Calibri" w:hAnsi="Calibri" w:cs="Calibri"/>
                <w:b/>
                <w:sz w:val="24"/>
                <w:szCs w:val="24"/>
                <w:u w:val="single"/>
              </w:rPr>
              <w:t>2026</w:t>
            </w:r>
            <w:r w:rsidRPr="00B10559">
              <w:rPr>
                <w:rFonts w:ascii="Calibri" w:hAnsi="Calibri" w:cs="Calibri"/>
                <w:b/>
                <w:sz w:val="24"/>
                <w:szCs w:val="24"/>
                <w:u w:val="single"/>
              </w:rPr>
              <w:t xml:space="preserve"> </w:t>
            </w:r>
            <w:r>
              <w:rPr>
                <w:rFonts w:ascii="Calibri" w:hAnsi="Calibri" w:cs="Calibri"/>
                <w:b/>
                <w:sz w:val="24"/>
                <w:szCs w:val="24"/>
                <w:u w:val="single"/>
              </w:rPr>
              <w:t>– Lettre-Commande N° ____ /LC/C.ATOK/CIPM/</w:t>
            </w:r>
            <w:r w:rsidR="00F66F3F">
              <w:rPr>
                <w:rFonts w:ascii="Calibri" w:hAnsi="Calibri" w:cs="Calibri"/>
                <w:b/>
                <w:sz w:val="24"/>
                <w:szCs w:val="24"/>
                <w:u w:val="single"/>
              </w:rPr>
              <w:t>2026</w:t>
            </w:r>
            <w:r w:rsidRPr="00B10559">
              <w:rPr>
                <w:rFonts w:ascii="Calibri" w:hAnsi="Calibri" w:cs="Calibri"/>
                <w:b/>
                <w:sz w:val="24"/>
                <w:szCs w:val="24"/>
                <w:u w:val="single"/>
              </w:rPr>
              <w:t xml:space="preserve"> »</w:t>
            </w:r>
          </w:p>
          <w:p w:rsidR="008873ED" w:rsidRPr="00B10559" w:rsidRDefault="008873ED" w:rsidP="00B262CE">
            <w:pPr>
              <w:spacing w:before="120"/>
              <w:rPr>
                <w:rFonts w:ascii="Calibri" w:hAnsi="Calibri" w:cs="Calibri"/>
                <w:sz w:val="24"/>
                <w:szCs w:val="24"/>
              </w:rPr>
            </w:pPr>
            <w:r w:rsidRPr="00B10559">
              <w:rPr>
                <w:rFonts w:ascii="Calibri" w:hAnsi="Calibri" w:cs="Calibri"/>
                <w:sz w:val="24"/>
                <w:szCs w:val="24"/>
              </w:rPr>
              <w:t xml:space="preserve">Ce prix  rémunère l’ensemble (Ens) , la pose de la peinture sur la plaque métallique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 xml:space="preserve">la sérigraphie de la mention </w:t>
            </w:r>
            <w:r>
              <w:rPr>
                <w:rFonts w:ascii="Calibri" w:hAnsi="Calibri" w:cs="Calibri"/>
                <w:b/>
                <w:sz w:val="24"/>
                <w:szCs w:val="24"/>
                <w:u w:val="single"/>
              </w:rPr>
              <w:t xml:space="preserve">« BIP </w:t>
            </w:r>
            <w:r w:rsidR="00F66F3F">
              <w:rPr>
                <w:rFonts w:ascii="Calibri" w:hAnsi="Calibri" w:cs="Calibri"/>
                <w:b/>
                <w:sz w:val="24"/>
                <w:szCs w:val="24"/>
                <w:u w:val="single"/>
              </w:rPr>
              <w:t>2026</w:t>
            </w:r>
            <w:r w:rsidRPr="00B10559">
              <w:rPr>
                <w:rFonts w:ascii="Calibri" w:hAnsi="Calibri" w:cs="Calibri"/>
                <w:b/>
                <w:sz w:val="24"/>
                <w:szCs w:val="24"/>
                <w:u w:val="single"/>
              </w:rPr>
              <w:t xml:space="preserve"> </w:t>
            </w:r>
            <w:r>
              <w:rPr>
                <w:rFonts w:ascii="Calibri" w:hAnsi="Calibri" w:cs="Calibri"/>
                <w:b/>
                <w:sz w:val="24"/>
                <w:szCs w:val="24"/>
                <w:u w:val="single"/>
              </w:rPr>
              <w:t>– Lettre-Commande N° ____ /LC /C.ATOK/CIPM/</w:t>
            </w:r>
            <w:r w:rsidR="00F66F3F">
              <w:rPr>
                <w:rFonts w:ascii="Calibri" w:hAnsi="Calibri" w:cs="Calibri"/>
                <w:b/>
                <w:sz w:val="24"/>
                <w:szCs w:val="24"/>
                <w:u w:val="single"/>
              </w:rPr>
              <w:t>2026</w:t>
            </w:r>
            <w:r w:rsidRPr="00B10559">
              <w:rPr>
                <w:rFonts w:ascii="Calibri" w:hAnsi="Calibri" w:cs="Calibri"/>
                <w:b/>
                <w:sz w:val="24"/>
                <w:szCs w:val="24"/>
                <w:u w:val="single"/>
              </w:rPr>
              <w:t xml:space="preserv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rPr>
                <w:rFonts w:ascii="Calibri" w:hAnsi="Calibri" w:cs="Calibri"/>
                <w:sz w:val="24"/>
                <w:szCs w:val="24"/>
              </w:rPr>
            </w:pPr>
            <w:r w:rsidRPr="00B10559">
              <w:rPr>
                <w:rFonts w:ascii="Calibri" w:hAnsi="Calibri" w:cs="Calibri"/>
                <w:sz w:val="24"/>
                <w:szCs w:val="24"/>
              </w:rPr>
              <w:t>Ce prix s’applique à l’ensemble (Ens),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Ens</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10207" w:type="dxa"/>
            <w:gridSpan w:val="5"/>
            <w:vAlign w:val="center"/>
          </w:tcPr>
          <w:p w:rsidR="008873ED" w:rsidRPr="00B10559" w:rsidRDefault="008873ED" w:rsidP="00B262CE">
            <w:pPr>
              <w:spacing w:before="120"/>
              <w:jc w:val="both"/>
              <w:rPr>
                <w:rFonts w:ascii="Calibri" w:hAnsi="Calibri" w:cs="Calibri"/>
                <w:b/>
                <w:sz w:val="24"/>
                <w:szCs w:val="24"/>
              </w:rPr>
            </w:pPr>
            <w:r w:rsidRPr="00B10559">
              <w:rPr>
                <w:rFonts w:ascii="Calibri" w:hAnsi="Calibri" w:cs="Calibri"/>
                <w:b/>
                <w:sz w:val="24"/>
                <w:szCs w:val="24"/>
              </w:rPr>
              <w:t>LOT 1000 : VRD</w:t>
            </w:r>
          </w:p>
          <w:p w:rsidR="008873ED" w:rsidRPr="00B10559" w:rsidRDefault="008873ED" w:rsidP="00B262CE">
            <w:pPr>
              <w:ind w:left="709"/>
              <w:jc w:val="both"/>
              <w:rPr>
                <w:rFonts w:ascii="Calibri" w:hAnsi="Calibri" w:cs="Calibri"/>
                <w:sz w:val="24"/>
                <w:szCs w:val="24"/>
              </w:rPr>
            </w:pPr>
            <w:r w:rsidRPr="00B10559">
              <w:rPr>
                <w:rFonts w:ascii="Calibri" w:hAnsi="Calibri" w:cs="Calibri"/>
                <w:sz w:val="24"/>
                <w:szCs w:val="24"/>
              </w:rPr>
              <w:t>Le LOT 1000 rémunère :</w:t>
            </w:r>
          </w:p>
          <w:p w:rsidR="008873ED" w:rsidRPr="00B10559" w:rsidRDefault="008873ED" w:rsidP="00B262CE">
            <w:pPr>
              <w:ind w:left="1065"/>
              <w:jc w:val="both"/>
              <w:rPr>
                <w:rFonts w:ascii="Calibri" w:hAnsi="Calibri" w:cs="Calibri"/>
                <w:sz w:val="24"/>
                <w:szCs w:val="24"/>
              </w:rPr>
            </w:pPr>
            <w:r w:rsidRPr="00B10559">
              <w:rPr>
                <w:rFonts w:ascii="Calibri" w:hAnsi="Calibri" w:cs="Calibri"/>
                <w:sz w:val="24"/>
                <w:szCs w:val="24"/>
              </w:rPr>
              <w:t>1001 : Caniveau de 40 x 30  cm en parpaings bourrés de 15x20x40 cm avec ceinture en béton armé de 10 cm ;</w:t>
            </w:r>
          </w:p>
          <w:p w:rsidR="008873ED" w:rsidRPr="00B10559" w:rsidRDefault="008873ED" w:rsidP="00B262CE">
            <w:pPr>
              <w:ind w:left="1065"/>
              <w:jc w:val="both"/>
              <w:rPr>
                <w:rFonts w:ascii="Calibri" w:hAnsi="Calibri" w:cs="Calibri"/>
                <w:sz w:val="24"/>
                <w:szCs w:val="24"/>
              </w:rPr>
            </w:pPr>
            <w:r w:rsidRPr="00B10559">
              <w:rPr>
                <w:rFonts w:ascii="Calibri" w:hAnsi="Calibri" w:cs="Calibri"/>
                <w:sz w:val="24"/>
                <w:szCs w:val="24"/>
              </w:rPr>
              <w:t>1002 : Rampe en béton armé dosé à 350 kg/m3 de 2 m de large devant les portes du  milieu du bâtiment;</w:t>
            </w:r>
          </w:p>
          <w:p w:rsidR="008873ED" w:rsidRPr="00B10559" w:rsidRDefault="008873ED" w:rsidP="00B262CE">
            <w:pPr>
              <w:ind w:left="1065"/>
              <w:jc w:val="both"/>
              <w:rPr>
                <w:rFonts w:ascii="Calibri" w:hAnsi="Calibri" w:cs="Calibri"/>
                <w:b/>
                <w:sz w:val="24"/>
                <w:szCs w:val="24"/>
              </w:rPr>
            </w:pPr>
            <w:r w:rsidRPr="00B10559">
              <w:rPr>
                <w:rFonts w:ascii="Calibri" w:hAnsi="Calibri" w:cs="Calibri"/>
                <w:sz w:val="24"/>
                <w:szCs w:val="24"/>
              </w:rPr>
              <w:t>1003 : Dallage des alentours d’ép 8 cm en béton dosé à 300 kg/m3 ;</w:t>
            </w: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1001</w:t>
            </w:r>
          </w:p>
        </w:tc>
        <w:tc>
          <w:tcPr>
            <w:tcW w:w="6379" w:type="dxa"/>
            <w:vAlign w:val="center"/>
          </w:tcPr>
          <w:p w:rsidR="008873ED" w:rsidRPr="00B10559" w:rsidRDefault="008873ED" w:rsidP="00B262CE">
            <w:pPr>
              <w:spacing w:after="120"/>
              <w:rPr>
                <w:rFonts w:ascii="Calibri" w:hAnsi="Calibri" w:cs="Calibri"/>
                <w:b/>
                <w:sz w:val="24"/>
                <w:szCs w:val="24"/>
                <w:u w:val="single"/>
              </w:rPr>
            </w:pPr>
            <w:r w:rsidRPr="00B10559">
              <w:rPr>
                <w:rFonts w:ascii="Calibri" w:hAnsi="Calibri" w:cs="Calibri"/>
                <w:b/>
                <w:sz w:val="24"/>
                <w:szCs w:val="24"/>
                <w:u w:val="single"/>
              </w:rPr>
              <w:t xml:space="preserve">CANIVEAUX DE 40x30 cm EN PARPAINGS BOURRES DE 15X20X40 avec ceinture en béton armé de 10 cm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au mètre linéaire (ml), les travaux de construction des caniveaux en parpaings bourrés de 15X20X40 cm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parpaings bourrés de 15x20x40, du sable, du gravier et du ciment  suivant le CCTP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l’exécution des fouilles rectangulaires de dimensions 70cmx50cm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les réglages topographiques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coulage du fond des caniveaux avec un béton dosé à 300 kg/m3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l’élévation des parois des caniveaux en parpaings de 15x20x40 cm bourrés avec du béton dosé à 300 kg/m3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 xml:space="preserve">l’exécution d’une ceinture de 10 cm d’épaisseur sur les </w:t>
            </w:r>
            <w:r w:rsidRPr="00B10559">
              <w:rPr>
                <w:rFonts w:ascii="Calibri" w:hAnsi="Calibri" w:cs="Calibri"/>
              </w:rPr>
              <w:lastRenderedPageBreak/>
              <w:t xml:space="preserve">parois  en béton dosé à 350 kg/m3 et armé de filants HA8 et d’épingles en Ø6 ;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crépissage des parois des caniveaux ;</w:t>
            </w:r>
          </w:p>
          <w:p w:rsidR="008873ED" w:rsidRPr="00B10559" w:rsidRDefault="008873ED" w:rsidP="00B262CE">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Ce prix s’applique au mètre linéaire (ml),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ML</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lastRenderedPageBreak/>
              <w:t>1002</w:t>
            </w:r>
          </w:p>
        </w:tc>
        <w:tc>
          <w:tcPr>
            <w:tcW w:w="6379" w:type="dxa"/>
            <w:vAlign w:val="center"/>
          </w:tcPr>
          <w:p w:rsidR="008873ED" w:rsidRPr="00B10559" w:rsidRDefault="008873ED" w:rsidP="00B262CE">
            <w:pPr>
              <w:jc w:val="both"/>
              <w:rPr>
                <w:rFonts w:ascii="Calibri" w:hAnsi="Calibri" w:cs="Calibri"/>
                <w:b/>
                <w:sz w:val="24"/>
                <w:szCs w:val="24"/>
                <w:u w:val="single"/>
              </w:rPr>
            </w:pPr>
            <w:r w:rsidRPr="00B10559">
              <w:rPr>
                <w:rFonts w:ascii="Calibri" w:hAnsi="Calibri" w:cs="Calibri"/>
                <w:b/>
                <w:sz w:val="24"/>
                <w:szCs w:val="24"/>
                <w:u w:val="single"/>
              </w:rPr>
              <w:t xml:space="preserve">Rampe en béton armé dosé à 350 kg/m3 de 2 m de large devant les portes du  milieu du bâtiment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à l’Unité (U), les travaux de construction d’une rampe d’accès en béton armé  conformément au CCTP.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gravier, sable et ciment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aciers en HA8 pour ferraillage de la rampe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aciers HA8 en treillis de mailles 15x15 cm;</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réglages topographiques pour obtention d’une pente de moins de 15 %;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 béton et le coulage de la rampe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before="120" w:after="120"/>
              <w:jc w:val="both"/>
              <w:rPr>
                <w:rFonts w:ascii="Calibri" w:hAnsi="Calibri" w:cs="Calibri"/>
                <w:sz w:val="24"/>
                <w:szCs w:val="24"/>
              </w:rPr>
            </w:pPr>
            <w:r w:rsidRPr="00B10559">
              <w:rPr>
                <w:rFonts w:ascii="Calibri" w:hAnsi="Calibri" w:cs="Calibri"/>
                <w:sz w:val="24"/>
                <w:szCs w:val="24"/>
              </w:rPr>
              <w:t>Ce prix s’applique à l’unité (U),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556"/>
        </w:trPr>
        <w:tc>
          <w:tcPr>
            <w:tcW w:w="921" w:type="dxa"/>
            <w:vAlign w:val="center"/>
          </w:tcPr>
          <w:p w:rsidR="008873ED" w:rsidRPr="00B10559" w:rsidRDefault="00E21005" w:rsidP="00B262CE">
            <w:pPr>
              <w:jc w:val="center"/>
              <w:rPr>
                <w:rFonts w:ascii="Calibri" w:hAnsi="Calibri" w:cs="Calibri"/>
                <w:sz w:val="24"/>
                <w:szCs w:val="24"/>
              </w:rPr>
            </w:pPr>
            <w:r>
              <w:rPr>
                <w:rFonts w:ascii="Calibri" w:hAnsi="Calibri" w:cs="Calibri"/>
                <w:b/>
                <w:i/>
                <w:noProof/>
                <w:sz w:val="24"/>
                <w:szCs w:val="24"/>
              </w:rPr>
              <w:pict>
                <v:shape id="_x0000_s1585" style="position:absolute;left:0;text-align:left;margin-left:-.5pt;margin-top:169.1pt;width:448.1pt;height:249.8pt;rotation:1111692fd;z-index:251663872;mso-position-horizontal-relative:text;mso-position-vertical-relative:text" coordsize="8780,1600" path="m4840,235c6810,117,8780,,8050,190,7320,380,920,1150,460,1375,,1600,2645,1570,5290,1540e" filled="f" strokeweight="1.5pt">
                  <v:path arrowok="t"/>
                </v:shape>
              </w:pict>
            </w:r>
            <w:r w:rsidR="008873ED" w:rsidRPr="00B10559">
              <w:rPr>
                <w:rFonts w:ascii="Calibri" w:hAnsi="Calibri" w:cs="Calibri"/>
                <w:sz w:val="24"/>
                <w:szCs w:val="24"/>
              </w:rPr>
              <w:t>1003</w:t>
            </w:r>
          </w:p>
        </w:tc>
        <w:tc>
          <w:tcPr>
            <w:tcW w:w="6379" w:type="dxa"/>
            <w:vAlign w:val="center"/>
          </w:tcPr>
          <w:p w:rsidR="008873ED" w:rsidRPr="00B10559" w:rsidRDefault="008873ED" w:rsidP="00B262CE">
            <w:pPr>
              <w:spacing w:after="120"/>
              <w:rPr>
                <w:rFonts w:ascii="Calibri" w:hAnsi="Calibri" w:cs="Calibri"/>
                <w:b/>
                <w:sz w:val="24"/>
                <w:szCs w:val="24"/>
                <w:u w:val="single"/>
              </w:rPr>
            </w:pPr>
            <w:r w:rsidRPr="00B10559">
              <w:rPr>
                <w:rFonts w:ascii="Calibri" w:hAnsi="Calibri" w:cs="Calibri"/>
                <w:b/>
                <w:sz w:val="24"/>
                <w:szCs w:val="24"/>
                <w:u w:val="single"/>
              </w:rPr>
              <w:t xml:space="preserve">Dallage des alentours d’ép 8 cm en béton dosé à 300 kg/m3  </w:t>
            </w:r>
          </w:p>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Ce prix  rémunère au mètre carré (M2), les travaux de dallage d’autour en béton  conformément aux spécifications techniques du CCTP. </w:t>
            </w:r>
          </w:p>
          <w:p w:rsidR="008873ED" w:rsidRPr="00B10559" w:rsidRDefault="008873ED" w:rsidP="00B262CE">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gravier, sable et ciment  suivant le CCTP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 béton et le coulage in situ ;</w:t>
            </w:r>
          </w:p>
          <w:p w:rsidR="008873ED" w:rsidRPr="00B10559" w:rsidRDefault="008873ED" w:rsidP="00B262CE">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8873ED" w:rsidRPr="00B10559" w:rsidRDefault="008873ED" w:rsidP="00B262CE">
            <w:pPr>
              <w:spacing w:before="120" w:after="120"/>
              <w:jc w:val="both"/>
              <w:rPr>
                <w:rFonts w:ascii="Calibri" w:hAnsi="Calibri" w:cs="Calibri"/>
                <w:sz w:val="24"/>
                <w:szCs w:val="24"/>
              </w:rPr>
            </w:pPr>
            <w:r w:rsidRPr="00B10559">
              <w:rPr>
                <w:rFonts w:ascii="Calibri" w:hAnsi="Calibri" w:cs="Calibri"/>
                <w:sz w:val="24"/>
                <w:szCs w:val="24"/>
              </w:rPr>
              <w:t>Ce prix s’applique à au mètre carré (m2), mesuré par métré contradictoire.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851" w:type="dxa"/>
            <w:vAlign w:val="center"/>
          </w:tcPr>
          <w:p w:rsidR="008873ED" w:rsidRPr="00B10559" w:rsidRDefault="008873ED" w:rsidP="00B262CE">
            <w:pPr>
              <w:jc w:val="right"/>
              <w:rPr>
                <w:rFonts w:ascii="Calibri" w:hAnsi="Calibri" w:cs="Calibri"/>
                <w:sz w:val="24"/>
                <w:szCs w:val="24"/>
              </w:rPr>
            </w:pPr>
          </w:p>
        </w:tc>
        <w:tc>
          <w:tcPr>
            <w:tcW w:w="1206" w:type="dxa"/>
            <w:vAlign w:val="center"/>
          </w:tcPr>
          <w:p w:rsidR="008873ED" w:rsidRPr="00B10559" w:rsidRDefault="008873ED" w:rsidP="00B262CE">
            <w:pPr>
              <w:jc w:val="center"/>
              <w:rPr>
                <w:rFonts w:ascii="Calibri" w:hAnsi="Calibri" w:cs="Calibri"/>
                <w:sz w:val="24"/>
                <w:szCs w:val="24"/>
              </w:rPr>
            </w:pPr>
          </w:p>
        </w:tc>
      </w:tr>
    </w:tbl>
    <w:p w:rsidR="008873ED" w:rsidRPr="00B10559" w:rsidRDefault="008873ED" w:rsidP="008873ED">
      <w:pPr>
        <w:pStyle w:val="Corpsdetexte3"/>
        <w:jc w:val="both"/>
        <w:rPr>
          <w:rFonts w:ascii="Calibri" w:hAnsi="Calibri" w:cs="Calibri"/>
          <w:b w:val="0"/>
          <w:i w:val="0"/>
          <w:sz w:val="24"/>
          <w:szCs w:val="24"/>
        </w:rPr>
      </w:pPr>
    </w:p>
    <w:p w:rsidR="008873ED" w:rsidRPr="00B10559" w:rsidRDefault="008873ED" w:rsidP="008873ED">
      <w:pPr>
        <w:tabs>
          <w:tab w:val="left" w:pos="3261"/>
        </w:tabs>
        <w:spacing w:after="120"/>
        <w:jc w:val="both"/>
        <w:rPr>
          <w:rFonts w:ascii="Calibri" w:hAnsi="Calibri" w:cs="Calibri"/>
          <w:sz w:val="24"/>
          <w:szCs w:val="24"/>
        </w:rPr>
      </w:pPr>
    </w:p>
    <w:p w:rsidR="008873ED" w:rsidRPr="00B10559" w:rsidRDefault="008873ED" w:rsidP="008873ED">
      <w:pPr>
        <w:tabs>
          <w:tab w:val="left" w:pos="3261"/>
        </w:tabs>
        <w:spacing w:after="120"/>
        <w:jc w:val="both"/>
        <w:rPr>
          <w:rFonts w:ascii="Calibri" w:hAnsi="Calibri" w:cs="Calibri"/>
          <w:sz w:val="24"/>
          <w:szCs w:val="24"/>
        </w:rPr>
      </w:pPr>
    </w:p>
    <w:p w:rsidR="008873ED" w:rsidRPr="00B10559" w:rsidRDefault="008873ED" w:rsidP="008873ED">
      <w:pPr>
        <w:tabs>
          <w:tab w:val="left" w:pos="3261"/>
        </w:tabs>
        <w:spacing w:after="120"/>
        <w:jc w:val="both"/>
        <w:rPr>
          <w:rFonts w:ascii="Calibri" w:hAnsi="Calibri" w:cs="Calibri"/>
          <w:sz w:val="24"/>
          <w:szCs w:val="24"/>
        </w:rPr>
      </w:pPr>
    </w:p>
    <w:p w:rsidR="008873ED" w:rsidRPr="00B10559" w:rsidRDefault="008873ED" w:rsidP="008873ED">
      <w:pPr>
        <w:tabs>
          <w:tab w:val="left" w:pos="3261"/>
        </w:tabs>
        <w:spacing w:after="120"/>
        <w:jc w:val="both"/>
        <w:rPr>
          <w:rFonts w:ascii="Calibri" w:hAnsi="Calibri" w:cs="Calibri"/>
          <w:sz w:val="24"/>
          <w:szCs w:val="24"/>
        </w:rPr>
      </w:pPr>
    </w:p>
    <w:p w:rsidR="008873ED" w:rsidRPr="00B10559" w:rsidRDefault="008873ED" w:rsidP="008873ED">
      <w:pPr>
        <w:pStyle w:val="Corpsdetexte3"/>
        <w:jc w:val="both"/>
        <w:rPr>
          <w:rFonts w:ascii="Calibri" w:hAnsi="Calibri" w:cs="Calibri"/>
          <w:b w:val="0"/>
          <w:i w:val="0"/>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jc w:val="center"/>
        <w:rPr>
          <w:rFonts w:ascii="Calibri" w:hAnsi="Calibri" w:cs="Calibri"/>
          <w:sz w:val="24"/>
          <w:szCs w:val="24"/>
        </w:rPr>
      </w:pPr>
    </w:p>
    <w:p w:rsidR="008873ED" w:rsidRPr="00B10559" w:rsidRDefault="008873ED" w:rsidP="008873ED">
      <w:pPr>
        <w:spacing w:after="120"/>
        <w:rPr>
          <w:rFonts w:ascii="Calibri" w:hAnsi="Calibri" w:cs="Calibri"/>
          <w:sz w:val="24"/>
          <w:szCs w:val="24"/>
        </w:rPr>
      </w:pPr>
    </w:p>
    <w:p w:rsidR="008873ED" w:rsidRDefault="008873ED" w:rsidP="008873ED">
      <w:pPr>
        <w:spacing w:after="120"/>
        <w:jc w:val="center"/>
        <w:rPr>
          <w:rFonts w:ascii="Calibri" w:hAnsi="Calibri" w:cs="Calibri"/>
          <w:sz w:val="24"/>
          <w:szCs w:val="24"/>
        </w:rPr>
      </w:pPr>
    </w:p>
    <w:p w:rsidR="002A7B20" w:rsidRDefault="002A7B20" w:rsidP="008873ED">
      <w:pPr>
        <w:spacing w:after="120"/>
        <w:jc w:val="center"/>
        <w:rPr>
          <w:rFonts w:ascii="Calibri" w:hAnsi="Calibri" w:cs="Calibri"/>
          <w:sz w:val="24"/>
          <w:szCs w:val="24"/>
        </w:rPr>
      </w:pPr>
    </w:p>
    <w:p w:rsidR="002A7B20" w:rsidRDefault="002A7B20" w:rsidP="008873ED">
      <w:pPr>
        <w:spacing w:after="120"/>
        <w:jc w:val="center"/>
        <w:rPr>
          <w:rFonts w:ascii="Calibri" w:hAnsi="Calibri" w:cs="Calibri"/>
          <w:sz w:val="24"/>
          <w:szCs w:val="24"/>
        </w:rPr>
      </w:pPr>
    </w:p>
    <w:p w:rsidR="002A7B20" w:rsidRPr="00B10559" w:rsidRDefault="002A7B20" w:rsidP="008873ED">
      <w:pPr>
        <w:spacing w:after="120"/>
        <w:jc w:val="center"/>
        <w:rPr>
          <w:rFonts w:ascii="Calibri" w:hAnsi="Calibri" w:cs="Calibri"/>
          <w:sz w:val="24"/>
          <w:szCs w:val="24"/>
        </w:rPr>
      </w:pPr>
    </w:p>
    <w:p w:rsidR="008873ED" w:rsidRPr="007B448D" w:rsidRDefault="008873ED" w:rsidP="008873ED">
      <w:pPr>
        <w:spacing w:after="120"/>
        <w:jc w:val="center"/>
        <w:rPr>
          <w:rFonts w:ascii="Calibri" w:hAnsi="Calibri" w:cs="Calibri"/>
          <w:b/>
          <w:bCs/>
          <w:sz w:val="32"/>
          <w:szCs w:val="32"/>
        </w:rPr>
      </w:pPr>
      <w:r w:rsidRPr="007B448D">
        <w:rPr>
          <w:rFonts w:ascii="Calibri" w:hAnsi="Calibri" w:cs="Calibri"/>
          <w:b/>
          <w:bCs/>
          <w:sz w:val="32"/>
          <w:szCs w:val="32"/>
        </w:rPr>
        <w:t>TITRE IV</w:t>
      </w:r>
      <w:r w:rsidRPr="007B448D">
        <w:rPr>
          <w:rFonts w:ascii="Calibri" w:hAnsi="Calibri" w:cs="Calibri"/>
          <w:b/>
          <w:bCs/>
          <w:i/>
          <w:sz w:val="32"/>
          <w:szCs w:val="32"/>
        </w:rPr>
        <w:t xml:space="preserve"> - </w:t>
      </w:r>
      <w:r w:rsidRPr="007B448D">
        <w:rPr>
          <w:rFonts w:ascii="Calibri" w:hAnsi="Calibri" w:cs="Calibri"/>
          <w:b/>
          <w:bCs/>
          <w:sz w:val="32"/>
          <w:szCs w:val="32"/>
        </w:rPr>
        <w:t>CADRES DES DEVIS QUANTITATIFS ET ESTIMATIFS (CDQE)</w:t>
      </w:r>
    </w:p>
    <w:p w:rsidR="008873ED" w:rsidRPr="00B10559" w:rsidRDefault="008873ED" w:rsidP="008873ED">
      <w:pPr>
        <w:jc w:val="center"/>
        <w:rPr>
          <w:rFonts w:ascii="Calibri" w:hAnsi="Calibri" w:cs="Calibri"/>
          <w:sz w:val="24"/>
          <w:szCs w:val="24"/>
        </w:rPr>
      </w:pPr>
    </w:p>
    <w:p w:rsidR="008873ED" w:rsidRPr="00B10559" w:rsidRDefault="00E21005" w:rsidP="008873ED">
      <w:pPr>
        <w:jc w:val="center"/>
        <w:rPr>
          <w:rFonts w:ascii="Calibri" w:hAnsi="Calibri" w:cs="Calibri"/>
          <w:b/>
          <w:sz w:val="24"/>
          <w:szCs w:val="24"/>
        </w:rPr>
      </w:pPr>
      <w:r>
        <w:rPr>
          <w:rFonts w:ascii="Calibri" w:hAnsi="Calibri" w:cs="Calibri"/>
          <w:b/>
          <w:noProof/>
          <w:sz w:val="24"/>
          <w:szCs w:val="24"/>
        </w:rPr>
        <w:pict>
          <v:shape id="_x0000_s1587" type="#_x0000_t202" style="position:absolute;left:0;text-align:left;margin-left:3.3pt;margin-top:6.5pt;width:439.5pt;height:36.25pt;z-index:251665920" fillcolor="black">
            <v:fill r:id="rId11" o:title="5 %" color2="#d8d8d8" type="pattern"/>
            <v:textbox style="mso-next-textbox:#_x0000_s1587">
              <w:txbxContent>
                <w:p w:rsidR="001133FC" w:rsidRDefault="001133FC" w:rsidP="008873ED">
                  <w:pPr>
                    <w:jc w:val="center"/>
                  </w:pPr>
                  <w:r>
                    <w:rPr>
                      <w:rFonts w:ascii="Albertus Extra Bold" w:hAnsi="Albertus Extra Bold"/>
                      <w:b/>
                      <w:sz w:val="24"/>
                      <w:szCs w:val="32"/>
                    </w:rPr>
                    <w:t xml:space="preserve"> Cadre du devis quantitatif et estimatif des travaux </w:t>
                  </w:r>
                  <w:r w:rsidRPr="00000A44">
                    <w:rPr>
                      <w:rFonts w:ascii="Albertus Extra Bold" w:hAnsi="Albertus Extra Bold"/>
                      <w:b/>
                      <w:sz w:val="24"/>
                      <w:szCs w:val="32"/>
                    </w:rPr>
                    <w:t>de construction d’une salle</w:t>
                  </w:r>
                  <w:r>
                    <w:rPr>
                      <w:rFonts w:ascii="Albertus Extra Bold" w:hAnsi="Albertus Extra Bold"/>
                      <w:b/>
                      <w:sz w:val="24"/>
                      <w:szCs w:val="32"/>
                    </w:rPr>
                    <w:t xml:space="preserve"> de classe</w:t>
                  </w:r>
                </w:p>
              </w:txbxContent>
            </v:textbox>
          </v:shape>
        </w:pict>
      </w:r>
    </w:p>
    <w:p w:rsidR="008873ED" w:rsidRPr="00B10559" w:rsidRDefault="008873ED" w:rsidP="008873ED">
      <w:pPr>
        <w:rPr>
          <w:rFonts w:ascii="Calibri" w:hAnsi="Calibri" w:cs="Calibri"/>
          <w:b/>
          <w:sz w:val="24"/>
          <w:szCs w:val="24"/>
        </w:rPr>
      </w:pPr>
    </w:p>
    <w:p w:rsidR="008873ED" w:rsidRPr="00B10559" w:rsidRDefault="008873ED" w:rsidP="008873ED">
      <w:pPr>
        <w:jc w:val="center"/>
        <w:rPr>
          <w:rFonts w:ascii="Calibri" w:hAnsi="Calibri" w:cs="Calibri"/>
          <w:b/>
          <w:sz w:val="24"/>
          <w:szCs w:val="24"/>
        </w:rPr>
      </w:pPr>
    </w:p>
    <w:p w:rsidR="008873ED" w:rsidRPr="00B10559" w:rsidRDefault="008873ED" w:rsidP="008873ED">
      <w:pPr>
        <w:jc w:val="center"/>
        <w:rPr>
          <w:rFonts w:ascii="Calibri" w:hAnsi="Calibri" w:cs="Calibri"/>
          <w:b/>
          <w:sz w:val="24"/>
          <w:szCs w:val="24"/>
        </w:rPr>
      </w:pPr>
    </w:p>
    <w:p w:rsidR="008873ED" w:rsidRPr="00B10559" w:rsidRDefault="008873ED" w:rsidP="008873ED">
      <w:pPr>
        <w:jc w:val="center"/>
        <w:rPr>
          <w:rFonts w:ascii="Calibri" w:hAnsi="Calibri" w:cs="Calibri"/>
          <w:b/>
          <w:sz w:val="24"/>
          <w:szCs w:val="24"/>
        </w:rPr>
      </w:pPr>
    </w:p>
    <w:p w:rsidR="008873ED" w:rsidRPr="00B10559" w:rsidRDefault="008873ED" w:rsidP="008873ED">
      <w:pPr>
        <w:jc w:val="center"/>
        <w:rPr>
          <w:rFonts w:ascii="Calibri" w:hAnsi="Calibri" w:cs="Calibri"/>
          <w:b/>
          <w:sz w:val="24"/>
          <w:szCs w:val="24"/>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N°  prix</w:t>
            </w:r>
          </w:p>
        </w:tc>
        <w:tc>
          <w:tcPr>
            <w:tcW w:w="5103" w:type="dxa"/>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DESIGNATION DES OUVRAGES</w:t>
            </w:r>
          </w:p>
        </w:tc>
        <w:tc>
          <w:tcPr>
            <w:tcW w:w="850" w:type="dxa"/>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Unité</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Qté</w:t>
            </w:r>
          </w:p>
        </w:tc>
        <w:tc>
          <w:tcPr>
            <w:tcW w:w="992"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P.unit</w:t>
            </w:r>
          </w:p>
        </w:tc>
        <w:tc>
          <w:tcPr>
            <w:tcW w:w="127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P.Tot</w:t>
            </w:r>
          </w:p>
        </w:tc>
      </w:tr>
      <w:tr w:rsidR="008873ED" w:rsidRPr="00B10559" w:rsidTr="00B262CE">
        <w:trPr>
          <w:trHeight w:val="227"/>
        </w:trPr>
        <w:tc>
          <w:tcPr>
            <w:tcW w:w="10276" w:type="dxa"/>
            <w:gridSpan w:val="6"/>
            <w:vAlign w:val="center"/>
          </w:tcPr>
          <w:p w:rsidR="008873ED" w:rsidRPr="00B10559" w:rsidRDefault="008873ED" w:rsidP="00B262CE">
            <w:pPr>
              <w:jc w:val="both"/>
              <w:rPr>
                <w:rFonts w:ascii="Calibri" w:hAnsi="Calibri" w:cs="Calibri"/>
                <w:bCs/>
                <w:sz w:val="24"/>
                <w:szCs w:val="24"/>
              </w:rPr>
            </w:pPr>
            <w:r w:rsidRPr="00B10559">
              <w:rPr>
                <w:rFonts w:ascii="Calibri" w:hAnsi="Calibri" w:cs="Calibri"/>
                <w:bCs/>
                <w:sz w:val="24"/>
                <w:szCs w:val="24"/>
              </w:rPr>
              <w:t>LOT 100 : TRAVAUX PREPARATOIRES – ETUDES</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101</w:t>
            </w:r>
          </w:p>
        </w:tc>
        <w:tc>
          <w:tcPr>
            <w:tcW w:w="5103" w:type="dxa"/>
            <w:vAlign w:val="center"/>
          </w:tcPr>
          <w:p w:rsidR="008873ED" w:rsidRPr="00B10559" w:rsidRDefault="008873ED" w:rsidP="00B262CE">
            <w:pPr>
              <w:rPr>
                <w:rFonts w:ascii="Calibri" w:hAnsi="Calibri" w:cs="Calibri"/>
                <w:bCs/>
                <w:sz w:val="24"/>
                <w:szCs w:val="24"/>
              </w:rPr>
            </w:pPr>
            <w:r w:rsidRPr="00B10559">
              <w:rPr>
                <w:rFonts w:ascii="Calibri" w:hAnsi="Calibri" w:cs="Calibri"/>
                <w:bCs/>
                <w:sz w:val="24"/>
                <w:szCs w:val="24"/>
              </w:rPr>
              <w:t xml:space="preserve">Projet d’exécution des travaux et plan de recollement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center"/>
              <w:rPr>
                <w:rFonts w:ascii="Calibri" w:hAnsi="Calibri" w:cs="Calibri"/>
                <w:sz w:val="24"/>
                <w:szCs w:val="24"/>
              </w:rPr>
            </w:pPr>
          </w:p>
        </w:tc>
        <w:tc>
          <w:tcPr>
            <w:tcW w:w="1275"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102</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bCs/>
                <w:sz w:val="24"/>
                <w:szCs w:val="24"/>
              </w:rPr>
              <w:t xml:space="preserve">Débroussaillage du site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900</w:t>
            </w:r>
          </w:p>
        </w:tc>
        <w:tc>
          <w:tcPr>
            <w:tcW w:w="992" w:type="dxa"/>
            <w:vAlign w:val="center"/>
          </w:tcPr>
          <w:p w:rsidR="008873ED" w:rsidRPr="00B10559" w:rsidRDefault="008873ED" w:rsidP="00B262CE">
            <w:pPr>
              <w:jc w:val="center"/>
              <w:rPr>
                <w:rFonts w:ascii="Calibri" w:hAnsi="Calibri" w:cs="Calibri"/>
                <w:sz w:val="24"/>
                <w:szCs w:val="24"/>
              </w:rPr>
            </w:pPr>
          </w:p>
        </w:tc>
        <w:tc>
          <w:tcPr>
            <w:tcW w:w="1275" w:type="dxa"/>
            <w:vAlign w:val="center"/>
          </w:tcPr>
          <w:p w:rsidR="008873ED" w:rsidRPr="00B10559" w:rsidRDefault="008873ED" w:rsidP="00B262CE">
            <w:pPr>
              <w:jc w:val="center"/>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103</w:t>
            </w:r>
          </w:p>
        </w:tc>
        <w:tc>
          <w:tcPr>
            <w:tcW w:w="5103" w:type="dxa"/>
            <w:vAlign w:val="center"/>
          </w:tcPr>
          <w:p w:rsidR="008873ED" w:rsidRPr="00B10559" w:rsidRDefault="008873ED" w:rsidP="00B262CE">
            <w:pPr>
              <w:ind w:left="44"/>
              <w:jc w:val="both"/>
              <w:rPr>
                <w:rFonts w:ascii="Calibri" w:hAnsi="Calibri" w:cs="Calibri"/>
                <w:bCs/>
                <w:sz w:val="24"/>
                <w:szCs w:val="24"/>
              </w:rPr>
            </w:pPr>
            <w:r w:rsidRPr="00B10559">
              <w:rPr>
                <w:rFonts w:ascii="Calibri" w:hAnsi="Calibri" w:cs="Calibri"/>
                <w:bCs/>
                <w:sz w:val="24"/>
                <w:szCs w:val="24"/>
              </w:rPr>
              <w:t>Installation de chantier</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center"/>
              <w:rPr>
                <w:rFonts w:ascii="Calibri" w:hAnsi="Calibri" w:cs="Calibri"/>
                <w:b/>
                <w:color w:val="C00000"/>
                <w:sz w:val="24"/>
                <w:szCs w:val="24"/>
              </w:rPr>
            </w:pPr>
          </w:p>
        </w:tc>
        <w:tc>
          <w:tcPr>
            <w:tcW w:w="1275" w:type="dxa"/>
            <w:vAlign w:val="center"/>
          </w:tcPr>
          <w:p w:rsidR="008873ED" w:rsidRPr="00B10559" w:rsidRDefault="008873ED" w:rsidP="00B262CE">
            <w:pPr>
              <w:jc w:val="center"/>
              <w:rPr>
                <w:rFonts w:ascii="Calibri" w:hAnsi="Calibri" w:cs="Calibri"/>
                <w:b/>
                <w:color w:val="C00000"/>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color w:val="000000"/>
                <w:sz w:val="24"/>
                <w:szCs w:val="24"/>
              </w:rPr>
            </w:pPr>
            <w:r w:rsidRPr="00B10559">
              <w:rPr>
                <w:rFonts w:ascii="Calibri" w:hAnsi="Calibri" w:cs="Calibri"/>
                <w:b/>
                <w:color w:val="000000"/>
                <w:sz w:val="24"/>
                <w:szCs w:val="24"/>
              </w:rPr>
              <w:t>Sous – total lot 100</w:t>
            </w:r>
          </w:p>
        </w:tc>
        <w:tc>
          <w:tcPr>
            <w:tcW w:w="1275" w:type="dxa"/>
          </w:tcPr>
          <w:p w:rsidR="008873ED" w:rsidRPr="00B10559" w:rsidRDefault="008873ED" w:rsidP="00B262CE">
            <w:pPr>
              <w:jc w:val="right"/>
              <w:rPr>
                <w:rFonts w:ascii="Calibri" w:hAnsi="Calibri" w:cs="Calibri"/>
                <w:b/>
                <w:color w:val="000000"/>
                <w:sz w:val="24"/>
                <w:szCs w:val="24"/>
              </w:rPr>
            </w:pPr>
          </w:p>
        </w:tc>
      </w:tr>
      <w:tr w:rsidR="008873ED" w:rsidRPr="00B10559" w:rsidTr="00B262CE">
        <w:trPr>
          <w:trHeight w:val="227"/>
        </w:trPr>
        <w:tc>
          <w:tcPr>
            <w:tcW w:w="10276" w:type="dxa"/>
            <w:gridSpan w:val="6"/>
            <w:vAlign w:val="center"/>
          </w:tcPr>
          <w:p w:rsidR="008873ED" w:rsidRPr="00B10559" w:rsidRDefault="008873ED" w:rsidP="00B262CE">
            <w:pPr>
              <w:rPr>
                <w:rFonts w:ascii="Calibri" w:hAnsi="Calibri" w:cs="Calibri"/>
                <w:b/>
                <w:bCs/>
                <w:sz w:val="24"/>
                <w:szCs w:val="24"/>
              </w:rPr>
            </w:pPr>
            <w:r w:rsidRPr="00B10559">
              <w:rPr>
                <w:rFonts w:ascii="Calibri" w:hAnsi="Calibri" w:cs="Calibri"/>
                <w:b/>
                <w:bCs/>
                <w:sz w:val="24"/>
                <w:szCs w:val="24"/>
              </w:rPr>
              <w:t>LOT 200 : TERRASSEMENT ET IMPLANTATION</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201</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bCs/>
                <w:sz w:val="24"/>
                <w:szCs w:val="24"/>
              </w:rPr>
              <w:t>Le nivellement de la plateforme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488</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202</w:t>
            </w:r>
          </w:p>
        </w:tc>
        <w:tc>
          <w:tcPr>
            <w:tcW w:w="5103" w:type="dxa"/>
            <w:vAlign w:val="center"/>
          </w:tcPr>
          <w:p w:rsidR="008873ED" w:rsidRPr="00B10559" w:rsidRDefault="008873ED" w:rsidP="00B262CE">
            <w:pPr>
              <w:rPr>
                <w:rFonts w:ascii="Calibri" w:hAnsi="Calibri" w:cs="Calibri"/>
                <w:bCs/>
                <w:sz w:val="24"/>
                <w:szCs w:val="24"/>
              </w:rPr>
            </w:pPr>
            <w:r w:rsidRPr="00B10559">
              <w:rPr>
                <w:rFonts w:ascii="Calibri" w:hAnsi="Calibri" w:cs="Calibri"/>
                <w:bCs/>
                <w:sz w:val="24"/>
                <w:szCs w:val="24"/>
              </w:rPr>
              <w:t>Implantation du bâtiment</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203</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bCs/>
                <w:sz w:val="24"/>
                <w:szCs w:val="24"/>
              </w:rPr>
              <w:t>Les fouilles en rigole et en puits</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204</w:t>
            </w:r>
          </w:p>
        </w:tc>
        <w:tc>
          <w:tcPr>
            <w:tcW w:w="5103" w:type="dxa"/>
            <w:tcBorders>
              <w:bottom w:val="single" w:sz="4" w:space="0" w:color="auto"/>
            </w:tcBorders>
            <w:vAlign w:val="center"/>
          </w:tcPr>
          <w:p w:rsidR="008873ED" w:rsidRPr="00B10559" w:rsidRDefault="008873ED" w:rsidP="00B262CE">
            <w:pPr>
              <w:jc w:val="both"/>
              <w:rPr>
                <w:rFonts w:ascii="Calibri" w:hAnsi="Calibri" w:cs="Calibri"/>
                <w:sz w:val="24"/>
                <w:szCs w:val="24"/>
              </w:rPr>
            </w:pPr>
            <w:r w:rsidRPr="00B10559">
              <w:rPr>
                <w:rFonts w:ascii="Calibri" w:hAnsi="Calibri" w:cs="Calibri"/>
                <w:bCs/>
                <w:sz w:val="24"/>
                <w:szCs w:val="24"/>
              </w:rPr>
              <w:t>Remblai compacté sous dallage et fouilles</w:t>
            </w:r>
          </w:p>
        </w:tc>
        <w:tc>
          <w:tcPr>
            <w:tcW w:w="850"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55</w:t>
            </w:r>
          </w:p>
        </w:tc>
        <w:tc>
          <w:tcPr>
            <w:tcW w:w="992" w:type="dxa"/>
            <w:tcBorders>
              <w:bottom w:val="single" w:sz="4" w:space="0" w:color="auto"/>
            </w:tcBorders>
            <w:vAlign w:val="center"/>
          </w:tcPr>
          <w:p w:rsidR="008873ED" w:rsidRPr="00B10559" w:rsidRDefault="008873ED" w:rsidP="00B262CE">
            <w:pPr>
              <w:jc w:val="right"/>
              <w:rPr>
                <w:rFonts w:ascii="Calibri" w:hAnsi="Calibri" w:cs="Calibri"/>
                <w:sz w:val="24"/>
                <w:szCs w:val="24"/>
              </w:rPr>
            </w:pPr>
          </w:p>
        </w:tc>
        <w:tc>
          <w:tcPr>
            <w:tcW w:w="1275" w:type="dxa"/>
            <w:tcBorders>
              <w:bottom w:val="single" w:sz="4" w:space="0" w:color="auto"/>
            </w:tcBorders>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tcBorders>
              <w:bottom w:val="single" w:sz="4" w:space="0" w:color="auto"/>
            </w:tcBorders>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200</w:t>
            </w:r>
          </w:p>
        </w:tc>
        <w:tc>
          <w:tcPr>
            <w:tcW w:w="1275" w:type="dxa"/>
            <w:tcBorders>
              <w:bottom w:val="single" w:sz="4" w:space="0" w:color="auto"/>
            </w:tcBorders>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rPr>
                <w:rFonts w:ascii="Calibri" w:hAnsi="Calibri" w:cs="Calibri"/>
                <w:b/>
                <w:bCs/>
                <w:sz w:val="24"/>
                <w:szCs w:val="24"/>
              </w:rPr>
            </w:pPr>
            <w:r w:rsidRPr="00B10559">
              <w:rPr>
                <w:rFonts w:ascii="Calibri" w:hAnsi="Calibri" w:cs="Calibri"/>
                <w:b/>
                <w:bCs/>
                <w:sz w:val="24"/>
                <w:szCs w:val="24"/>
              </w:rPr>
              <w:t>LOT 300 : FONDATIONS</w:t>
            </w:r>
            <w:r w:rsidRPr="00B10559">
              <w:rPr>
                <w:rFonts w:ascii="Calibri" w:hAnsi="Calibri" w:cs="Calibri"/>
                <w:sz w:val="24"/>
                <w:szCs w:val="24"/>
              </w:rPr>
              <w:t> </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301</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Béton de propreté dosé à 150 kg/m3 </w:t>
            </w:r>
          </w:p>
        </w:tc>
        <w:tc>
          <w:tcPr>
            <w:tcW w:w="850"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1,8</w:t>
            </w:r>
          </w:p>
        </w:tc>
        <w:tc>
          <w:tcPr>
            <w:tcW w:w="992" w:type="dxa"/>
            <w:vAlign w:val="center"/>
          </w:tcPr>
          <w:p w:rsidR="008873ED" w:rsidRPr="00B10559" w:rsidRDefault="008873ED" w:rsidP="00B262CE">
            <w:pPr>
              <w:jc w:val="right"/>
              <w:rPr>
                <w:rFonts w:ascii="Calibri" w:hAnsi="Calibri" w:cs="Calibri"/>
                <w:b/>
                <w:color w:val="C00000"/>
                <w:sz w:val="24"/>
                <w:szCs w:val="24"/>
              </w:rPr>
            </w:pPr>
          </w:p>
        </w:tc>
        <w:tc>
          <w:tcPr>
            <w:tcW w:w="1275" w:type="dxa"/>
          </w:tcPr>
          <w:p w:rsidR="008873ED" w:rsidRPr="00B10559" w:rsidRDefault="008873ED" w:rsidP="00B262CE">
            <w:pPr>
              <w:jc w:val="right"/>
              <w:rPr>
                <w:rFonts w:ascii="Calibri" w:hAnsi="Calibri" w:cs="Calibri"/>
                <w:b/>
                <w:color w:val="C00000"/>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302</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Agglos plein de 20x20x40 cm en sous bassement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303</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Béton armé dosé à 350 kg/m3 pour les semelles,  amorces poteaux et longrines</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3,8</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304</w:t>
            </w:r>
          </w:p>
        </w:tc>
        <w:tc>
          <w:tcPr>
            <w:tcW w:w="5103" w:type="dxa"/>
            <w:vAlign w:val="center"/>
          </w:tcPr>
          <w:p w:rsidR="008873ED" w:rsidRPr="00B10559" w:rsidRDefault="008873ED" w:rsidP="00B262CE">
            <w:pPr>
              <w:jc w:val="both"/>
              <w:rPr>
                <w:rFonts w:ascii="Calibri" w:hAnsi="Calibri" w:cs="Calibri"/>
                <w:b/>
                <w:sz w:val="24"/>
                <w:szCs w:val="24"/>
                <w:u w:val="single"/>
              </w:rPr>
            </w:pPr>
            <w:r w:rsidRPr="00B10559">
              <w:rPr>
                <w:rFonts w:ascii="Calibri" w:hAnsi="Calibri" w:cs="Calibri"/>
                <w:sz w:val="24"/>
                <w:szCs w:val="24"/>
              </w:rPr>
              <w:t>Béton dosé 300 kg/m3 pour dallage du sol épaisseur 8 cm, y compris toutes sujétion d’exécution de la chape incorporée de 2 cm</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125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300</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jc w:val="both"/>
              <w:rPr>
                <w:rFonts w:ascii="Calibri" w:hAnsi="Calibri" w:cs="Calibri"/>
                <w:sz w:val="24"/>
                <w:szCs w:val="24"/>
              </w:rPr>
            </w:pPr>
            <w:r w:rsidRPr="00B10559">
              <w:rPr>
                <w:rFonts w:ascii="Calibri" w:hAnsi="Calibri" w:cs="Calibri"/>
                <w:b/>
                <w:sz w:val="24"/>
                <w:szCs w:val="24"/>
              </w:rPr>
              <w:lastRenderedPageBreak/>
              <w:t>LOT 400 : MACONNERIE-ELEVATIONS-ENDUITS</w:t>
            </w: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401</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Parpaings en agglos creux de 15x20x40 pour les murs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128</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402</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Béton armé dosé à 350 kg/m3 pour poteaux, linteaux poutres et chaînage haut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4,7</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403</w:t>
            </w:r>
          </w:p>
        </w:tc>
        <w:tc>
          <w:tcPr>
            <w:tcW w:w="5103" w:type="dxa"/>
            <w:vAlign w:val="center"/>
          </w:tcPr>
          <w:p w:rsidR="008873ED" w:rsidRPr="00000A44" w:rsidRDefault="008873ED" w:rsidP="00B262CE">
            <w:pPr>
              <w:rPr>
                <w:rFonts w:ascii="Calibri" w:hAnsi="Calibri" w:cs="Calibri"/>
                <w:sz w:val="24"/>
                <w:szCs w:val="24"/>
              </w:rPr>
            </w:pPr>
            <w:r w:rsidRPr="00000A44">
              <w:rPr>
                <w:rFonts w:ascii="Calibri" w:hAnsi="Calibri" w:cs="Calibri"/>
                <w:sz w:val="24"/>
                <w:szCs w:val="24"/>
              </w:rPr>
              <w:t>Enduits sur murs intérieurs et extérieurs </w:t>
            </w:r>
          </w:p>
        </w:tc>
        <w:tc>
          <w:tcPr>
            <w:tcW w:w="850"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M2</w:t>
            </w:r>
          </w:p>
        </w:tc>
        <w:tc>
          <w:tcPr>
            <w:tcW w:w="1135"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279</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404</w:t>
            </w:r>
          </w:p>
        </w:tc>
        <w:tc>
          <w:tcPr>
            <w:tcW w:w="5103" w:type="dxa"/>
            <w:vAlign w:val="center"/>
          </w:tcPr>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Claustras</w:t>
            </w:r>
          </w:p>
        </w:tc>
        <w:tc>
          <w:tcPr>
            <w:tcW w:w="850"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M2</w:t>
            </w:r>
          </w:p>
        </w:tc>
        <w:tc>
          <w:tcPr>
            <w:tcW w:w="1135"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26</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405</w:t>
            </w:r>
          </w:p>
        </w:tc>
        <w:tc>
          <w:tcPr>
            <w:tcW w:w="5103" w:type="dxa"/>
            <w:vAlign w:val="center"/>
          </w:tcPr>
          <w:p w:rsidR="008873ED" w:rsidRPr="00000A44" w:rsidRDefault="008873ED" w:rsidP="00B262CE">
            <w:pPr>
              <w:rPr>
                <w:rFonts w:ascii="Calibri" w:hAnsi="Calibri" w:cs="Calibri"/>
                <w:b/>
                <w:sz w:val="24"/>
                <w:szCs w:val="24"/>
                <w:u w:val="single"/>
              </w:rPr>
            </w:pPr>
            <w:r w:rsidRPr="00000A44">
              <w:rPr>
                <w:rFonts w:ascii="Calibri" w:hAnsi="Calibri" w:cs="Calibri"/>
                <w:sz w:val="24"/>
                <w:szCs w:val="24"/>
              </w:rPr>
              <w:t>Estrade</w:t>
            </w:r>
          </w:p>
        </w:tc>
        <w:tc>
          <w:tcPr>
            <w:tcW w:w="850"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U</w:t>
            </w:r>
          </w:p>
        </w:tc>
        <w:tc>
          <w:tcPr>
            <w:tcW w:w="1135" w:type="dxa"/>
            <w:vAlign w:val="center"/>
          </w:tcPr>
          <w:p w:rsidR="008873ED" w:rsidRPr="00000A44" w:rsidRDefault="00401931" w:rsidP="00B262CE">
            <w:pPr>
              <w:jc w:val="center"/>
              <w:rPr>
                <w:rFonts w:ascii="Calibri" w:hAnsi="Calibri" w:cs="Calibri"/>
                <w:sz w:val="24"/>
                <w:szCs w:val="24"/>
              </w:rPr>
            </w:pPr>
            <w:r>
              <w:rPr>
                <w:rFonts w:ascii="Calibri" w:hAnsi="Calibri" w:cs="Calibri"/>
                <w:sz w:val="24"/>
                <w:szCs w:val="24"/>
              </w:rPr>
              <w:t>2</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406</w:t>
            </w:r>
          </w:p>
        </w:tc>
        <w:tc>
          <w:tcPr>
            <w:tcW w:w="5103" w:type="dxa"/>
            <w:vAlign w:val="center"/>
          </w:tcPr>
          <w:p w:rsidR="008873ED" w:rsidRPr="00000A44" w:rsidRDefault="008873ED" w:rsidP="00B262CE">
            <w:pPr>
              <w:jc w:val="both"/>
              <w:rPr>
                <w:rFonts w:ascii="Calibri" w:hAnsi="Calibri" w:cs="Calibri"/>
                <w:sz w:val="24"/>
                <w:szCs w:val="24"/>
              </w:rPr>
            </w:pPr>
            <w:r w:rsidRPr="00000A44">
              <w:rPr>
                <w:rFonts w:ascii="Calibri" w:hAnsi="Calibri" w:cs="Calibri"/>
                <w:sz w:val="24"/>
                <w:szCs w:val="24"/>
              </w:rPr>
              <w:t>Tableau mural</w:t>
            </w:r>
          </w:p>
        </w:tc>
        <w:tc>
          <w:tcPr>
            <w:tcW w:w="850" w:type="dxa"/>
            <w:vAlign w:val="center"/>
          </w:tcPr>
          <w:p w:rsidR="008873ED" w:rsidRPr="00000A44" w:rsidRDefault="008873ED" w:rsidP="00B262CE">
            <w:pPr>
              <w:jc w:val="center"/>
              <w:rPr>
                <w:rFonts w:ascii="Calibri" w:hAnsi="Calibri" w:cs="Calibri"/>
                <w:sz w:val="24"/>
                <w:szCs w:val="24"/>
              </w:rPr>
            </w:pPr>
            <w:r w:rsidRPr="00000A44">
              <w:rPr>
                <w:rFonts w:ascii="Calibri" w:hAnsi="Calibri" w:cs="Calibri"/>
                <w:sz w:val="24"/>
                <w:szCs w:val="24"/>
              </w:rPr>
              <w:t>U</w:t>
            </w:r>
          </w:p>
        </w:tc>
        <w:tc>
          <w:tcPr>
            <w:tcW w:w="1135" w:type="dxa"/>
            <w:vAlign w:val="center"/>
          </w:tcPr>
          <w:p w:rsidR="008873ED" w:rsidRPr="00000A44" w:rsidRDefault="00401931" w:rsidP="00B262CE">
            <w:pPr>
              <w:jc w:val="center"/>
              <w:rPr>
                <w:rFonts w:ascii="Calibri" w:hAnsi="Calibri" w:cs="Calibri"/>
                <w:sz w:val="24"/>
                <w:szCs w:val="24"/>
              </w:rPr>
            </w:pPr>
            <w:r>
              <w:rPr>
                <w:rFonts w:ascii="Calibri" w:hAnsi="Calibri" w:cs="Calibri"/>
                <w:sz w:val="24"/>
                <w:szCs w:val="24"/>
              </w:rPr>
              <w:t>2</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spacing w:before="60" w:after="60"/>
              <w:jc w:val="right"/>
              <w:rPr>
                <w:rFonts w:ascii="Calibri" w:hAnsi="Calibri" w:cs="Calibri"/>
                <w:b/>
                <w:sz w:val="24"/>
                <w:szCs w:val="24"/>
              </w:rPr>
            </w:pPr>
            <w:r w:rsidRPr="00B10559">
              <w:rPr>
                <w:rFonts w:ascii="Calibri" w:hAnsi="Calibri" w:cs="Calibri"/>
                <w:b/>
                <w:sz w:val="24"/>
                <w:szCs w:val="24"/>
              </w:rPr>
              <w:t>Sous – total lot 400</w:t>
            </w:r>
          </w:p>
        </w:tc>
        <w:tc>
          <w:tcPr>
            <w:tcW w:w="1275" w:type="dxa"/>
          </w:tcPr>
          <w:p w:rsidR="008873ED" w:rsidRPr="00B10559" w:rsidRDefault="008873ED" w:rsidP="00B262CE">
            <w:pPr>
              <w:spacing w:before="60" w:after="60"/>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spacing w:before="60" w:after="60"/>
              <w:ind w:left="142"/>
              <w:jc w:val="both"/>
              <w:rPr>
                <w:rFonts w:ascii="Calibri" w:hAnsi="Calibri" w:cs="Calibri"/>
                <w:b/>
                <w:sz w:val="24"/>
                <w:szCs w:val="24"/>
              </w:rPr>
            </w:pPr>
            <w:r w:rsidRPr="00B10559">
              <w:rPr>
                <w:rFonts w:ascii="Calibri" w:hAnsi="Calibri" w:cs="Calibri"/>
                <w:b/>
                <w:sz w:val="24"/>
                <w:szCs w:val="24"/>
              </w:rPr>
              <w:t>LOT 500 : CHARPENTE-COUVERTURE-FAUX PLAFOND</w:t>
            </w: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501</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Fermes en bastaings de 3x15 cm doublés et traités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1,8</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502</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Pannes en chevrons bois dur de 8x8 cm traités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1,44</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503</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Bardage sur façades et pignons en tôle bac 5/10è y compris toute sujétion de pose de la bande  ourlet et de rive de faîtage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53,7</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504</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Couverture en tôle bac épaisseur 5/10è;</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168</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505</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Tôle  faîtière crantée de 50 cm de large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17,05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506</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Faux plafond intérieur en contreplaqué en panneaux de 60 x120 de 5 mm y compris bois de solivage de 4x8cm</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125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507</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Fourniture et de pose de couvre-joints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129</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508</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Plafond extérieur en tôle lisse</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43</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500</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10276" w:type="dxa"/>
            <w:gridSpan w:val="6"/>
            <w:vAlign w:val="center"/>
          </w:tcPr>
          <w:p w:rsidR="008873ED" w:rsidRPr="00B10559" w:rsidRDefault="008873ED" w:rsidP="00B262CE">
            <w:pPr>
              <w:ind w:left="142"/>
              <w:jc w:val="both"/>
              <w:rPr>
                <w:rFonts w:ascii="Calibri" w:hAnsi="Calibri" w:cs="Calibri"/>
                <w:b/>
                <w:sz w:val="24"/>
                <w:szCs w:val="24"/>
              </w:rPr>
            </w:pPr>
            <w:r w:rsidRPr="00B10559">
              <w:rPr>
                <w:rFonts w:ascii="Calibri" w:hAnsi="Calibri" w:cs="Calibri"/>
                <w:b/>
                <w:sz w:val="24"/>
                <w:szCs w:val="24"/>
              </w:rPr>
              <w:t>LOT 600 : MENUISERIE BOIS</w:t>
            </w:r>
          </w:p>
        </w:tc>
      </w:tr>
      <w:tr w:rsidR="008873ED" w:rsidRPr="00B10559" w:rsidTr="00B262CE">
        <w:trPr>
          <w:trHeight w:val="340"/>
        </w:trPr>
        <w:tc>
          <w:tcPr>
            <w:tcW w:w="921"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601</w:t>
            </w:r>
          </w:p>
        </w:tc>
        <w:tc>
          <w:tcPr>
            <w:tcW w:w="5103" w:type="dxa"/>
            <w:vAlign w:val="center"/>
          </w:tcPr>
          <w:p w:rsidR="008873ED" w:rsidRPr="00B10559" w:rsidRDefault="008873ED" w:rsidP="00B262CE">
            <w:pPr>
              <w:spacing w:line="276" w:lineRule="auto"/>
              <w:jc w:val="both"/>
              <w:rPr>
                <w:rFonts w:ascii="Calibri" w:hAnsi="Calibri" w:cs="Calibri"/>
                <w:sz w:val="24"/>
                <w:szCs w:val="24"/>
              </w:rPr>
            </w:pPr>
            <w:r w:rsidRPr="00B10559">
              <w:rPr>
                <w:rFonts w:ascii="Calibri" w:hAnsi="Calibri" w:cs="Calibri"/>
                <w:sz w:val="24"/>
                <w:szCs w:val="24"/>
              </w:rPr>
              <w:t>Cadres (dormants) en bois dur pour fixation des portes métalliques </w:t>
            </w:r>
          </w:p>
        </w:tc>
        <w:tc>
          <w:tcPr>
            <w:tcW w:w="850"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4</w:t>
            </w:r>
          </w:p>
        </w:tc>
        <w:tc>
          <w:tcPr>
            <w:tcW w:w="992" w:type="dxa"/>
            <w:vAlign w:val="center"/>
          </w:tcPr>
          <w:p w:rsidR="008873ED" w:rsidRPr="00B10559" w:rsidRDefault="008873ED" w:rsidP="00B262CE">
            <w:pPr>
              <w:spacing w:line="276" w:lineRule="auto"/>
              <w:jc w:val="right"/>
              <w:rPr>
                <w:rFonts w:ascii="Calibri" w:hAnsi="Calibri" w:cs="Calibri"/>
                <w:sz w:val="24"/>
                <w:szCs w:val="24"/>
              </w:rPr>
            </w:pPr>
          </w:p>
        </w:tc>
        <w:tc>
          <w:tcPr>
            <w:tcW w:w="1275" w:type="dxa"/>
          </w:tcPr>
          <w:p w:rsidR="008873ED" w:rsidRPr="00B10559" w:rsidRDefault="008873ED" w:rsidP="00B262CE">
            <w:pPr>
              <w:spacing w:line="276" w:lineRule="auto"/>
              <w:jc w:val="right"/>
              <w:rPr>
                <w:rFonts w:ascii="Calibri" w:hAnsi="Calibri" w:cs="Calibri"/>
                <w:sz w:val="24"/>
                <w:szCs w:val="24"/>
              </w:rPr>
            </w:pPr>
          </w:p>
        </w:tc>
      </w:tr>
      <w:tr w:rsidR="008873ED" w:rsidRPr="00B10559" w:rsidTr="00B262CE">
        <w:trPr>
          <w:trHeight w:val="340"/>
        </w:trPr>
        <w:tc>
          <w:tcPr>
            <w:tcW w:w="921"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602</w:t>
            </w:r>
          </w:p>
        </w:tc>
        <w:tc>
          <w:tcPr>
            <w:tcW w:w="5103" w:type="dxa"/>
            <w:vAlign w:val="center"/>
          </w:tcPr>
          <w:p w:rsidR="008873ED" w:rsidRPr="00B10559" w:rsidRDefault="008873ED" w:rsidP="00B262CE">
            <w:pPr>
              <w:spacing w:line="276" w:lineRule="auto"/>
              <w:rPr>
                <w:rFonts w:ascii="Calibri" w:hAnsi="Calibri" w:cs="Calibri"/>
                <w:b/>
                <w:sz w:val="24"/>
                <w:szCs w:val="24"/>
                <w:u w:val="single"/>
              </w:rPr>
            </w:pPr>
            <w:r w:rsidRPr="00B10559">
              <w:rPr>
                <w:rFonts w:ascii="Calibri" w:hAnsi="Calibri" w:cs="Calibri"/>
                <w:sz w:val="24"/>
                <w:szCs w:val="24"/>
              </w:rPr>
              <w:t>Aménagement des placards incorporés en bois</w:t>
            </w:r>
          </w:p>
        </w:tc>
        <w:tc>
          <w:tcPr>
            <w:tcW w:w="850"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spacing w:line="276" w:lineRule="auto"/>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8873ED" w:rsidRPr="00B10559" w:rsidRDefault="008873ED" w:rsidP="00B262CE">
            <w:pPr>
              <w:spacing w:line="276" w:lineRule="auto"/>
              <w:jc w:val="right"/>
              <w:rPr>
                <w:rFonts w:ascii="Calibri" w:hAnsi="Calibri" w:cs="Calibri"/>
                <w:sz w:val="24"/>
                <w:szCs w:val="24"/>
              </w:rPr>
            </w:pPr>
          </w:p>
        </w:tc>
        <w:tc>
          <w:tcPr>
            <w:tcW w:w="1275" w:type="dxa"/>
          </w:tcPr>
          <w:p w:rsidR="008873ED" w:rsidRPr="00B10559" w:rsidRDefault="008873ED" w:rsidP="00B262CE">
            <w:pPr>
              <w:spacing w:line="276" w:lineRule="auto"/>
              <w:jc w:val="right"/>
              <w:rPr>
                <w:rFonts w:ascii="Calibri" w:hAnsi="Calibri" w:cs="Calibri"/>
                <w:sz w:val="24"/>
                <w:szCs w:val="24"/>
              </w:rPr>
            </w:pPr>
          </w:p>
        </w:tc>
      </w:tr>
      <w:tr w:rsidR="008873ED" w:rsidRPr="00B10559" w:rsidTr="00B262CE">
        <w:trPr>
          <w:trHeight w:val="284"/>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 xml:space="preserve">Sous – total lot 600 </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84"/>
        </w:trPr>
        <w:tc>
          <w:tcPr>
            <w:tcW w:w="10276" w:type="dxa"/>
            <w:gridSpan w:val="6"/>
            <w:vAlign w:val="center"/>
          </w:tcPr>
          <w:p w:rsidR="008873ED" w:rsidRPr="00B10559" w:rsidRDefault="008873ED" w:rsidP="00B262CE">
            <w:pPr>
              <w:jc w:val="both"/>
              <w:rPr>
                <w:rFonts w:ascii="Calibri" w:hAnsi="Calibri" w:cs="Calibri"/>
                <w:b/>
                <w:sz w:val="24"/>
                <w:szCs w:val="24"/>
              </w:rPr>
            </w:pPr>
            <w:r w:rsidRPr="00B10559">
              <w:rPr>
                <w:rFonts w:ascii="Calibri" w:hAnsi="Calibri" w:cs="Calibri"/>
                <w:b/>
                <w:sz w:val="24"/>
                <w:szCs w:val="24"/>
              </w:rPr>
              <w:t>LOT 700 : MENUISERIES METALLIQUES</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701</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Portes métalliques de 100 x 220 cm et serrures à canon  munie de poignet</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702</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Seuil en cornières de 30 cm sur estrade et nez de véranda</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32,5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700</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jc w:val="both"/>
              <w:rPr>
                <w:rFonts w:ascii="Calibri" w:hAnsi="Calibri" w:cs="Calibri"/>
                <w:b/>
                <w:sz w:val="24"/>
                <w:szCs w:val="24"/>
              </w:rPr>
            </w:pPr>
            <w:r w:rsidRPr="00B10559">
              <w:rPr>
                <w:rFonts w:ascii="Calibri" w:hAnsi="Calibri" w:cs="Calibri"/>
                <w:b/>
                <w:sz w:val="24"/>
                <w:szCs w:val="24"/>
              </w:rPr>
              <w:t>Lot 800 : ELECTRICITE</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801</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Tuyaux flexibles orange pour canalisation verticale et horizontales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802</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Fil TH 2,5 mm2 pour toutes les installations (prises et lampes)</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803</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Réglettes de 120 cm</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804</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Hublots ronds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805</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Interrupteurs et prises de courants encastrés</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6</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806</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iCs/>
                <w:sz w:val="24"/>
                <w:szCs w:val="24"/>
              </w:rPr>
              <w:t>Attaches, dominos, boîtes de dérivation et toutes sujétions de sécurité et de raccordement avec le réseau existant dans l’établissement</w:t>
            </w:r>
            <w:r w:rsidRPr="00B10559">
              <w:rPr>
                <w:rFonts w:ascii="Calibri" w:hAnsi="Calibri" w:cs="Calibri"/>
                <w:sz w:val="24"/>
                <w:szCs w:val="24"/>
              </w:rPr>
              <w:t>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lastRenderedPageBreak/>
              <w:t>Sous – total lot 800</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ind w:left="142"/>
              <w:jc w:val="both"/>
              <w:rPr>
                <w:rFonts w:ascii="Calibri" w:hAnsi="Calibri" w:cs="Calibri"/>
                <w:b/>
                <w:sz w:val="24"/>
                <w:szCs w:val="24"/>
              </w:rPr>
            </w:pPr>
            <w:r w:rsidRPr="00B10559">
              <w:rPr>
                <w:rFonts w:ascii="Calibri" w:hAnsi="Calibri" w:cs="Calibri"/>
                <w:b/>
                <w:sz w:val="24"/>
                <w:szCs w:val="24"/>
              </w:rPr>
              <w:t xml:space="preserve">LOT 900 : PEINTURE </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901</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Peinture bicouche sur murs intérieurs  et plafond en Pantex 800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264</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902</w:t>
            </w:r>
          </w:p>
        </w:tc>
        <w:tc>
          <w:tcPr>
            <w:tcW w:w="5103"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Peinture bicouche sur murs extérieurs Pantex 1300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146,6</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903</w:t>
            </w:r>
          </w:p>
        </w:tc>
        <w:tc>
          <w:tcPr>
            <w:tcW w:w="5103" w:type="dxa"/>
            <w:vAlign w:val="center"/>
          </w:tcPr>
          <w:p w:rsidR="008873ED" w:rsidRPr="00B10559" w:rsidRDefault="008873ED" w:rsidP="00B262CE">
            <w:pPr>
              <w:jc w:val="both"/>
              <w:rPr>
                <w:rFonts w:ascii="Calibri" w:hAnsi="Calibri" w:cs="Calibri"/>
                <w:sz w:val="24"/>
                <w:szCs w:val="24"/>
              </w:rPr>
            </w:pPr>
            <w:r w:rsidRPr="00B10559">
              <w:rPr>
                <w:rFonts w:ascii="Calibri" w:hAnsi="Calibri" w:cs="Calibri"/>
                <w:sz w:val="24"/>
                <w:szCs w:val="24"/>
              </w:rPr>
              <w:t xml:space="preserve">Peinture à huile « email « A » sur plinthes et menuiseries métalliques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45</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904</w:t>
            </w:r>
          </w:p>
        </w:tc>
        <w:tc>
          <w:tcPr>
            <w:tcW w:w="5103" w:type="dxa"/>
            <w:vAlign w:val="center"/>
          </w:tcPr>
          <w:p w:rsidR="008873ED" w:rsidRPr="00B10559" w:rsidRDefault="008873ED" w:rsidP="00B262CE">
            <w:pPr>
              <w:rPr>
                <w:rFonts w:ascii="Calibri" w:hAnsi="Calibri" w:cs="Calibri"/>
                <w:b/>
                <w:i/>
                <w:sz w:val="24"/>
                <w:szCs w:val="24"/>
              </w:rPr>
            </w:pPr>
            <w:r w:rsidRPr="00B10559">
              <w:rPr>
                <w:rFonts w:ascii="Calibri" w:hAnsi="Calibri" w:cs="Calibri"/>
                <w:sz w:val="24"/>
                <w:szCs w:val="24"/>
              </w:rPr>
              <w:t xml:space="preserve">Sérigraphie sur plaque métallique de 30 x 60 </w:t>
            </w:r>
            <w:r>
              <w:rPr>
                <w:rFonts w:ascii="Calibri" w:hAnsi="Calibri" w:cs="Calibri"/>
                <w:b/>
                <w:i/>
                <w:sz w:val="24"/>
                <w:szCs w:val="24"/>
              </w:rPr>
              <w:t xml:space="preserve">« BIP </w:t>
            </w:r>
            <w:r w:rsidR="00F66F3F">
              <w:rPr>
                <w:rFonts w:ascii="Calibri" w:hAnsi="Calibri" w:cs="Calibri"/>
                <w:b/>
                <w:i/>
                <w:sz w:val="24"/>
                <w:szCs w:val="24"/>
              </w:rPr>
              <w:t>2026</w:t>
            </w:r>
            <w:r w:rsidRPr="00B10559">
              <w:rPr>
                <w:rFonts w:ascii="Calibri" w:hAnsi="Calibri" w:cs="Calibri"/>
                <w:b/>
                <w:i/>
                <w:sz w:val="24"/>
                <w:szCs w:val="24"/>
              </w:rPr>
              <w:t>– Lettre-Commande N</w:t>
            </w:r>
            <w:r w:rsidR="00B40D26">
              <w:rPr>
                <w:rFonts w:ascii="Calibri" w:hAnsi="Calibri" w:cs="Calibri"/>
                <w:b/>
                <w:i/>
                <w:sz w:val="24"/>
                <w:szCs w:val="24"/>
              </w:rPr>
              <w:t>………………</w:t>
            </w:r>
            <w:r w:rsidR="00B40D26">
              <w:rPr>
                <w:rFonts w:ascii="Calibri" w:hAnsi="Calibri" w:cs="Calibri"/>
                <w:b/>
                <w:sz w:val="24"/>
                <w:szCs w:val="24"/>
                <w:u w:val="single"/>
              </w:rPr>
              <w:t>/LC/C.ATOK/CIPM/</w:t>
            </w:r>
            <w:r w:rsidR="00F66F3F">
              <w:rPr>
                <w:rFonts w:ascii="Calibri" w:hAnsi="Calibri" w:cs="Calibri"/>
                <w:b/>
                <w:sz w:val="24"/>
                <w:szCs w:val="24"/>
                <w:u w:val="single"/>
              </w:rPr>
              <w:t>2026</w:t>
            </w:r>
            <w:r w:rsidR="00B40D26" w:rsidRPr="00B10559">
              <w:rPr>
                <w:rFonts w:ascii="Calibri" w:hAnsi="Calibri" w:cs="Calibri"/>
                <w:b/>
                <w:sz w:val="24"/>
                <w:szCs w:val="24"/>
                <w:u w:val="single"/>
              </w:rPr>
              <w:t xml:space="preserve"> </w:t>
            </w:r>
            <w:r w:rsidRPr="00B10559">
              <w:rPr>
                <w:rFonts w:ascii="Calibri" w:hAnsi="Calibri" w:cs="Calibri"/>
                <w:b/>
                <w:i/>
                <w:sz w:val="24"/>
                <w:szCs w:val="24"/>
              </w:rPr>
              <w:t xml:space="preserve"> »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900</w:t>
            </w: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10276" w:type="dxa"/>
            <w:gridSpan w:val="6"/>
            <w:vAlign w:val="center"/>
          </w:tcPr>
          <w:p w:rsidR="008873ED" w:rsidRPr="00B10559" w:rsidRDefault="008873ED" w:rsidP="00B262CE">
            <w:pPr>
              <w:jc w:val="both"/>
              <w:rPr>
                <w:rFonts w:ascii="Calibri" w:hAnsi="Calibri" w:cs="Calibri"/>
                <w:b/>
                <w:sz w:val="24"/>
                <w:szCs w:val="24"/>
              </w:rPr>
            </w:pPr>
            <w:r w:rsidRPr="00B10559">
              <w:rPr>
                <w:rFonts w:ascii="Calibri" w:hAnsi="Calibri" w:cs="Calibri"/>
                <w:b/>
                <w:sz w:val="24"/>
                <w:szCs w:val="24"/>
              </w:rPr>
              <w:t>LOT 1000 : VRD</w:t>
            </w: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1001</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Caniveau de 40 x 30  cm en parpaings bourrés de 15x20x40 cm avec ceinture en béton armé de 10 cm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54</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1002</w:t>
            </w:r>
          </w:p>
        </w:tc>
        <w:tc>
          <w:tcPr>
            <w:tcW w:w="5103" w:type="dxa"/>
            <w:vAlign w:val="center"/>
          </w:tcPr>
          <w:p w:rsidR="008873ED" w:rsidRPr="00B10559" w:rsidRDefault="008873ED" w:rsidP="00B262CE">
            <w:pPr>
              <w:rPr>
                <w:rFonts w:ascii="Calibri" w:hAnsi="Calibri" w:cs="Calibri"/>
                <w:b/>
                <w:sz w:val="24"/>
                <w:szCs w:val="24"/>
                <w:u w:val="single"/>
              </w:rPr>
            </w:pPr>
            <w:r w:rsidRPr="00B10559">
              <w:rPr>
                <w:rFonts w:ascii="Calibri" w:hAnsi="Calibri" w:cs="Calibri"/>
                <w:sz w:val="24"/>
                <w:szCs w:val="24"/>
              </w:rPr>
              <w:t>Rampe en béton armé dosé à 350 kg/m3 de 2 m de large devant les portes du  milieu du bâtiment</w:t>
            </w:r>
            <w:r w:rsidRPr="00B10559">
              <w:rPr>
                <w:rFonts w:ascii="Calibri" w:hAnsi="Calibri" w:cs="Calibri"/>
                <w:b/>
                <w:sz w:val="24"/>
                <w:szCs w:val="24"/>
                <w:u w:val="single"/>
              </w:rPr>
              <w:t xml:space="preserve"> </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21"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1003</w:t>
            </w:r>
          </w:p>
        </w:tc>
        <w:tc>
          <w:tcPr>
            <w:tcW w:w="5103" w:type="dxa"/>
            <w:vAlign w:val="center"/>
          </w:tcPr>
          <w:p w:rsidR="008873ED" w:rsidRPr="00B10559" w:rsidRDefault="008873ED" w:rsidP="00B262CE">
            <w:pPr>
              <w:ind w:left="44"/>
              <w:rPr>
                <w:rFonts w:ascii="Calibri" w:hAnsi="Calibri" w:cs="Calibri"/>
                <w:sz w:val="24"/>
                <w:szCs w:val="24"/>
              </w:rPr>
            </w:pPr>
            <w:r w:rsidRPr="00B10559">
              <w:rPr>
                <w:rFonts w:ascii="Calibri" w:hAnsi="Calibri" w:cs="Calibri"/>
                <w:sz w:val="24"/>
                <w:szCs w:val="24"/>
              </w:rPr>
              <w:t>Dallage d’autour ép 8 cm en béton dosé à 300 kg/m3</w:t>
            </w:r>
          </w:p>
        </w:tc>
        <w:tc>
          <w:tcPr>
            <w:tcW w:w="850"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w:t>
            </w:r>
          </w:p>
        </w:tc>
        <w:tc>
          <w:tcPr>
            <w:tcW w:w="992" w:type="dxa"/>
            <w:vAlign w:val="center"/>
          </w:tcPr>
          <w:p w:rsidR="008873ED" w:rsidRPr="00B10559" w:rsidRDefault="008873ED" w:rsidP="00B262CE">
            <w:pPr>
              <w:jc w:val="right"/>
              <w:rPr>
                <w:rFonts w:ascii="Calibri" w:hAnsi="Calibri" w:cs="Calibri"/>
                <w:sz w:val="24"/>
                <w:szCs w:val="24"/>
              </w:rPr>
            </w:pPr>
          </w:p>
        </w:tc>
        <w:tc>
          <w:tcPr>
            <w:tcW w:w="1275" w:type="dxa"/>
          </w:tcPr>
          <w:p w:rsidR="008873ED" w:rsidRPr="00B10559" w:rsidRDefault="008873ED" w:rsidP="00B262CE">
            <w:pPr>
              <w:jc w:val="right"/>
              <w:rPr>
                <w:rFonts w:ascii="Calibri" w:hAnsi="Calibri" w:cs="Calibri"/>
                <w:sz w:val="24"/>
                <w:szCs w:val="24"/>
              </w:rPr>
            </w:pPr>
          </w:p>
        </w:tc>
      </w:tr>
      <w:tr w:rsidR="008873ED" w:rsidRPr="00B10559" w:rsidTr="00B262CE">
        <w:trPr>
          <w:trHeight w:val="227"/>
        </w:trPr>
        <w:tc>
          <w:tcPr>
            <w:tcW w:w="9001" w:type="dxa"/>
            <w:gridSpan w:val="5"/>
            <w:vAlign w:val="center"/>
          </w:tcPr>
          <w:p w:rsidR="008873ED" w:rsidRPr="00B10559" w:rsidRDefault="008873ED" w:rsidP="00B262CE">
            <w:pPr>
              <w:jc w:val="right"/>
              <w:rPr>
                <w:rFonts w:ascii="Calibri" w:hAnsi="Calibri" w:cs="Calibri"/>
                <w:b/>
                <w:sz w:val="24"/>
                <w:szCs w:val="24"/>
              </w:rPr>
            </w:pPr>
            <w:r w:rsidRPr="00B10559">
              <w:rPr>
                <w:rFonts w:ascii="Calibri" w:hAnsi="Calibri" w:cs="Calibri"/>
                <w:b/>
                <w:sz w:val="24"/>
                <w:szCs w:val="24"/>
              </w:rPr>
              <w:t>Sous – Total Lot 1000</w:t>
            </w:r>
          </w:p>
        </w:tc>
        <w:tc>
          <w:tcPr>
            <w:tcW w:w="1275" w:type="dxa"/>
          </w:tcPr>
          <w:p w:rsidR="008873ED" w:rsidRPr="00B10559" w:rsidRDefault="008873ED" w:rsidP="00B262CE">
            <w:pPr>
              <w:jc w:val="right"/>
              <w:rPr>
                <w:rFonts w:ascii="Calibri" w:hAnsi="Calibri" w:cs="Calibri"/>
                <w:sz w:val="24"/>
                <w:szCs w:val="24"/>
              </w:rPr>
            </w:pPr>
          </w:p>
        </w:tc>
      </w:tr>
    </w:tbl>
    <w:p w:rsidR="008873ED" w:rsidRPr="00B10559" w:rsidRDefault="008873ED" w:rsidP="008873ED">
      <w:pPr>
        <w:rPr>
          <w:rFonts w:ascii="Calibri" w:hAnsi="Calibri" w:cs="Calibri"/>
          <w:b/>
          <w:sz w:val="24"/>
          <w:szCs w:val="24"/>
          <w:lang w:eastAsia="fr-BE"/>
        </w:rPr>
      </w:pPr>
    </w:p>
    <w:p w:rsidR="008873ED" w:rsidRPr="00B10559" w:rsidRDefault="008873ED" w:rsidP="008873ED">
      <w:pPr>
        <w:rPr>
          <w:rFonts w:ascii="Calibri" w:hAnsi="Calibri" w:cs="Calibri"/>
          <w:b/>
          <w:sz w:val="24"/>
          <w:szCs w:val="24"/>
          <w:lang w:eastAsia="fr-BE"/>
        </w:rPr>
      </w:pPr>
    </w:p>
    <w:p w:rsidR="008873ED" w:rsidRPr="00B10559" w:rsidRDefault="008873ED" w:rsidP="008873ED">
      <w:pPr>
        <w:rPr>
          <w:rFonts w:ascii="Calibri" w:hAnsi="Calibri" w:cs="Calibri"/>
          <w:b/>
          <w:sz w:val="24"/>
          <w:szCs w:val="24"/>
          <w:lang w:eastAsia="fr-BE"/>
        </w:rPr>
      </w:pPr>
      <w:r w:rsidRPr="00B10559">
        <w:rPr>
          <w:rFonts w:ascii="Calibri" w:hAnsi="Calibri" w:cs="Calibri"/>
          <w:b/>
          <w:sz w:val="24"/>
          <w:szCs w:val="24"/>
          <w:lang w:eastAsia="fr-BE"/>
        </w:rPr>
        <w:t>RECAPITULATIF</w:t>
      </w:r>
    </w:p>
    <w:p w:rsidR="008873ED" w:rsidRPr="00B10559" w:rsidRDefault="008873ED" w:rsidP="008873ED">
      <w:pPr>
        <w:rPr>
          <w:rFonts w:ascii="Calibri" w:hAnsi="Calibri" w:cs="Calibri"/>
          <w:b/>
          <w:sz w:val="24"/>
          <w:szCs w:val="24"/>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8873ED" w:rsidRPr="00B10559" w:rsidTr="00B262CE">
        <w:trPr>
          <w:trHeight w:val="402"/>
          <w:jc w:val="center"/>
        </w:trPr>
        <w:tc>
          <w:tcPr>
            <w:tcW w:w="1108"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N° LOT</w:t>
            </w:r>
          </w:p>
        </w:tc>
        <w:tc>
          <w:tcPr>
            <w:tcW w:w="4277" w:type="dxa"/>
            <w:vAlign w:val="center"/>
          </w:tcPr>
          <w:p w:rsidR="008873ED" w:rsidRPr="00B10559" w:rsidRDefault="008873ED" w:rsidP="00B262CE">
            <w:pPr>
              <w:jc w:val="center"/>
              <w:rPr>
                <w:rFonts w:ascii="Calibri" w:hAnsi="Calibri" w:cs="Calibri"/>
                <w:b/>
                <w:bCs/>
                <w:sz w:val="24"/>
                <w:szCs w:val="24"/>
              </w:rPr>
            </w:pPr>
            <w:r w:rsidRPr="00B10559">
              <w:rPr>
                <w:rFonts w:ascii="Calibri" w:hAnsi="Calibri" w:cs="Calibri"/>
                <w:b/>
                <w:bCs/>
                <w:sz w:val="24"/>
                <w:szCs w:val="24"/>
              </w:rPr>
              <w:t>INTITULE DU LOT</w:t>
            </w:r>
          </w:p>
        </w:tc>
        <w:tc>
          <w:tcPr>
            <w:tcW w:w="2326" w:type="dxa"/>
            <w:vAlign w:val="center"/>
          </w:tcPr>
          <w:p w:rsidR="008873ED" w:rsidRPr="00B10559" w:rsidRDefault="008873ED" w:rsidP="00B262CE">
            <w:pPr>
              <w:jc w:val="center"/>
              <w:rPr>
                <w:rFonts w:ascii="Calibri" w:hAnsi="Calibri" w:cs="Calibri"/>
                <w:b/>
                <w:sz w:val="24"/>
                <w:szCs w:val="24"/>
              </w:rPr>
            </w:pPr>
            <w:r w:rsidRPr="00B10559">
              <w:rPr>
                <w:rFonts w:ascii="Calibri" w:hAnsi="Calibri" w:cs="Calibri"/>
                <w:b/>
                <w:sz w:val="24"/>
                <w:szCs w:val="24"/>
              </w:rPr>
              <w:t>MONTANT</w:t>
            </w:r>
          </w:p>
        </w:tc>
      </w:tr>
      <w:tr w:rsidR="008873ED" w:rsidRPr="00B10559" w:rsidTr="00B262CE">
        <w:trPr>
          <w:trHeight w:val="245"/>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Travaux Préparatoires </w:t>
            </w:r>
            <w:r>
              <w:rPr>
                <w:rFonts w:ascii="Calibri" w:hAnsi="Calibri" w:cs="Calibri"/>
                <w:sz w:val="24"/>
                <w:szCs w:val="24"/>
              </w:rPr>
              <w:t>–</w:t>
            </w:r>
            <w:r w:rsidRPr="00B10559">
              <w:rPr>
                <w:rFonts w:ascii="Calibri" w:hAnsi="Calibri" w:cs="Calibri"/>
                <w:sz w:val="24"/>
                <w:szCs w:val="24"/>
              </w:rPr>
              <w:t xml:space="preserve"> Etudes</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63"/>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200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Terrassements et Implantation</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28"/>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300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Fondations</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57"/>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400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Maçonnerie </w:t>
            </w:r>
            <w:r>
              <w:rPr>
                <w:rFonts w:ascii="Calibri" w:hAnsi="Calibri" w:cs="Calibri"/>
                <w:sz w:val="24"/>
                <w:szCs w:val="24"/>
              </w:rPr>
              <w:t>–</w:t>
            </w:r>
            <w:r w:rsidRPr="00B10559">
              <w:rPr>
                <w:rFonts w:ascii="Calibri" w:hAnsi="Calibri" w:cs="Calibri"/>
                <w:sz w:val="24"/>
                <w:szCs w:val="24"/>
              </w:rPr>
              <w:t xml:space="preserve"> Élévations</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76"/>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500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Charpente - Couverture </w:t>
            </w:r>
            <w:r>
              <w:rPr>
                <w:rFonts w:ascii="Calibri" w:hAnsi="Calibri" w:cs="Calibri"/>
                <w:sz w:val="24"/>
                <w:szCs w:val="24"/>
              </w:rPr>
              <w:t>–</w:t>
            </w:r>
            <w:r w:rsidRPr="00B10559">
              <w:rPr>
                <w:rFonts w:ascii="Calibri" w:hAnsi="Calibri" w:cs="Calibri"/>
                <w:sz w:val="24"/>
                <w:szCs w:val="24"/>
              </w:rPr>
              <w:t xml:space="preserve"> Plafond</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79"/>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600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Menuiserie Bois</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69"/>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700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Menuiserie Métallique</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73"/>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800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Électricité</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77"/>
          <w:jc w:val="center"/>
        </w:trPr>
        <w:tc>
          <w:tcPr>
            <w:tcW w:w="1108" w:type="dxa"/>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900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 xml:space="preserve">Peinture </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67"/>
          <w:jc w:val="center"/>
        </w:trPr>
        <w:tc>
          <w:tcPr>
            <w:tcW w:w="1108" w:type="dxa"/>
            <w:tcBorders>
              <w:bottom w:val="single" w:sz="4" w:space="0" w:color="auto"/>
            </w:tcBorders>
            <w:vAlign w:val="center"/>
          </w:tcPr>
          <w:p w:rsidR="008873ED" w:rsidRPr="00B10559" w:rsidRDefault="008873ED" w:rsidP="00B262CE">
            <w:pPr>
              <w:jc w:val="center"/>
              <w:rPr>
                <w:rFonts w:ascii="Calibri" w:hAnsi="Calibri" w:cs="Calibri"/>
                <w:sz w:val="24"/>
                <w:szCs w:val="24"/>
              </w:rPr>
            </w:pPr>
            <w:r w:rsidRPr="00B10559">
              <w:rPr>
                <w:rFonts w:ascii="Calibri" w:hAnsi="Calibri" w:cs="Calibri"/>
                <w:sz w:val="24"/>
                <w:szCs w:val="24"/>
              </w:rPr>
              <w:t>1000</w:t>
            </w:r>
          </w:p>
        </w:tc>
        <w:tc>
          <w:tcPr>
            <w:tcW w:w="4277" w:type="dxa"/>
            <w:vAlign w:val="center"/>
          </w:tcPr>
          <w:p w:rsidR="008873ED" w:rsidRPr="00B10559" w:rsidRDefault="008873ED" w:rsidP="00B262CE">
            <w:pPr>
              <w:rPr>
                <w:rFonts w:ascii="Calibri" w:hAnsi="Calibri" w:cs="Calibri"/>
                <w:sz w:val="24"/>
                <w:szCs w:val="24"/>
              </w:rPr>
            </w:pPr>
            <w:r w:rsidRPr="00B10559">
              <w:rPr>
                <w:rFonts w:ascii="Calibri" w:hAnsi="Calibri" w:cs="Calibri"/>
                <w:sz w:val="24"/>
                <w:szCs w:val="24"/>
              </w:rPr>
              <w:t>V.R.D</w:t>
            </w:r>
          </w:p>
        </w:tc>
        <w:tc>
          <w:tcPr>
            <w:tcW w:w="2326" w:type="dxa"/>
            <w:vAlign w:val="center"/>
          </w:tcPr>
          <w:p w:rsidR="008873ED" w:rsidRPr="00B10559" w:rsidRDefault="008873ED" w:rsidP="00B262CE">
            <w:pPr>
              <w:jc w:val="right"/>
              <w:rPr>
                <w:rFonts w:ascii="Calibri" w:hAnsi="Calibri" w:cs="Calibri"/>
                <w:sz w:val="24"/>
                <w:szCs w:val="24"/>
              </w:rPr>
            </w:pPr>
          </w:p>
        </w:tc>
      </w:tr>
      <w:tr w:rsidR="008873ED" w:rsidRPr="00B10559" w:rsidTr="00B262CE">
        <w:trPr>
          <w:trHeight w:val="227"/>
          <w:jc w:val="center"/>
        </w:trPr>
        <w:tc>
          <w:tcPr>
            <w:tcW w:w="1108" w:type="dxa"/>
            <w:tcBorders>
              <w:top w:val="single" w:sz="4" w:space="0" w:color="auto"/>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rPr>
            </w:pPr>
            <w:r w:rsidRPr="00B10559">
              <w:rPr>
                <w:rFonts w:ascii="Calibri" w:hAnsi="Calibri" w:cs="Calibri"/>
                <w:b/>
                <w:bCs/>
                <w:sz w:val="24"/>
                <w:szCs w:val="24"/>
              </w:rPr>
              <w:t>TOTAL H.T.V.A .</w:t>
            </w:r>
            <w:r w:rsidRPr="00B10559">
              <w:rPr>
                <w:rFonts w:ascii="Calibri" w:hAnsi="Calibri" w:cs="Calibri"/>
                <w:bCs/>
                <w:sz w:val="24"/>
                <w:szCs w:val="24"/>
              </w:rPr>
              <w:t>…………………..……</w:t>
            </w:r>
          </w:p>
        </w:tc>
        <w:tc>
          <w:tcPr>
            <w:tcW w:w="2326" w:type="dxa"/>
            <w:vAlign w:val="center"/>
          </w:tcPr>
          <w:p w:rsidR="008873ED" w:rsidRPr="00B10559" w:rsidRDefault="008873ED" w:rsidP="00B262CE">
            <w:pPr>
              <w:jc w:val="center"/>
              <w:rPr>
                <w:rFonts w:ascii="Calibri" w:hAnsi="Calibri" w:cs="Calibri"/>
                <w:b/>
                <w:bCs/>
                <w:sz w:val="24"/>
                <w:szCs w:val="24"/>
              </w:rPr>
            </w:pPr>
          </w:p>
        </w:tc>
      </w:tr>
      <w:tr w:rsidR="008873ED" w:rsidRPr="00B10559" w:rsidTr="00B262CE">
        <w:trPr>
          <w:trHeight w:val="227"/>
          <w:jc w:val="center"/>
        </w:trPr>
        <w:tc>
          <w:tcPr>
            <w:tcW w:w="1108" w:type="dxa"/>
            <w:tcBorders>
              <w:top w:val="nil"/>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rPr>
            </w:pPr>
            <w:r w:rsidRPr="00B10559">
              <w:rPr>
                <w:rFonts w:ascii="Calibri" w:hAnsi="Calibri" w:cs="Calibri"/>
                <w:b/>
                <w:bCs/>
                <w:sz w:val="24"/>
                <w:szCs w:val="24"/>
              </w:rPr>
              <w:t>T.V.A (19,25 %) ………….</w:t>
            </w:r>
            <w:r w:rsidRPr="00B10559">
              <w:rPr>
                <w:rFonts w:ascii="Calibri" w:hAnsi="Calibri" w:cs="Calibri"/>
                <w:bCs/>
                <w:sz w:val="24"/>
                <w:szCs w:val="24"/>
              </w:rPr>
              <w:t>…….……</w:t>
            </w:r>
          </w:p>
        </w:tc>
        <w:tc>
          <w:tcPr>
            <w:tcW w:w="2326" w:type="dxa"/>
            <w:vAlign w:val="center"/>
          </w:tcPr>
          <w:p w:rsidR="008873ED" w:rsidRPr="00B10559" w:rsidRDefault="008873ED" w:rsidP="00B262CE">
            <w:pPr>
              <w:jc w:val="center"/>
              <w:rPr>
                <w:rFonts w:ascii="Calibri" w:hAnsi="Calibri" w:cs="Calibri"/>
                <w:b/>
                <w:bCs/>
                <w:sz w:val="24"/>
                <w:szCs w:val="24"/>
              </w:rPr>
            </w:pPr>
          </w:p>
        </w:tc>
      </w:tr>
      <w:tr w:rsidR="008873ED" w:rsidRPr="00B10559" w:rsidTr="00B262CE">
        <w:trPr>
          <w:trHeight w:val="227"/>
          <w:jc w:val="center"/>
        </w:trPr>
        <w:tc>
          <w:tcPr>
            <w:tcW w:w="1108" w:type="dxa"/>
            <w:tcBorders>
              <w:top w:val="nil"/>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rPr>
            </w:pPr>
            <w:r w:rsidRPr="00B10559">
              <w:rPr>
                <w:rFonts w:ascii="Calibri" w:hAnsi="Calibri" w:cs="Calibri"/>
                <w:b/>
                <w:bCs/>
                <w:sz w:val="24"/>
                <w:szCs w:val="24"/>
                <w:lang w:val="en-US"/>
              </w:rPr>
              <w:t xml:space="preserve">A.I.R. (…….%) </w:t>
            </w:r>
            <w:r w:rsidRPr="00B10559">
              <w:rPr>
                <w:rFonts w:ascii="Calibri" w:hAnsi="Calibri" w:cs="Calibri"/>
                <w:bCs/>
                <w:sz w:val="24"/>
                <w:szCs w:val="24"/>
                <w:lang w:val="en-US"/>
              </w:rPr>
              <w:t>…………………………</w:t>
            </w:r>
          </w:p>
        </w:tc>
        <w:tc>
          <w:tcPr>
            <w:tcW w:w="2326" w:type="dxa"/>
            <w:vAlign w:val="center"/>
          </w:tcPr>
          <w:p w:rsidR="008873ED" w:rsidRPr="00B10559" w:rsidRDefault="008873ED" w:rsidP="00B262CE">
            <w:pPr>
              <w:jc w:val="center"/>
              <w:rPr>
                <w:rFonts w:ascii="Calibri" w:hAnsi="Calibri" w:cs="Calibri"/>
                <w:b/>
                <w:bCs/>
                <w:sz w:val="24"/>
                <w:szCs w:val="24"/>
              </w:rPr>
            </w:pPr>
          </w:p>
        </w:tc>
      </w:tr>
      <w:tr w:rsidR="008873ED" w:rsidRPr="00B10559" w:rsidTr="00B262CE">
        <w:trPr>
          <w:trHeight w:val="227"/>
          <w:jc w:val="center"/>
        </w:trPr>
        <w:tc>
          <w:tcPr>
            <w:tcW w:w="1108" w:type="dxa"/>
            <w:tcBorders>
              <w:top w:val="nil"/>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rPr>
            </w:pPr>
            <w:r w:rsidRPr="00B10559">
              <w:rPr>
                <w:rFonts w:ascii="Calibri" w:hAnsi="Calibri" w:cs="Calibri"/>
                <w:b/>
                <w:bCs/>
                <w:sz w:val="24"/>
                <w:szCs w:val="24"/>
              </w:rPr>
              <w:t>TOTAL DES TAXES …………...........</w:t>
            </w:r>
          </w:p>
        </w:tc>
        <w:tc>
          <w:tcPr>
            <w:tcW w:w="2326" w:type="dxa"/>
            <w:vAlign w:val="center"/>
          </w:tcPr>
          <w:p w:rsidR="008873ED" w:rsidRPr="00B10559" w:rsidRDefault="008873ED" w:rsidP="00B262CE">
            <w:pPr>
              <w:jc w:val="center"/>
              <w:rPr>
                <w:rFonts w:ascii="Calibri" w:hAnsi="Calibri" w:cs="Calibri"/>
                <w:b/>
                <w:bCs/>
                <w:sz w:val="24"/>
                <w:szCs w:val="24"/>
              </w:rPr>
            </w:pPr>
          </w:p>
        </w:tc>
      </w:tr>
      <w:tr w:rsidR="008873ED" w:rsidRPr="00B10559" w:rsidTr="00B262CE">
        <w:trPr>
          <w:trHeight w:val="227"/>
          <w:jc w:val="center"/>
        </w:trPr>
        <w:tc>
          <w:tcPr>
            <w:tcW w:w="1108" w:type="dxa"/>
            <w:tcBorders>
              <w:top w:val="nil"/>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lang w:val="en-US"/>
              </w:rPr>
            </w:pPr>
            <w:r w:rsidRPr="00B10559">
              <w:rPr>
                <w:rFonts w:ascii="Calibri" w:hAnsi="Calibri" w:cs="Calibri"/>
                <w:b/>
                <w:bCs/>
                <w:sz w:val="24"/>
                <w:szCs w:val="24"/>
                <w:lang w:val="en-US"/>
              </w:rPr>
              <w:t xml:space="preserve">TOTAL T.T.C.  </w:t>
            </w:r>
            <w:r w:rsidRPr="00B10559">
              <w:rPr>
                <w:rFonts w:ascii="Calibri" w:hAnsi="Calibri" w:cs="Calibri"/>
                <w:bCs/>
                <w:sz w:val="24"/>
                <w:szCs w:val="24"/>
              </w:rPr>
              <w:t>………….…………….</w:t>
            </w:r>
          </w:p>
        </w:tc>
        <w:tc>
          <w:tcPr>
            <w:tcW w:w="2326" w:type="dxa"/>
            <w:vAlign w:val="center"/>
          </w:tcPr>
          <w:p w:rsidR="008873ED" w:rsidRPr="00B10559" w:rsidRDefault="008873ED" w:rsidP="00B262CE">
            <w:pPr>
              <w:jc w:val="center"/>
              <w:rPr>
                <w:rFonts w:ascii="Calibri" w:hAnsi="Calibri" w:cs="Calibri"/>
                <w:b/>
                <w:bCs/>
                <w:sz w:val="24"/>
                <w:szCs w:val="24"/>
              </w:rPr>
            </w:pPr>
          </w:p>
        </w:tc>
      </w:tr>
      <w:tr w:rsidR="008873ED" w:rsidRPr="00B10559" w:rsidTr="00B262CE">
        <w:trPr>
          <w:trHeight w:val="227"/>
          <w:jc w:val="center"/>
        </w:trPr>
        <w:tc>
          <w:tcPr>
            <w:tcW w:w="1108" w:type="dxa"/>
            <w:tcBorders>
              <w:top w:val="nil"/>
              <w:left w:val="nil"/>
              <w:bottom w:val="nil"/>
              <w:right w:val="single" w:sz="4" w:space="0" w:color="auto"/>
            </w:tcBorders>
            <w:vAlign w:val="center"/>
          </w:tcPr>
          <w:p w:rsidR="008873ED" w:rsidRPr="00B10559" w:rsidRDefault="008873ED" w:rsidP="00B262CE">
            <w:pPr>
              <w:jc w:val="center"/>
              <w:rPr>
                <w:rFonts w:ascii="Calibri" w:hAnsi="Calibri" w:cs="Calibri"/>
                <w:sz w:val="24"/>
                <w:szCs w:val="24"/>
              </w:rPr>
            </w:pPr>
          </w:p>
        </w:tc>
        <w:tc>
          <w:tcPr>
            <w:tcW w:w="4277" w:type="dxa"/>
            <w:tcBorders>
              <w:left w:val="single" w:sz="4" w:space="0" w:color="auto"/>
            </w:tcBorders>
            <w:vAlign w:val="center"/>
          </w:tcPr>
          <w:p w:rsidR="008873ED" w:rsidRPr="00B10559" w:rsidRDefault="008873ED" w:rsidP="00B262CE">
            <w:pPr>
              <w:jc w:val="right"/>
              <w:rPr>
                <w:rFonts w:ascii="Calibri" w:hAnsi="Calibri" w:cs="Calibri"/>
                <w:b/>
                <w:bCs/>
                <w:sz w:val="24"/>
                <w:szCs w:val="24"/>
              </w:rPr>
            </w:pPr>
            <w:r w:rsidRPr="00B10559">
              <w:rPr>
                <w:rFonts w:ascii="Calibri" w:hAnsi="Calibri" w:cs="Calibri"/>
                <w:b/>
                <w:bCs/>
                <w:sz w:val="24"/>
                <w:szCs w:val="24"/>
              </w:rPr>
              <w:t>NET A MANDATER ……….</w:t>
            </w:r>
            <w:r w:rsidRPr="00B10559">
              <w:rPr>
                <w:rFonts w:ascii="Calibri" w:hAnsi="Calibri" w:cs="Calibri"/>
                <w:bCs/>
                <w:sz w:val="24"/>
                <w:szCs w:val="24"/>
              </w:rPr>
              <w:t>……</w:t>
            </w:r>
          </w:p>
        </w:tc>
        <w:tc>
          <w:tcPr>
            <w:tcW w:w="2326" w:type="dxa"/>
            <w:vAlign w:val="center"/>
          </w:tcPr>
          <w:p w:rsidR="008873ED" w:rsidRPr="00B10559" w:rsidRDefault="008873ED" w:rsidP="00B262CE">
            <w:pPr>
              <w:jc w:val="center"/>
              <w:rPr>
                <w:rFonts w:ascii="Calibri" w:hAnsi="Calibri" w:cs="Calibri"/>
                <w:b/>
                <w:bCs/>
                <w:sz w:val="24"/>
                <w:szCs w:val="24"/>
              </w:rPr>
            </w:pPr>
          </w:p>
        </w:tc>
      </w:tr>
    </w:tbl>
    <w:p w:rsidR="008873ED" w:rsidRPr="00B10559" w:rsidRDefault="008873ED" w:rsidP="008873ED">
      <w:pPr>
        <w:jc w:val="center"/>
        <w:rPr>
          <w:rFonts w:ascii="Calibri" w:hAnsi="Calibri" w:cs="Calibri"/>
          <w:b/>
          <w:sz w:val="24"/>
          <w:szCs w:val="24"/>
        </w:rPr>
      </w:pPr>
    </w:p>
    <w:p w:rsidR="008873ED" w:rsidRPr="00B10559" w:rsidRDefault="008873ED" w:rsidP="008873ED">
      <w:pPr>
        <w:jc w:val="center"/>
        <w:rPr>
          <w:rFonts w:ascii="Calibri" w:hAnsi="Calibri" w:cs="Calibri"/>
          <w:b/>
          <w:sz w:val="24"/>
          <w:szCs w:val="24"/>
        </w:rPr>
      </w:pPr>
      <w:r w:rsidRPr="00B10559">
        <w:rPr>
          <w:rFonts w:ascii="Calibri" w:hAnsi="Calibri" w:cs="Calibri"/>
          <w:b/>
          <w:sz w:val="24"/>
          <w:szCs w:val="24"/>
        </w:rPr>
        <w:t>Arrêter le montant du présent devis à la somme Toutes Taxes Comprises de :………………….</w:t>
      </w:r>
    </w:p>
    <w:p w:rsidR="008873ED" w:rsidRPr="00B10559" w:rsidRDefault="008873ED" w:rsidP="008873ED">
      <w:pPr>
        <w:pStyle w:val="Corpsdetexte3"/>
        <w:spacing w:before="120" w:after="120"/>
        <w:jc w:val="both"/>
        <w:rPr>
          <w:rFonts w:ascii="Calibri" w:hAnsi="Calibri" w:cs="Calibri"/>
          <w:b w:val="0"/>
          <w:i w:val="0"/>
          <w:sz w:val="24"/>
          <w:szCs w:val="24"/>
        </w:rPr>
      </w:pPr>
    </w:p>
    <w:p w:rsidR="008873ED" w:rsidRPr="00B10559"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4802BF" w:rsidRPr="00A814F1" w:rsidRDefault="004802BF" w:rsidP="004802BF">
      <w:pPr>
        <w:jc w:val="center"/>
        <w:rPr>
          <w:rFonts w:ascii="Calibri" w:hAnsi="Calibri" w:cs="Calibri"/>
          <w:b/>
          <w:bCs/>
          <w:sz w:val="24"/>
          <w:szCs w:val="24"/>
        </w:rPr>
      </w:pPr>
      <w:r w:rsidRPr="00A814F1">
        <w:rPr>
          <w:rFonts w:ascii="Calibri" w:hAnsi="Calibri" w:cs="Calibri"/>
          <w:b/>
          <w:bCs/>
          <w:sz w:val="24"/>
          <w:szCs w:val="24"/>
        </w:rPr>
        <w:t>TITRE III : CADRES DES BORDEREAUX DES PRIX UNITAIRES (CBPU)</w:t>
      </w:r>
    </w:p>
    <w:p w:rsidR="004802BF" w:rsidRPr="00B10559" w:rsidRDefault="00E21005" w:rsidP="004802BF">
      <w:pPr>
        <w:tabs>
          <w:tab w:val="left" w:pos="3261"/>
        </w:tabs>
        <w:spacing w:after="120"/>
        <w:jc w:val="both"/>
        <w:rPr>
          <w:rFonts w:ascii="Calibri" w:hAnsi="Calibri" w:cs="Calibri"/>
          <w:sz w:val="24"/>
          <w:szCs w:val="24"/>
        </w:rPr>
      </w:pPr>
      <w:r>
        <w:rPr>
          <w:rFonts w:ascii="Calibri" w:hAnsi="Calibri" w:cs="Calibri"/>
          <w:noProof/>
          <w:sz w:val="24"/>
          <w:szCs w:val="24"/>
        </w:rPr>
        <w:pict>
          <v:shape id="_x0000_s1595" type="#_x0000_t202" style="position:absolute;left:0;text-align:left;margin-left:15.3pt;margin-top:15.85pt;width:412.5pt;height:36.25pt;z-index:251670016" fillcolor="black">
            <v:fill r:id="rId11" o:title="5 %" color2="#d8d8d8" type="pattern"/>
            <v:textbox style="mso-next-textbox:#_x0000_s1595">
              <w:txbxContent>
                <w:p w:rsidR="001133FC" w:rsidRDefault="001133FC" w:rsidP="004802BF">
                  <w:pPr>
                    <w:jc w:val="center"/>
                  </w:pPr>
                  <w:r>
                    <w:rPr>
                      <w:rFonts w:ascii="Albertus Extra Bold" w:hAnsi="Albertus Extra Bold"/>
                      <w:b/>
                      <w:sz w:val="24"/>
                      <w:szCs w:val="32"/>
                    </w:rPr>
                    <w:t xml:space="preserve"> Cadre du Bordereau des Prix Unitaires des travaux de construction de foyer communautaire d’Atok </w:t>
                  </w:r>
                </w:p>
              </w:txbxContent>
            </v:textbox>
          </v:shape>
        </w:pict>
      </w:r>
    </w:p>
    <w:p w:rsidR="004802BF" w:rsidRPr="00B10559" w:rsidRDefault="004802BF" w:rsidP="004802BF">
      <w:pPr>
        <w:jc w:val="center"/>
        <w:rPr>
          <w:rFonts w:ascii="Calibri" w:hAnsi="Calibri" w:cs="Calibri"/>
          <w:sz w:val="24"/>
          <w:szCs w:val="24"/>
        </w:rPr>
      </w:pPr>
    </w:p>
    <w:p w:rsidR="004802BF" w:rsidRPr="00B10559" w:rsidRDefault="004802BF" w:rsidP="004802BF">
      <w:pPr>
        <w:jc w:val="center"/>
        <w:rPr>
          <w:rFonts w:ascii="Calibri" w:hAnsi="Calibri" w:cs="Calibri"/>
          <w:sz w:val="24"/>
          <w:szCs w:val="24"/>
        </w:rPr>
      </w:pPr>
    </w:p>
    <w:p w:rsidR="004802BF" w:rsidRPr="00B10559" w:rsidRDefault="004802BF" w:rsidP="004802BF">
      <w:pPr>
        <w:jc w:val="cente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6"/>
        <w:gridCol w:w="6629"/>
        <w:gridCol w:w="882"/>
        <w:gridCol w:w="885"/>
        <w:gridCol w:w="1254"/>
      </w:tblGrid>
      <w:tr w:rsidR="004802BF" w:rsidRPr="00B10559" w:rsidTr="001133FC">
        <w:trPr>
          <w:trHeight w:val="268"/>
        </w:trPr>
        <w:tc>
          <w:tcPr>
            <w:tcW w:w="451" w:type="pct"/>
            <w:vMerge w:val="restart"/>
            <w:shd w:val="clear" w:color="auto" w:fill="auto"/>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N°  prix</w:t>
            </w:r>
          </w:p>
        </w:tc>
        <w:tc>
          <w:tcPr>
            <w:tcW w:w="3125" w:type="pct"/>
            <w:vMerge w:val="restart"/>
            <w:shd w:val="clear" w:color="auto" w:fill="auto"/>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 xml:space="preserve">DESIGNATION DE LA NATURE D’OUVRAGE </w:t>
            </w:r>
          </w:p>
        </w:tc>
        <w:tc>
          <w:tcPr>
            <w:tcW w:w="416" w:type="pct"/>
            <w:vMerge w:val="restart"/>
            <w:shd w:val="clear" w:color="auto" w:fill="auto"/>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Unité</w:t>
            </w:r>
          </w:p>
        </w:tc>
        <w:tc>
          <w:tcPr>
            <w:tcW w:w="1008" w:type="pct"/>
            <w:gridSpan w:val="2"/>
            <w:shd w:val="clear" w:color="auto" w:fill="auto"/>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Prix unitaires</w:t>
            </w:r>
          </w:p>
        </w:tc>
      </w:tr>
      <w:tr w:rsidR="004802BF" w:rsidRPr="00B10559" w:rsidTr="001133FC">
        <w:trPr>
          <w:trHeight w:val="90"/>
        </w:trPr>
        <w:tc>
          <w:tcPr>
            <w:tcW w:w="451" w:type="pct"/>
            <w:vMerge/>
            <w:shd w:val="clear" w:color="auto" w:fill="auto"/>
            <w:vAlign w:val="center"/>
          </w:tcPr>
          <w:p w:rsidR="004802BF" w:rsidRPr="00B10559" w:rsidRDefault="004802BF" w:rsidP="001133FC">
            <w:pPr>
              <w:jc w:val="center"/>
              <w:rPr>
                <w:rFonts w:ascii="Calibri" w:hAnsi="Calibri" w:cs="Calibri"/>
                <w:b/>
                <w:bCs/>
                <w:sz w:val="24"/>
                <w:szCs w:val="24"/>
              </w:rPr>
            </w:pPr>
          </w:p>
        </w:tc>
        <w:tc>
          <w:tcPr>
            <w:tcW w:w="3125" w:type="pct"/>
            <w:vMerge/>
            <w:shd w:val="clear" w:color="auto" w:fill="auto"/>
            <w:vAlign w:val="center"/>
          </w:tcPr>
          <w:p w:rsidR="004802BF" w:rsidRPr="00B10559" w:rsidRDefault="004802BF" w:rsidP="001133FC">
            <w:pPr>
              <w:jc w:val="center"/>
              <w:rPr>
                <w:rFonts w:ascii="Calibri" w:hAnsi="Calibri" w:cs="Calibri"/>
                <w:b/>
                <w:bCs/>
                <w:sz w:val="24"/>
                <w:szCs w:val="24"/>
              </w:rPr>
            </w:pPr>
          </w:p>
        </w:tc>
        <w:tc>
          <w:tcPr>
            <w:tcW w:w="416" w:type="pct"/>
            <w:vMerge/>
            <w:shd w:val="clear" w:color="auto" w:fill="auto"/>
            <w:vAlign w:val="center"/>
          </w:tcPr>
          <w:p w:rsidR="004802BF" w:rsidRPr="00B10559" w:rsidRDefault="004802BF" w:rsidP="001133FC">
            <w:pPr>
              <w:jc w:val="center"/>
              <w:rPr>
                <w:rFonts w:ascii="Calibri" w:hAnsi="Calibri" w:cs="Calibri"/>
                <w:b/>
                <w:bCs/>
                <w:sz w:val="24"/>
                <w:szCs w:val="24"/>
              </w:rPr>
            </w:pPr>
          </w:p>
        </w:tc>
        <w:tc>
          <w:tcPr>
            <w:tcW w:w="417" w:type="pct"/>
            <w:shd w:val="clear" w:color="auto" w:fill="auto"/>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En chiffre</w:t>
            </w:r>
          </w:p>
        </w:tc>
        <w:tc>
          <w:tcPr>
            <w:tcW w:w="591" w:type="pct"/>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498"/>
        </w:trPr>
        <w:tc>
          <w:tcPr>
            <w:tcW w:w="5000" w:type="pct"/>
            <w:gridSpan w:val="5"/>
            <w:shd w:val="clear" w:color="auto" w:fill="auto"/>
            <w:vAlign w:val="center"/>
          </w:tcPr>
          <w:p w:rsidR="004802BF" w:rsidRPr="00B10559" w:rsidRDefault="004802BF" w:rsidP="001133FC">
            <w:pPr>
              <w:jc w:val="both"/>
              <w:rPr>
                <w:rFonts w:ascii="Calibri" w:hAnsi="Calibri" w:cs="Calibri"/>
                <w:bCs/>
                <w:sz w:val="24"/>
                <w:szCs w:val="24"/>
              </w:rPr>
            </w:pPr>
            <w:r w:rsidRPr="00B10559">
              <w:rPr>
                <w:rFonts w:ascii="Calibri" w:hAnsi="Calibri" w:cs="Calibri"/>
                <w:bCs/>
                <w:sz w:val="24"/>
                <w:szCs w:val="24"/>
              </w:rPr>
              <w:t>LOT 100 : TRAVAUX PREPARATOIRES – ETUDES</w:t>
            </w:r>
          </w:p>
          <w:p w:rsidR="004802BF" w:rsidRPr="00B10559" w:rsidRDefault="004802BF" w:rsidP="001133FC">
            <w:pPr>
              <w:ind w:left="709"/>
              <w:jc w:val="both"/>
              <w:rPr>
                <w:rFonts w:ascii="Calibri" w:hAnsi="Calibri" w:cs="Calibri"/>
                <w:bCs/>
                <w:sz w:val="24"/>
                <w:szCs w:val="24"/>
              </w:rPr>
            </w:pPr>
            <w:r w:rsidRPr="00B10559">
              <w:rPr>
                <w:rFonts w:ascii="Calibri" w:hAnsi="Calibri" w:cs="Calibri"/>
                <w:bCs/>
                <w:sz w:val="24"/>
                <w:szCs w:val="24"/>
              </w:rPr>
              <w:t>101 : Projet d’exécution des travaux et plan de recollement ;</w:t>
            </w:r>
          </w:p>
          <w:p w:rsidR="004802BF" w:rsidRPr="00B10559" w:rsidRDefault="004802BF" w:rsidP="001133FC">
            <w:pPr>
              <w:jc w:val="both"/>
              <w:rPr>
                <w:rFonts w:ascii="Calibri" w:hAnsi="Calibri" w:cs="Calibri"/>
                <w:bCs/>
                <w:sz w:val="24"/>
                <w:szCs w:val="24"/>
              </w:rPr>
            </w:pPr>
            <w:r w:rsidRPr="00B10559">
              <w:rPr>
                <w:rFonts w:ascii="Calibri" w:hAnsi="Calibri" w:cs="Calibri"/>
                <w:bCs/>
                <w:sz w:val="24"/>
                <w:szCs w:val="24"/>
              </w:rPr>
              <w:t xml:space="preserve"> </w:t>
            </w:r>
            <w:r>
              <w:rPr>
                <w:rFonts w:ascii="Calibri" w:hAnsi="Calibri" w:cs="Calibri"/>
                <w:bCs/>
                <w:sz w:val="24"/>
                <w:szCs w:val="24"/>
              </w:rPr>
              <w:t xml:space="preserve">           102</w:t>
            </w:r>
            <w:r w:rsidRPr="00B10559">
              <w:rPr>
                <w:rFonts w:ascii="Calibri" w:hAnsi="Calibri" w:cs="Calibri"/>
                <w:bCs/>
                <w:sz w:val="24"/>
                <w:szCs w:val="24"/>
              </w:rPr>
              <w:t> : Installation de chantier</w:t>
            </w:r>
          </w:p>
        </w:tc>
      </w:tr>
      <w:tr w:rsidR="004802BF" w:rsidRPr="00B10559" w:rsidTr="001133FC">
        <w:trPr>
          <w:trHeight w:val="600"/>
        </w:trPr>
        <w:tc>
          <w:tcPr>
            <w:tcW w:w="451"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101</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PROJET D’EXECUTION DES TRAVAUX ET PLAN DE RECOLLEMENT</w:t>
            </w:r>
          </w:p>
          <w:p w:rsidR="004802BF" w:rsidRPr="00B10559" w:rsidRDefault="004802BF" w:rsidP="001133FC">
            <w:pPr>
              <w:rPr>
                <w:rFonts w:ascii="Calibri" w:hAnsi="Calibri" w:cs="Calibri"/>
                <w:sz w:val="24"/>
                <w:szCs w:val="24"/>
              </w:rPr>
            </w:pPr>
            <w:r w:rsidRPr="00B10559">
              <w:rPr>
                <w:rFonts w:ascii="Calibri" w:hAnsi="Calibri" w:cs="Calibri"/>
                <w:sz w:val="24"/>
                <w:szCs w:val="24"/>
              </w:rPr>
              <w:t>Ce prix rémunère au forfait, les frais d’établissement d’un Projet d’exécution des travaux, l’établissement en fin de chantier d’un dossier de recollement de tous les ouvrages exécutés et toutes opérations préparatoires.</w:t>
            </w:r>
          </w:p>
          <w:p w:rsidR="004802BF" w:rsidRPr="00B10559" w:rsidRDefault="004802BF" w:rsidP="001133FC">
            <w:pPr>
              <w:rPr>
                <w:rFonts w:ascii="Calibri" w:hAnsi="Calibri" w:cs="Calibri"/>
                <w:sz w:val="24"/>
                <w:szCs w:val="24"/>
              </w:rPr>
            </w:pPr>
            <w:r w:rsidRPr="00B10559">
              <w:rPr>
                <w:rFonts w:ascii="Calibri" w:hAnsi="Calibri" w:cs="Calibri"/>
                <w:sz w:val="24"/>
                <w:szCs w:val="24"/>
              </w:rPr>
              <w:t>Les études d’exécution comprennent :</w:t>
            </w:r>
          </w:p>
          <w:p w:rsidR="004802BF" w:rsidRPr="00B10559" w:rsidRDefault="004802BF" w:rsidP="001133FC">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plans et les notes de calcul ;</w:t>
            </w:r>
          </w:p>
          <w:p w:rsidR="004802BF" w:rsidRPr="00B10559" w:rsidRDefault="004802BF" w:rsidP="001133FC">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La méthodologie d’exécution des travaux ;</w:t>
            </w:r>
          </w:p>
          <w:p w:rsidR="004802BF" w:rsidRPr="00B10559" w:rsidRDefault="004802BF" w:rsidP="001133FC">
            <w:pPr>
              <w:pStyle w:val="Paragraphedeliste"/>
              <w:numPr>
                <w:ilvl w:val="0"/>
                <w:numId w:val="29"/>
              </w:numPr>
              <w:tabs>
                <w:tab w:val="clear" w:pos="680"/>
                <w:tab w:val="num" w:pos="352"/>
              </w:tabs>
              <w:ind w:left="494" w:hanging="425"/>
              <w:rPr>
                <w:rFonts w:ascii="Calibri" w:hAnsi="Calibri" w:cs="Calibri"/>
              </w:rPr>
            </w:pPr>
            <w:r w:rsidRPr="00B10559">
              <w:rPr>
                <w:rFonts w:ascii="Calibri" w:hAnsi="Calibri" w:cs="Calibri"/>
              </w:rPr>
              <w:t>Les travaux préparatoires tels que les levés topographiques et essais géotechniques  etc;</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FF</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63"/>
        </w:trPr>
        <w:tc>
          <w:tcPr>
            <w:tcW w:w="451" w:type="pct"/>
            <w:vAlign w:val="center"/>
          </w:tcPr>
          <w:p w:rsidR="004802BF" w:rsidRPr="00B10559" w:rsidRDefault="004802BF" w:rsidP="001133FC">
            <w:pPr>
              <w:jc w:val="center"/>
              <w:rPr>
                <w:rFonts w:ascii="Calibri" w:hAnsi="Calibri" w:cs="Calibri"/>
                <w:b/>
                <w:sz w:val="24"/>
                <w:szCs w:val="24"/>
              </w:rPr>
            </w:pPr>
            <w:r>
              <w:rPr>
                <w:rFonts w:ascii="Calibri" w:hAnsi="Calibri" w:cs="Calibri"/>
                <w:b/>
                <w:sz w:val="24"/>
                <w:szCs w:val="24"/>
              </w:rPr>
              <w:t>102</w:t>
            </w:r>
          </w:p>
        </w:tc>
        <w:tc>
          <w:tcPr>
            <w:tcW w:w="3125" w:type="pct"/>
            <w:vAlign w:val="center"/>
          </w:tcPr>
          <w:p w:rsidR="004802BF" w:rsidRPr="00B10559" w:rsidRDefault="004802BF" w:rsidP="001133FC">
            <w:pPr>
              <w:spacing w:before="120"/>
              <w:jc w:val="both"/>
              <w:rPr>
                <w:rFonts w:ascii="Calibri" w:hAnsi="Calibri" w:cs="Calibri"/>
                <w:b/>
                <w:sz w:val="24"/>
                <w:szCs w:val="24"/>
                <w:u w:val="single"/>
              </w:rPr>
            </w:pPr>
            <w:r w:rsidRPr="00B10559">
              <w:rPr>
                <w:rFonts w:ascii="Calibri" w:hAnsi="Calibri" w:cs="Calibri"/>
                <w:b/>
                <w:sz w:val="24"/>
                <w:szCs w:val="24"/>
                <w:u w:val="single"/>
              </w:rPr>
              <w:t>INSTALLATION DE CHANTIER</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forfaitaire est valable pour toute la durée du chantier, y compris en cas de retard, s’il y a lieu.</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rémunère :</w:t>
            </w:r>
          </w:p>
          <w:p w:rsidR="004802BF" w:rsidRPr="00B10559" w:rsidRDefault="004802BF" w:rsidP="001133FC">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 xml:space="preserve">Les frais de mise en place des installations, l’aménagement </w:t>
            </w:r>
            <w:r w:rsidRPr="00B10559">
              <w:rPr>
                <w:rFonts w:ascii="Calibri" w:hAnsi="Calibri" w:cs="Calibri"/>
                <w:sz w:val="24"/>
                <w:szCs w:val="24"/>
              </w:rPr>
              <w:lastRenderedPageBreak/>
              <w:t>d’une base vie pour le personnel de l’Entreprise et la location ou acquisition des terrains, s’ils ne sont pas mis à la disposition de l’Entreprise par l’Administration.</w:t>
            </w:r>
          </w:p>
          <w:p w:rsidR="004802BF" w:rsidRPr="00B10559" w:rsidRDefault="004802BF" w:rsidP="001133FC">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d’installation de tous les matériels nécessaires à l’exécution des travaux, en particulier </w:t>
            </w:r>
            <w:r w:rsidRPr="00B10559">
              <w:rPr>
                <w:rFonts w:ascii="Calibri" w:hAnsi="Calibri" w:cs="Calibri"/>
                <w:b/>
                <w:sz w:val="24"/>
                <w:szCs w:val="24"/>
              </w:rPr>
              <w:t xml:space="preserve">: </w:t>
            </w:r>
          </w:p>
          <w:p w:rsidR="004802BF" w:rsidRPr="00B10559" w:rsidRDefault="004802BF" w:rsidP="001133FC">
            <w:pPr>
              <w:numPr>
                <w:ilvl w:val="1"/>
                <w:numId w:val="14"/>
              </w:numPr>
              <w:jc w:val="both"/>
              <w:rPr>
                <w:rFonts w:ascii="Calibri" w:hAnsi="Calibri" w:cs="Calibri"/>
                <w:b/>
                <w:sz w:val="24"/>
                <w:szCs w:val="24"/>
              </w:rPr>
            </w:pPr>
            <w:r w:rsidRPr="00B10559">
              <w:rPr>
                <w:rFonts w:ascii="Calibri" w:hAnsi="Calibri" w:cs="Calibri"/>
                <w:sz w:val="24"/>
                <w:szCs w:val="24"/>
              </w:rPr>
              <w:t>L’installation des équipements pour les bétons ( atelier de coffrage, ateliers de ferraillage, bétonnière, vibreur, véhicule de liaison, groupe électrogène)</w:t>
            </w:r>
            <w:r w:rsidRPr="00B10559">
              <w:rPr>
                <w:rFonts w:ascii="Calibri" w:hAnsi="Calibri" w:cs="Calibri"/>
                <w:b/>
                <w:sz w:val="24"/>
                <w:szCs w:val="24"/>
              </w:rPr>
              <w:t> ;</w:t>
            </w:r>
          </w:p>
          <w:p w:rsidR="004802BF" w:rsidRPr="00B10559" w:rsidRDefault="004802BF" w:rsidP="001133FC">
            <w:pPr>
              <w:numPr>
                <w:ilvl w:val="1"/>
                <w:numId w:val="14"/>
              </w:numPr>
              <w:jc w:val="both"/>
              <w:rPr>
                <w:rFonts w:ascii="Calibri" w:hAnsi="Calibri" w:cs="Calibri"/>
                <w:b/>
                <w:sz w:val="24"/>
                <w:szCs w:val="24"/>
              </w:rPr>
            </w:pPr>
            <w:r w:rsidRPr="00B10559">
              <w:rPr>
                <w:rFonts w:ascii="Calibri" w:hAnsi="Calibri" w:cs="Calibri"/>
                <w:sz w:val="24"/>
                <w:szCs w:val="24"/>
              </w:rPr>
              <w:t>La construction d’une baraque de chantier de 6mx3,5m de hauteur 3m </w:t>
            </w:r>
            <w:r w:rsidRPr="00B10559">
              <w:rPr>
                <w:rFonts w:ascii="Calibri" w:hAnsi="Calibri" w:cs="Calibri"/>
                <w:b/>
                <w:sz w:val="24"/>
                <w:szCs w:val="24"/>
              </w:rPr>
              <w:t>;</w:t>
            </w:r>
          </w:p>
          <w:p w:rsidR="004802BF" w:rsidRPr="00B10559" w:rsidRDefault="004802BF" w:rsidP="001133FC">
            <w:pPr>
              <w:numPr>
                <w:ilvl w:val="1"/>
                <w:numId w:val="14"/>
              </w:numPr>
              <w:jc w:val="both"/>
              <w:rPr>
                <w:rFonts w:ascii="Calibri" w:hAnsi="Calibri" w:cs="Calibri"/>
                <w:sz w:val="24"/>
                <w:szCs w:val="24"/>
              </w:rPr>
            </w:pPr>
            <w:r w:rsidRPr="00B10559">
              <w:rPr>
                <w:rFonts w:ascii="Calibri" w:hAnsi="Calibri" w:cs="Calibri"/>
                <w:sz w:val="24"/>
                <w:szCs w:val="24"/>
              </w:rPr>
              <w:t>Le déplacement total ou partiel de ces installations au cours du chantier y compris les transferts.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Après constat par l’Ingénieur du Marché, 70 % du forfait sera payé au cocontractant pour couvrir ces frais, à la phase d’Installation.</w:t>
            </w:r>
          </w:p>
          <w:p w:rsidR="004802BF" w:rsidRPr="00B10559" w:rsidRDefault="004802BF" w:rsidP="001133FC">
            <w:pPr>
              <w:numPr>
                <w:ilvl w:val="0"/>
                <w:numId w:val="14"/>
              </w:numPr>
              <w:tabs>
                <w:tab w:val="num" w:pos="307"/>
              </w:tabs>
              <w:ind w:left="307" w:hanging="284"/>
              <w:jc w:val="both"/>
              <w:rPr>
                <w:rFonts w:ascii="Calibri" w:hAnsi="Calibri" w:cs="Calibri"/>
                <w:b/>
                <w:sz w:val="24"/>
                <w:szCs w:val="24"/>
              </w:rPr>
            </w:pPr>
            <w:r w:rsidRPr="00B10559">
              <w:rPr>
                <w:rFonts w:ascii="Calibri" w:hAnsi="Calibri" w:cs="Calibri"/>
                <w:sz w:val="24"/>
                <w:szCs w:val="24"/>
              </w:rPr>
              <w:t>Les frais de repliement du chantier, en particulier :</w:t>
            </w:r>
          </w:p>
          <w:p w:rsidR="004802BF" w:rsidRPr="00B10559" w:rsidRDefault="004802BF" w:rsidP="001133FC">
            <w:pPr>
              <w:numPr>
                <w:ilvl w:val="1"/>
                <w:numId w:val="14"/>
              </w:numPr>
              <w:jc w:val="both"/>
              <w:rPr>
                <w:rFonts w:ascii="Calibri" w:hAnsi="Calibri" w:cs="Calibri"/>
                <w:sz w:val="24"/>
                <w:szCs w:val="24"/>
              </w:rPr>
            </w:pPr>
            <w:r w:rsidRPr="00B10559">
              <w:rPr>
                <w:rFonts w:ascii="Calibri" w:hAnsi="Calibri" w:cs="Calibri"/>
                <w:sz w:val="24"/>
                <w:szCs w:val="24"/>
              </w:rPr>
              <w:t>Le démontage et l’enlèvement ou la suppression de toutes les installations fixes appartenant à l’Entreprise;</w:t>
            </w:r>
          </w:p>
          <w:p w:rsidR="004802BF" w:rsidRPr="00B10559" w:rsidRDefault="004802BF" w:rsidP="001133FC">
            <w:pPr>
              <w:numPr>
                <w:ilvl w:val="1"/>
                <w:numId w:val="14"/>
              </w:numPr>
              <w:jc w:val="both"/>
              <w:rPr>
                <w:rFonts w:ascii="Calibri" w:hAnsi="Calibri" w:cs="Calibri"/>
                <w:sz w:val="24"/>
                <w:szCs w:val="24"/>
              </w:rPr>
            </w:pPr>
            <w:r w:rsidRPr="00B10559">
              <w:rPr>
                <w:rFonts w:ascii="Calibri" w:hAnsi="Calibri" w:cs="Calibri"/>
                <w:sz w:val="24"/>
                <w:szCs w:val="24"/>
              </w:rPr>
              <w:t>Le démontage et le repliement des ateliers de fabrication ;</w:t>
            </w:r>
          </w:p>
          <w:p w:rsidR="004802BF" w:rsidRPr="00B10559" w:rsidRDefault="004802BF" w:rsidP="001133FC">
            <w:pPr>
              <w:numPr>
                <w:ilvl w:val="1"/>
                <w:numId w:val="14"/>
              </w:numPr>
              <w:jc w:val="both"/>
              <w:rPr>
                <w:rFonts w:ascii="Calibri" w:hAnsi="Calibri" w:cs="Calibri"/>
                <w:sz w:val="24"/>
                <w:szCs w:val="24"/>
              </w:rPr>
            </w:pPr>
            <w:r w:rsidRPr="00B10559">
              <w:rPr>
                <w:rFonts w:ascii="Calibri" w:hAnsi="Calibri" w:cs="Calibri"/>
                <w:sz w:val="24"/>
                <w:szCs w:val="24"/>
              </w:rPr>
              <w:t>Le repliement de tout le personnel et le</w:t>
            </w:r>
            <w:r>
              <w:rPr>
                <w:rFonts w:ascii="Calibri" w:hAnsi="Calibri" w:cs="Calibri"/>
                <w:sz w:val="24"/>
                <w:szCs w:val="24"/>
              </w:rPr>
              <w:t xml:space="preserve"> matériel amenés de la base vie</w:t>
            </w:r>
            <w:r w:rsidRPr="00B10559">
              <w:rPr>
                <w:rFonts w:ascii="Calibri" w:hAnsi="Calibri" w:cs="Calibri"/>
                <w:sz w:val="24"/>
                <w:szCs w:val="24"/>
              </w:rPr>
              <w:t xml:space="preserve"> ou du chantier.</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Après le constat de l’Ingénieur du Marché du repliement du chantier, 30 % du forfait de l’installation du chantier sera payé</w:t>
            </w:r>
            <w:r w:rsidRPr="00B10559">
              <w:rPr>
                <w:rFonts w:ascii="Calibri" w:hAnsi="Calibri" w:cs="Calibri"/>
                <w:b/>
                <w:sz w:val="24"/>
                <w:szCs w:val="24"/>
              </w:rPr>
              <w:t xml:space="preserve"> </w:t>
            </w:r>
            <w:r w:rsidRPr="00B10559">
              <w:rPr>
                <w:rFonts w:ascii="Calibri" w:hAnsi="Calibri" w:cs="Calibri"/>
                <w:sz w:val="24"/>
                <w:szCs w:val="24"/>
              </w:rPr>
              <w:t>au cocontractant pour couvrir ces frais.</w:t>
            </w:r>
          </w:p>
        </w:tc>
        <w:tc>
          <w:tcPr>
            <w:tcW w:w="416" w:type="pct"/>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lastRenderedPageBreak/>
              <w:t>FF</w:t>
            </w:r>
          </w:p>
        </w:tc>
        <w:tc>
          <w:tcPr>
            <w:tcW w:w="417" w:type="pct"/>
            <w:vAlign w:val="center"/>
          </w:tcPr>
          <w:p w:rsidR="004802BF" w:rsidRPr="00B10559" w:rsidRDefault="004802BF" w:rsidP="001133FC">
            <w:pPr>
              <w:jc w:val="right"/>
              <w:rPr>
                <w:rFonts w:ascii="Calibri" w:hAnsi="Calibri" w:cs="Calibri"/>
                <w:b/>
                <w:color w:val="C00000"/>
                <w:sz w:val="24"/>
                <w:szCs w:val="24"/>
              </w:rPr>
            </w:pPr>
          </w:p>
        </w:tc>
        <w:tc>
          <w:tcPr>
            <w:tcW w:w="591" w:type="pct"/>
            <w:vAlign w:val="center"/>
          </w:tcPr>
          <w:p w:rsidR="004802BF" w:rsidRPr="00B10559" w:rsidRDefault="004802BF" w:rsidP="001133FC">
            <w:pPr>
              <w:jc w:val="center"/>
              <w:rPr>
                <w:rFonts w:ascii="Calibri" w:hAnsi="Calibri" w:cs="Calibri"/>
                <w:b/>
                <w:sz w:val="24"/>
                <w:szCs w:val="24"/>
              </w:rPr>
            </w:pPr>
          </w:p>
        </w:tc>
      </w:tr>
      <w:tr w:rsidR="004802BF" w:rsidRPr="00B10559" w:rsidTr="001133FC">
        <w:trPr>
          <w:trHeight w:val="1519"/>
        </w:trPr>
        <w:tc>
          <w:tcPr>
            <w:tcW w:w="5000" w:type="pct"/>
            <w:gridSpan w:val="5"/>
            <w:vAlign w:val="center"/>
          </w:tcPr>
          <w:p w:rsidR="004802BF" w:rsidRPr="00B10559" w:rsidRDefault="004802BF" w:rsidP="001133FC">
            <w:pPr>
              <w:rPr>
                <w:rFonts w:ascii="Calibri" w:hAnsi="Calibri" w:cs="Calibri"/>
                <w:b/>
                <w:bCs/>
                <w:sz w:val="24"/>
                <w:szCs w:val="24"/>
              </w:rPr>
            </w:pPr>
            <w:r w:rsidRPr="00B10559">
              <w:rPr>
                <w:rFonts w:ascii="Calibri" w:hAnsi="Calibri" w:cs="Calibri"/>
                <w:b/>
                <w:bCs/>
                <w:sz w:val="24"/>
                <w:szCs w:val="24"/>
              </w:rPr>
              <w:lastRenderedPageBreak/>
              <w:t xml:space="preserve">LOT 200 : TERRASSEMENT ET IMPLANTATION </w:t>
            </w:r>
          </w:p>
          <w:p w:rsidR="004802BF" w:rsidRPr="00B10559" w:rsidRDefault="004802BF" w:rsidP="001133FC">
            <w:pPr>
              <w:rPr>
                <w:rFonts w:ascii="Calibri" w:hAnsi="Calibri" w:cs="Calibri"/>
                <w:bCs/>
                <w:sz w:val="24"/>
                <w:szCs w:val="24"/>
              </w:rPr>
            </w:pPr>
            <w:r w:rsidRPr="00B10559">
              <w:rPr>
                <w:rFonts w:ascii="Calibri" w:hAnsi="Calibri" w:cs="Calibri"/>
                <w:bCs/>
                <w:sz w:val="24"/>
                <w:szCs w:val="24"/>
              </w:rPr>
              <w:t>Le lot 200 rémunère :</w:t>
            </w:r>
          </w:p>
          <w:p w:rsidR="004802BF" w:rsidRPr="00B10559" w:rsidRDefault="004802BF" w:rsidP="001133FC">
            <w:pPr>
              <w:spacing w:line="276" w:lineRule="auto"/>
              <w:ind w:left="1440"/>
              <w:rPr>
                <w:rFonts w:ascii="Calibri" w:hAnsi="Calibri" w:cs="Calibri"/>
                <w:bCs/>
                <w:sz w:val="24"/>
                <w:szCs w:val="24"/>
              </w:rPr>
            </w:pPr>
            <w:r>
              <w:rPr>
                <w:rFonts w:ascii="Calibri" w:hAnsi="Calibri" w:cs="Calibri"/>
                <w:bCs/>
                <w:sz w:val="24"/>
                <w:szCs w:val="24"/>
              </w:rPr>
              <w:t>201</w:t>
            </w:r>
            <w:r w:rsidRPr="00B10559">
              <w:rPr>
                <w:rFonts w:ascii="Calibri" w:hAnsi="Calibri" w:cs="Calibri"/>
                <w:bCs/>
                <w:sz w:val="24"/>
                <w:szCs w:val="24"/>
              </w:rPr>
              <w:t> : Implantation du bâtiment ;</w:t>
            </w:r>
          </w:p>
          <w:p w:rsidR="004802BF" w:rsidRPr="00B10559" w:rsidRDefault="004802BF" w:rsidP="001133FC">
            <w:pPr>
              <w:spacing w:line="276" w:lineRule="auto"/>
              <w:ind w:left="1440"/>
              <w:rPr>
                <w:rFonts w:ascii="Calibri" w:hAnsi="Calibri" w:cs="Calibri"/>
                <w:bCs/>
                <w:sz w:val="24"/>
                <w:szCs w:val="24"/>
              </w:rPr>
            </w:pPr>
            <w:r>
              <w:rPr>
                <w:rFonts w:ascii="Calibri" w:hAnsi="Calibri" w:cs="Calibri"/>
                <w:bCs/>
                <w:sz w:val="24"/>
                <w:szCs w:val="24"/>
              </w:rPr>
              <w:t>202</w:t>
            </w:r>
            <w:r w:rsidRPr="00B10559">
              <w:rPr>
                <w:rFonts w:ascii="Calibri" w:hAnsi="Calibri" w:cs="Calibri"/>
                <w:bCs/>
                <w:sz w:val="24"/>
                <w:szCs w:val="24"/>
              </w:rPr>
              <w:t> : Les fouilles en rigole et en puits ;</w:t>
            </w:r>
          </w:p>
          <w:p w:rsidR="004802BF" w:rsidRPr="00B10559" w:rsidRDefault="004802BF" w:rsidP="001133FC">
            <w:pPr>
              <w:spacing w:line="276" w:lineRule="auto"/>
              <w:ind w:left="1440"/>
              <w:rPr>
                <w:rFonts w:ascii="Calibri" w:hAnsi="Calibri" w:cs="Calibri"/>
                <w:b/>
                <w:bCs/>
                <w:sz w:val="24"/>
                <w:szCs w:val="24"/>
              </w:rPr>
            </w:pPr>
            <w:r>
              <w:rPr>
                <w:rFonts w:ascii="Calibri" w:hAnsi="Calibri" w:cs="Calibri"/>
                <w:bCs/>
                <w:sz w:val="24"/>
                <w:szCs w:val="24"/>
              </w:rPr>
              <w:t>203</w:t>
            </w:r>
            <w:r w:rsidRPr="00B10559">
              <w:rPr>
                <w:rFonts w:ascii="Calibri" w:hAnsi="Calibri" w:cs="Calibri"/>
                <w:bCs/>
                <w:sz w:val="24"/>
                <w:szCs w:val="24"/>
              </w:rPr>
              <w:t> : Remblai compacté sous dallage et fouilles.</w:t>
            </w:r>
          </w:p>
        </w:tc>
      </w:tr>
      <w:tr w:rsidR="004802BF" w:rsidRPr="00B10559" w:rsidTr="001133FC">
        <w:trPr>
          <w:trHeight w:val="435"/>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201</w:t>
            </w:r>
          </w:p>
        </w:tc>
        <w:tc>
          <w:tcPr>
            <w:tcW w:w="3125" w:type="pct"/>
            <w:vAlign w:val="center"/>
          </w:tcPr>
          <w:p w:rsidR="004802BF" w:rsidRPr="00B10559" w:rsidRDefault="004802BF" w:rsidP="001133FC">
            <w:pPr>
              <w:jc w:val="both"/>
              <w:rPr>
                <w:rFonts w:ascii="Calibri" w:hAnsi="Calibri" w:cs="Calibri"/>
                <w:b/>
                <w:sz w:val="24"/>
                <w:szCs w:val="24"/>
                <w:u w:val="single"/>
              </w:rPr>
            </w:pPr>
          </w:p>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IMPLANTATION DU BÂTIMENT</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au forfait (FF), les travaux d’implantation du bâtiment, conformément aux plans et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des lattes en bois blanc pour chaises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fourniture du matériel  pour implantation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mise en place des chaises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matérialisation des différents murs sur les chaises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des différentes côtes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la vérification de l’équerrage du bâtiment ;</w:t>
            </w:r>
          </w:p>
          <w:p w:rsidR="004802BF" w:rsidRPr="00B10559" w:rsidRDefault="004802BF" w:rsidP="001133FC">
            <w:pPr>
              <w:pStyle w:val="Paragraphedeliste"/>
              <w:numPr>
                <w:ilvl w:val="0"/>
                <w:numId w:val="59"/>
              </w:numPr>
              <w:tabs>
                <w:tab w:val="num" w:pos="777"/>
                <w:tab w:val="num" w:pos="958"/>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s’applique au forfait,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FF</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41"/>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202</w:t>
            </w:r>
          </w:p>
        </w:tc>
        <w:tc>
          <w:tcPr>
            <w:tcW w:w="3125" w:type="pct"/>
            <w:vAlign w:val="center"/>
          </w:tcPr>
          <w:p w:rsidR="004802BF" w:rsidRPr="00B10559" w:rsidRDefault="004802BF" w:rsidP="001133FC">
            <w:pPr>
              <w:jc w:val="both"/>
              <w:rPr>
                <w:rFonts w:ascii="Calibri" w:hAnsi="Calibri" w:cs="Calibri"/>
                <w:b/>
                <w:sz w:val="24"/>
                <w:szCs w:val="24"/>
                <w:u w:val="single"/>
              </w:rPr>
            </w:pPr>
          </w:p>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FOUILLES EN RIGOLES ET EN PUITS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Ce prix rémunère au mètre cube (m3), les travaux de fouilles manuelles ou à la tractopelle avec finitions manuelles des longrines et des murs de soutènement, mesuré par métré </w:t>
            </w:r>
            <w:r w:rsidRPr="00B10559">
              <w:rPr>
                <w:rFonts w:ascii="Calibri" w:hAnsi="Calibri" w:cs="Calibri"/>
                <w:sz w:val="24"/>
                <w:szCs w:val="24"/>
              </w:rPr>
              <w:lastRenderedPageBreak/>
              <w:t>contradictoires.</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w:t>
            </w:r>
            <w:r w:rsidRPr="00B10559">
              <w:rPr>
                <w:rFonts w:ascii="Calibri" w:hAnsi="Calibri" w:cs="Calibri"/>
                <w:sz w:val="24"/>
                <w:szCs w:val="24"/>
                <w:vertAlign w:val="superscript"/>
              </w:rPr>
              <w:t>3</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467"/>
        </w:trPr>
        <w:tc>
          <w:tcPr>
            <w:tcW w:w="451" w:type="pct"/>
            <w:tcBorders>
              <w:bottom w:val="single" w:sz="4" w:space="0" w:color="auto"/>
            </w:tcBorders>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203</w:t>
            </w:r>
          </w:p>
        </w:tc>
        <w:tc>
          <w:tcPr>
            <w:tcW w:w="3125" w:type="pct"/>
            <w:tcBorders>
              <w:bottom w:val="single" w:sz="4" w:space="0" w:color="auto"/>
            </w:tcBorders>
            <w:vAlign w:val="center"/>
          </w:tcPr>
          <w:p w:rsidR="004802BF" w:rsidRPr="00B10559" w:rsidRDefault="004802BF" w:rsidP="001133FC">
            <w:pPr>
              <w:rPr>
                <w:rFonts w:ascii="Calibri" w:hAnsi="Calibri" w:cs="Calibri"/>
                <w:b/>
                <w:sz w:val="24"/>
                <w:szCs w:val="24"/>
                <w:u w:val="single"/>
              </w:rPr>
            </w:pPr>
          </w:p>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REMBLAI COMPACTE SOUS DALLAGE</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416" w:type="pct"/>
            <w:tcBorders>
              <w:bottom w:val="single" w:sz="4" w:space="0" w:color="auto"/>
            </w:tcBorders>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417" w:type="pct"/>
            <w:tcBorders>
              <w:bottom w:val="single" w:sz="4" w:space="0" w:color="auto"/>
            </w:tcBorders>
            <w:vAlign w:val="center"/>
          </w:tcPr>
          <w:p w:rsidR="004802BF" w:rsidRPr="00B10559" w:rsidRDefault="004802BF" w:rsidP="001133FC">
            <w:pPr>
              <w:jc w:val="right"/>
              <w:rPr>
                <w:rFonts w:ascii="Calibri" w:hAnsi="Calibri" w:cs="Calibri"/>
                <w:sz w:val="24"/>
                <w:szCs w:val="24"/>
              </w:rPr>
            </w:pPr>
          </w:p>
        </w:tc>
        <w:tc>
          <w:tcPr>
            <w:tcW w:w="591" w:type="pct"/>
            <w:tcBorders>
              <w:bottom w:val="single" w:sz="4" w:space="0" w:color="auto"/>
            </w:tcBorders>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1657"/>
        </w:trPr>
        <w:tc>
          <w:tcPr>
            <w:tcW w:w="5000" w:type="pct"/>
            <w:gridSpan w:val="5"/>
            <w:vAlign w:val="center"/>
          </w:tcPr>
          <w:p w:rsidR="004802BF" w:rsidRPr="00B10559" w:rsidRDefault="004802BF" w:rsidP="001133FC">
            <w:pPr>
              <w:rPr>
                <w:rFonts w:ascii="Calibri" w:hAnsi="Calibri" w:cs="Calibri"/>
                <w:sz w:val="24"/>
                <w:szCs w:val="24"/>
              </w:rPr>
            </w:pPr>
            <w:r w:rsidRPr="00B10559">
              <w:rPr>
                <w:rFonts w:ascii="Calibri" w:hAnsi="Calibri" w:cs="Calibri"/>
                <w:b/>
                <w:bCs/>
                <w:sz w:val="24"/>
                <w:szCs w:val="24"/>
              </w:rPr>
              <w:t xml:space="preserve">LOT 300 : </w:t>
            </w:r>
            <w:r>
              <w:rPr>
                <w:rFonts w:ascii="Calibri" w:hAnsi="Calibri" w:cs="Calibri"/>
                <w:b/>
                <w:bCs/>
                <w:sz w:val="24"/>
                <w:szCs w:val="24"/>
              </w:rPr>
              <w:t xml:space="preserve">EXTENSION DE LA </w:t>
            </w:r>
            <w:r w:rsidRPr="00B10559">
              <w:rPr>
                <w:rFonts w:ascii="Calibri" w:hAnsi="Calibri" w:cs="Calibri"/>
                <w:b/>
                <w:bCs/>
                <w:sz w:val="24"/>
                <w:szCs w:val="24"/>
              </w:rPr>
              <w:t>FONDATIONS</w:t>
            </w:r>
            <w:r w:rsidRPr="00B10559">
              <w:rPr>
                <w:rFonts w:ascii="Calibri" w:hAnsi="Calibri" w:cs="Calibri"/>
                <w:sz w:val="24"/>
                <w:szCs w:val="24"/>
              </w:rPr>
              <w:t> </w:t>
            </w:r>
          </w:p>
          <w:p w:rsidR="004802BF" w:rsidRPr="00B10559" w:rsidRDefault="004802BF" w:rsidP="001133FC">
            <w:pPr>
              <w:ind w:left="709"/>
              <w:rPr>
                <w:rFonts w:ascii="Calibri" w:hAnsi="Calibri" w:cs="Calibri"/>
                <w:sz w:val="24"/>
                <w:szCs w:val="24"/>
              </w:rPr>
            </w:pPr>
            <w:r w:rsidRPr="00B10559">
              <w:rPr>
                <w:rFonts w:ascii="Calibri" w:hAnsi="Calibri" w:cs="Calibri"/>
                <w:sz w:val="24"/>
                <w:szCs w:val="24"/>
              </w:rPr>
              <w:t>Le lot 300 rémunère :</w:t>
            </w:r>
          </w:p>
          <w:p w:rsidR="004802BF" w:rsidRPr="00B10559" w:rsidRDefault="004802BF" w:rsidP="001133FC">
            <w:pPr>
              <w:ind w:left="1418"/>
              <w:jc w:val="both"/>
              <w:rPr>
                <w:rFonts w:ascii="Calibri" w:hAnsi="Calibri" w:cs="Calibri"/>
                <w:sz w:val="24"/>
                <w:szCs w:val="24"/>
              </w:rPr>
            </w:pPr>
            <w:r w:rsidRPr="00B10559">
              <w:rPr>
                <w:rFonts w:ascii="Calibri" w:hAnsi="Calibri" w:cs="Calibri"/>
                <w:sz w:val="24"/>
                <w:szCs w:val="24"/>
              </w:rPr>
              <w:t>301 : le béton de propreté dosé à 150 kg/m3 ;</w:t>
            </w:r>
          </w:p>
          <w:p w:rsidR="004802BF" w:rsidRPr="00B10559" w:rsidRDefault="004802BF" w:rsidP="001133FC">
            <w:pPr>
              <w:ind w:left="1418"/>
              <w:jc w:val="both"/>
              <w:rPr>
                <w:rFonts w:ascii="Calibri" w:hAnsi="Calibri" w:cs="Calibri"/>
                <w:sz w:val="24"/>
                <w:szCs w:val="24"/>
              </w:rPr>
            </w:pPr>
            <w:r w:rsidRPr="00B10559">
              <w:rPr>
                <w:rFonts w:ascii="Calibri" w:hAnsi="Calibri" w:cs="Calibri"/>
                <w:sz w:val="24"/>
                <w:szCs w:val="24"/>
              </w:rPr>
              <w:t>302 : les agglos plein de 20x20x40 cm en sous bassement ;</w:t>
            </w:r>
          </w:p>
          <w:p w:rsidR="004802BF" w:rsidRPr="00B10559" w:rsidRDefault="004802BF" w:rsidP="001133FC">
            <w:pPr>
              <w:ind w:left="1418"/>
              <w:jc w:val="both"/>
              <w:rPr>
                <w:rFonts w:ascii="Calibri" w:hAnsi="Calibri" w:cs="Calibri"/>
                <w:sz w:val="24"/>
                <w:szCs w:val="24"/>
              </w:rPr>
            </w:pPr>
            <w:r w:rsidRPr="00B10559">
              <w:rPr>
                <w:rFonts w:ascii="Calibri" w:hAnsi="Calibri" w:cs="Calibri"/>
                <w:sz w:val="24"/>
                <w:szCs w:val="24"/>
              </w:rPr>
              <w:t>303 : le béton armé dosé à 350 kg/m3 pour les semelles, amorces poteaux et longrines ;</w:t>
            </w:r>
          </w:p>
          <w:p w:rsidR="004802BF" w:rsidRDefault="004802BF" w:rsidP="001133FC">
            <w:pPr>
              <w:ind w:left="1418"/>
              <w:jc w:val="both"/>
              <w:rPr>
                <w:rFonts w:ascii="Calibri" w:hAnsi="Calibri" w:cs="Calibri"/>
                <w:sz w:val="24"/>
                <w:szCs w:val="24"/>
              </w:rPr>
            </w:pPr>
            <w:r w:rsidRPr="00B10559">
              <w:rPr>
                <w:rFonts w:ascii="Calibri" w:hAnsi="Calibri" w:cs="Calibri"/>
                <w:sz w:val="24"/>
                <w:szCs w:val="24"/>
              </w:rPr>
              <w:t xml:space="preserve">304 : le béton dosé 300 kg/m3 pour dallage du sol épaisseur 8 cm, y compris </w:t>
            </w:r>
          </w:p>
          <w:p w:rsidR="004802BF" w:rsidRPr="00B10559" w:rsidRDefault="004802BF" w:rsidP="001133FC">
            <w:pPr>
              <w:ind w:left="1418"/>
              <w:jc w:val="both"/>
              <w:rPr>
                <w:rFonts w:ascii="Calibri" w:hAnsi="Calibri" w:cs="Calibri"/>
                <w:b/>
                <w:bCs/>
                <w:sz w:val="24"/>
                <w:szCs w:val="24"/>
              </w:rPr>
            </w:pPr>
            <w:r>
              <w:rPr>
                <w:rFonts w:ascii="Calibri" w:hAnsi="Calibri" w:cs="Calibri"/>
                <w:sz w:val="24"/>
                <w:szCs w:val="24"/>
              </w:rPr>
              <w:t>305 :</w:t>
            </w:r>
            <w:r w:rsidRPr="00B10559">
              <w:rPr>
                <w:rFonts w:ascii="Calibri" w:hAnsi="Calibri" w:cs="Calibri"/>
                <w:sz w:val="24"/>
                <w:szCs w:val="24"/>
              </w:rPr>
              <w:t>toutes sujétion d’exécution de la chape incorporée de 2 cm ;</w:t>
            </w:r>
          </w:p>
        </w:tc>
      </w:tr>
      <w:tr w:rsidR="004802BF" w:rsidRPr="00B10559" w:rsidTr="001133FC">
        <w:trPr>
          <w:trHeight w:val="499"/>
        </w:trPr>
        <w:tc>
          <w:tcPr>
            <w:tcW w:w="451" w:type="pct"/>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t>301</w:t>
            </w:r>
          </w:p>
        </w:tc>
        <w:tc>
          <w:tcPr>
            <w:tcW w:w="3125" w:type="pct"/>
            <w:vAlign w:val="center"/>
          </w:tcPr>
          <w:p w:rsidR="004802BF" w:rsidRPr="00B10559" w:rsidRDefault="004802BF" w:rsidP="001133FC">
            <w:pPr>
              <w:jc w:val="both"/>
              <w:rPr>
                <w:rFonts w:ascii="Calibri" w:hAnsi="Calibri" w:cs="Calibri"/>
                <w:b/>
                <w:sz w:val="24"/>
                <w:szCs w:val="24"/>
                <w:u w:val="single"/>
              </w:rPr>
            </w:pPr>
          </w:p>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BETON DE PROPRETE DOSE A 150 KG /M3</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cube (m3) le béton de propreté dosé à 150 kg/m3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5 cm d’épaisseur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416" w:type="pct"/>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t>m</w:t>
            </w:r>
            <w:r w:rsidRPr="00B10559">
              <w:rPr>
                <w:rFonts w:ascii="Calibri" w:hAnsi="Calibri" w:cs="Calibri"/>
                <w:b/>
                <w:sz w:val="24"/>
                <w:szCs w:val="24"/>
                <w:vertAlign w:val="superscript"/>
              </w:rPr>
              <w:t>3</w:t>
            </w:r>
          </w:p>
        </w:tc>
        <w:tc>
          <w:tcPr>
            <w:tcW w:w="417" w:type="pct"/>
            <w:vAlign w:val="center"/>
          </w:tcPr>
          <w:p w:rsidR="004802BF" w:rsidRPr="00B10559" w:rsidRDefault="004802BF" w:rsidP="001133FC">
            <w:pPr>
              <w:jc w:val="right"/>
              <w:rPr>
                <w:rFonts w:ascii="Calibri" w:hAnsi="Calibri" w:cs="Calibri"/>
                <w:b/>
                <w:color w:val="C00000"/>
                <w:sz w:val="24"/>
                <w:szCs w:val="24"/>
              </w:rPr>
            </w:pPr>
          </w:p>
        </w:tc>
        <w:tc>
          <w:tcPr>
            <w:tcW w:w="591" w:type="pct"/>
            <w:vAlign w:val="center"/>
          </w:tcPr>
          <w:p w:rsidR="004802BF" w:rsidRPr="00B10559" w:rsidRDefault="004802BF" w:rsidP="001133FC">
            <w:pPr>
              <w:jc w:val="center"/>
              <w:rPr>
                <w:rFonts w:ascii="Calibri" w:hAnsi="Calibri" w:cs="Calibri"/>
                <w:b/>
                <w:sz w:val="24"/>
                <w:szCs w:val="24"/>
              </w:rPr>
            </w:pPr>
          </w:p>
        </w:tc>
      </w:tr>
      <w:tr w:rsidR="004802BF" w:rsidRPr="00B10559" w:rsidTr="001133FC">
        <w:trPr>
          <w:trHeight w:val="407"/>
        </w:trPr>
        <w:tc>
          <w:tcPr>
            <w:tcW w:w="451"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302</w:t>
            </w:r>
          </w:p>
        </w:tc>
        <w:tc>
          <w:tcPr>
            <w:tcW w:w="3125" w:type="pct"/>
            <w:vAlign w:val="center"/>
          </w:tcPr>
          <w:p w:rsidR="004802BF" w:rsidRPr="00B10559" w:rsidRDefault="004802BF" w:rsidP="001133FC">
            <w:pPr>
              <w:spacing w:before="120" w:after="120"/>
              <w:jc w:val="both"/>
              <w:rPr>
                <w:rFonts w:ascii="Calibri" w:hAnsi="Calibri" w:cs="Calibri"/>
                <w:b/>
                <w:sz w:val="24"/>
                <w:szCs w:val="24"/>
                <w:u w:val="single"/>
              </w:rPr>
            </w:pPr>
            <w:r w:rsidRPr="00B10559">
              <w:rPr>
                <w:rFonts w:ascii="Calibri" w:hAnsi="Calibri" w:cs="Calibri"/>
                <w:b/>
                <w:sz w:val="24"/>
                <w:szCs w:val="24"/>
                <w:u w:val="single"/>
              </w:rPr>
              <w:t>AGGLOS PLEIN DE 20X20X40 CM</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carré (m2) la fourniture et la pose d’agglos bourrées en fondations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20x20x40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de bourrage dosé à 150 kg/m3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300 kg/m3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407"/>
        </w:trPr>
        <w:tc>
          <w:tcPr>
            <w:tcW w:w="451"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303</w:t>
            </w:r>
          </w:p>
        </w:tc>
        <w:tc>
          <w:tcPr>
            <w:tcW w:w="3125" w:type="pct"/>
            <w:vAlign w:val="center"/>
          </w:tcPr>
          <w:p w:rsidR="004802BF" w:rsidRPr="00B10559" w:rsidRDefault="004802BF" w:rsidP="001133FC">
            <w:pPr>
              <w:spacing w:before="120"/>
              <w:jc w:val="both"/>
              <w:rPr>
                <w:rFonts w:ascii="Calibri" w:hAnsi="Calibri" w:cs="Calibri"/>
                <w:b/>
                <w:sz w:val="24"/>
                <w:szCs w:val="24"/>
                <w:u w:val="single"/>
              </w:rPr>
            </w:pPr>
            <w:r w:rsidRPr="00B10559">
              <w:rPr>
                <w:rFonts w:ascii="Calibri" w:hAnsi="Calibri" w:cs="Calibri"/>
                <w:b/>
                <w:sz w:val="24"/>
                <w:szCs w:val="24"/>
                <w:u w:val="single"/>
              </w:rPr>
              <w:t>BETON ARME DOSE A 350 KG/M3 POUR SEMELLES, AMORCES POTEAUX ET LONGRINES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et le façonnage des fers à béton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mise en œuvre</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w:t>
            </w:r>
            <w:r w:rsidRPr="00B10559">
              <w:rPr>
                <w:rFonts w:ascii="Calibri" w:hAnsi="Calibri" w:cs="Calibri"/>
                <w:sz w:val="24"/>
                <w:szCs w:val="24"/>
                <w:vertAlign w:val="superscript"/>
              </w:rPr>
              <w:t>3</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304</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BETON DOSE A 300 KG/M3 POUR DALLAGE DU SOL Ep 8 cm Y COMPRIS TOUTE SUJETION D’EXECUTION DE LA CHAPE INCORPOREE de 2 cm</w:t>
            </w:r>
          </w:p>
          <w:p w:rsidR="004802BF" w:rsidRPr="00B10559" w:rsidRDefault="004802BF" w:rsidP="001133FC">
            <w:pPr>
              <w:rPr>
                <w:rFonts w:ascii="Calibri" w:hAnsi="Calibri" w:cs="Calibri"/>
                <w:sz w:val="24"/>
                <w:szCs w:val="24"/>
              </w:rPr>
            </w:pPr>
            <w:r w:rsidRPr="00B10559">
              <w:rPr>
                <w:rFonts w:ascii="Calibri" w:hAnsi="Calibri" w:cs="Calibri"/>
                <w:sz w:val="24"/>
                <w:szCs w:val="24"/>
              </w:rPr>
              <w:t>Ce prix rémunère au mètre carré (m2) l’exécution du dallage avec chape incorporée, conformément au CCTP.</w:t>
            </w:r>
          </w:p>
          <w:p w:rsidR="004802BF" w:rsidRPr="00B10559" w:rsidRDefault="004802BF" w:rsidP="001133FC">
            <w:pPr>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gravier selon le CCTP ;</w:t>
            </w:r>
          </w:p>
          <w:p w:rsidR="004802BF" w:rsidRPr="00B10559" w:rsidRDefault="004802BF" w:rsidP="001133FC">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 sable et de ciment selon le CCTP ;</w:t>
            </w:r>
          </w:p>
          <w:p w:rsidR="004802BF" w:rsidRPr="00B10559" w:rsidRDefault="004802BF" w:rsidP="001133FC">
            <w:pPr>
              <w:pStyle w:val="Paragraphedeliste"/>
              <w:numPr>
                <w:ilvl w:val="0"/>
                <w:numId w:val="14"/>
              </w:numPr>
              <w:tabs>
                <w:tab w:val="num" w:pos="777"/>
              </w:tabs>
              <w:ind w:left="777" w:hanging="283"/>
              <w:rPr>
                <w:rFonts w:ascii="Calibri" w:hAnsi="Calibri" w:cs="Calibri"/>
              </w:rPr>
            </w:pPr>
            <w:r w:rsidRPr="00B10559">
              <w:rPr>
                <w:rFonts w:ascii="Calibri" w:hAnsi="Calibri" w:cs="Calibri"/>
              </w:rPr>
              <w:t>la fourniture d’eau de gâchage ;</w:t>
            </w:r>
          </w:p>
          <w:p w:rsidR="004802BF" w:rsidRPr="00B10559" w:rsidRDefault="004802BF" w:rsidP="001133FC">
            <w:pPr>
              <w:pStyle w:val="Paragraphedeliste"/>
              <w:numPr>
                <w:ilvl w:val="0"/>
                <w:numId w:val="14"/>
              </w:numPr>
              <w:tabs>
                <w:tab w:val="num" w:pos="777"/>
              </w:tabs>
              <w:ind w:left="777" w:hanging="283"/>
              <w:rPr>
                <w:rFonts w:ascii="Calibri" w:hAnsi="Calibri" w:cs="Calibri"/>
              </w:rPr>
            </w:pPr>
            <w:r w:rsidRPr="00B10559">
              <w:rPr>
                <w:rFonts w:ascii="Calibri" w:hAnsi="Calibri" w:cs="Calibri"/>
              </w:rPr>
              <w:t>la mise en œuvre</w:t>
            </w:r>
          </w:p>
          <w:p w:rsidR="004802BF" w:rsidRPr="00B10559" w:rsidRDefault="004802BF" w:rsidP="001133FC">
            <w:pPr>
              <w:pStyle w:val="Paragraphedeliste"/>
              <w:numPr>
                <w:ilvl w:val="0"/>
                <w:numId w:val="14"/>
              </w:numPr>
              <w:tabs>
                <w:tab w:val="num" w:pos="777"/>
              </w:tabs>
              <w:ind w:left="777" w:hanging="283"/>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210"/>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M²</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AC1619" w:rsidRDefault="004802BF" w:rsidP="001133FC">
            <w:pPr>
              <w:jc w:val="center"/>
              <w:rPr>
                <w:rFonts w:ascii="Calibri" w:hAnsi="Calibri" w:cs="Calibri"/>
                <w:b/>
                <w:bCs/>
                <w:sz w:val="24"/>
                <w:szCs w:val="24"/>
              </w:rPr>
            </w:pPr>
            <w:r>
              <w:rPr>
                <w:rFonts w:ascii="Calibri" w:hAnsi="Calibri" w:cs="Calibri"/>
                <w:b/>
                <w:bCs/>
                <w:sz w:val="24"/>
                <w:szCs w:val="24"/>
              </w:rPr>
              <w:t>LOT 400</w:t>
            </w:r>
          </w:p>
        </w:tc>
        <w:tc>
          <w:tcPr>
            <w:tcW w:w="3125" w:type="pct"/>
            <w:vAlign w:val="center"/>
          </w:tcPr>
          <w:p w:rsidR="004802BF" w:rsidRDefault="004802BF" w:rsidP="001133FC">
            <w:pPr>
              <w:spacing w:before="120"/>
              <w:rPr>
                <w:rFonts w:ascii="Calibri" w:hAnsi="Calibri" w:cs="Calibri"/>
                <w:b/>
                <w:sz w:val="24"/>
                <w:szCs w:val="24"/>
                <w:u w:val="single"/>
              </w:rPr>
            </w:pPr>
            <w:r>
              <w:rPr>
                <w:rFonts w:ascii="Calibri" w:hAnsi="Calibri" w:cs="Calibri"/>
                <w:b/>
                <w:sz w:val="24"/>
                <w:szCs w:val="24"/>
                <w:u w:val="single"/>
              </w:rPr>
              <w:t xml:space="preserve"> DALLAGE </w:t>
            </w:r>
          </w:p>
          <w:p w:rsidR="004802BF" w:rsidRDefault="004802BF" w:rsidP="001133FC">
            <w:pPr>
              <w:spacing w:before="120"/>
              <w:rPr>
                <w:rFonts w:ascii="Calibri" w:hAnsi="Calibri" w:cs="Calibri"/>
                <w:bCs/>
                <w:sz w:val="24"/>
                <w:szCs w:val="24"/>
              </w:rPr>
            </w:pPr>
            <w:r>
              <w:rPr>
                <w:rFonts w:ascii="Calibri" w:hAnsi="Calibri" w:cs="Calibri"/>
                <w:bCs/>
                <w:sz w:val="24"/>
                <w:szCs w:val="24"/>
              </w:rPr>
              <w:t>Ce prix rémunère les travaux de dallage :</w:t>
            </w:r>
          </w:p>
          <w:p w:rsidR="004802BF" w:rsidRPr="004802BF" w:rsidRDefault="004802BF" w:rsidP="001133FC">
            <w:pPr>
              <w:numPr>
                <w:ilvl w:val="0"/>
                <w:numId w:val="116"/>
              </w:numPr>
              <w:spacing w:before="120"/>
              <w:rPr>
                <w:rFonts w:ascii="Calibri" w:hAnsi="Calibri" w:cs="Calibri"/>
                <w:bCs/>
                <w:sz w:val="24"/>
                <w:szCs w:val="24"/>
              </w:rPr>
            </w:pPr>
            <w:r>
              <w:rPr>
                <w:rFonts w:ascii="Calibri" w:hAnsi="Calibri" w:cs="Calibri"/>
                <w:bCs/>
                <w:sz w:val="24"/>
                <w:szCs w:val="24"/>
              </w:rPr>
              <w:t>du dallage  en forme d’escalier pour une plateforme uniforme ;</w:t>
            </w:r>
          </w:p>
          <w:p w:rsidR="004802BF" w:rsidRPr="00AC1619" w:rsidRDefault="004802BF" w:rsidP="001133FC">
            <w:pPr>
              <w:spacing w:before="120"/>
              <w:rPr>
                <w:rFonts w:ascii="Calibri" w:hAnsi="Calibri" w:cs="Calibri"/>
                <w:b/>
                <w:sz w:val="24"/>
                <w:szCs w:val="24"/>
              </w:rPr>
            </w:pPr>
          </w:p>
        </w:tc>
        <w:tc>
          <w:tcPr>
            <w:tcW w:w="416" w:type="pct"/>
            <w:vAlign w:val="center"/>
          </w:tcPr>
          <w:p w:rsidR="004802BF" w:rsidRPr="00E24B17" w:rsidRDefault="004802BF" w:rsidP="001133FC">
            <w:pPr>
              <w:jc w:val="center"/>
              <w:rPr>
                <w:rFonts w:ascii="Calibri" w:hAnsi="Calibri" w:cs="Calibri"/>
                <w:sz w:val="24"/>
                <w:szCs w:val="24"/>
                <w:vertAlign w:val="superscript"/>
              </w:rPr>
            </w:pPr>
            <w:r>
              <w:rPr>
                <w:rFonts w:ascii="Calibri" w:hAnsi="Calibri" w:cs="Calibri"/>
                <w:sz w:val="24"/>
                <w:szCs w:val="24"/>
              </w:rPr>
              <w:t>FF</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spacing w:before="120"/>
              <w:jc w:val="both"/>
              <w:rPr>
                <w:rFonts w:ascii="Calibri" w:hAnsi="Calibri" w:cs="Calibri"/>
                <w:b/>
                <w:sz w:val="24"/>
                <w:szCs w:val="24"/>
              </w:rPr>
            </w:pPr>
            <w:r>
              <w:rPr>
                <w:rFonts w:ascii="Calibri" w:hAnsi="Calibri" w:cs="Calibri"/>
                <w:b/>
                <w:sz w:val="24"/>
                <w:szCs w:val="24"/>
              </w:rPr>
              <w:t>LOT 5</w:t>
            </w:r>
            <w:r w:rsidRPr="00B10559">
              <w:rPr>
                <w:rFonts w:ascii="Calibri" w:hAnsi="Calibri" w:cs="Calibri"/>
                <w:b/>
                <w:sz w:val="24"/>
                <w:szCs w:val="24"/>
              </w:rPr>
              <w:t>00 : MACONNERIE-ELEVATIONS-ENDUITS</w:t>
            </w:r>
          </w:p>
          <w:p w:rsidR="004802BF" w:rsidRPr="00B10559" w:rsidRDefault="004802BF" w:rsidP="001133FC">
            <w:pPr>
              <w:ind w:left="709"/>
              <w:jc w:val="both"/>
              <w:rPr>
                <w:rFonts w:ascii="Calibri" w:hAnsi="Calibri" w:cs="Calibri"/>
                <w:sz w:val="24"/>
                <w:szCs w:val="24"/>
              </w:rPr>
            </w:pPr>
            <w:r>
              <w:rPr>
                <w:rFonts w:ascii="Calibri" w:hAnsi="Calibri" w:cs="Calibri"/>
                <w:sz w:val="24"/>
                <w:szCs w:val="24"/>
              </w:rPr>
              <w:t>Le lot 5</w:t>
            </w:r>
            <w:r w:rsidRPr="00B10559">
              <w:rPr>
                <w:rFonts w:ascii="Calibri" w:hAnsi="Calibri" w:cs="Calibri"/>
                <w:sz w:val="24"/>
                <w:szCs w:val="24"/>
              </w:rPr>
              <w:t>00 rémunère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01 : Parpaings en agglos creux de 15x20x40 pour les murs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02 : Béton armé dosé à 350 kg/m3 pour poteaux, linteaux, poutres  et chaînage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03 : Enduits sur murs intérieurs et extérieurs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504</w:t>
            </w:r>
            <w:r w:rsidRPr="00B10559">
              <w:rPr>
                <w:rFonts w:ascii="Calibri" w:hAnsi="Calibri" w:cs="Calibri"/>
                <w:sz w:val="24"/>
                <w:szCs w:val="24"/>
              </w:rPr>
              <w:t> : Estrade ;</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01</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 xml:space="preserve">Parpaings en agglos creux de 15x20x40 pour les murs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carré (m2) la fourniture et la pose des parpaings creux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parpaings creux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mortier de pose dosé à 400 kg/m3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M²</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02</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Béton armé dosé à 350 kg/m3 pour poteaux, linteaux, poutres  et chaînage ;</w:t>
            </w:r>
          </w:p>
          <w:p w:rsidR="004802BF" w:rsidRPr="00B10559" w:rsidRDefault="004802BF" w:rsidP="001133FC">
            <w:pPr>
              <w:spacing w:before="120"/>
              <w:rPr>
                <w:rFonts w:ascii="Calibri" w:hAnsi="Calibri" w:cs="Calibri"/>
                <w:sz w:val="24"/>
                <w:szCs w:val="24"/>
              </w:rPr>
            </w:pPr>
            <w:r w:rsidRPr="00B10559">
              <w:rPr>
                <w:rFonts w:ascii="Calibri" w:hAnsi="Calibri" w:cs="Calibri"/>
                <w:sz w:val="24"/>
                <w:szCs w:val="24"/>
              </w:rPr>
              <w:t>Ce prix rémunère au mètre cube (m3) le béton dosé à 350 kg/m3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gravier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sable et de ciment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fourniture et le façonnage des fers à béton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210"/>
              <w:jc w:val="both"/>
              <w:rPr>
                <w:rFonts w:ascii="Calibri" w:hAnsi="Calibri" w:cs="Calibri"/>
              </w:rPr>
            </w:pPr>
            <w:r w:rsidRPr="00B10559">
              <w:rPr>
                <w:rFonts w:ascii="Calibri" w:hAnsi="Calibri" w:cs="Calibri"/>
              </w:rPr>
              <w:t>Ce prix s’applique au mètre cube,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M3</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5</w:t>
            </w:r>
            <w:r w:rsidRPr="00B10559">
              <w:rPr>
                <w:rFonts w:ascii="Calibri" w:hAnsi="Calibri" w:cs="Calibri"/>
                <w:sz w:val="24"/>
                <w:szCs w:val="24"/>
              </w:rPr>
              <w:t>03</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Enduits sur murs intérieurs et extérieurs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carré (m2) les enduits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sable et du ciment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d’eau de gâchage selon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d’une couche de 1,5 cm d’épaisseur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spacing w:before="120" w:after="120"/>
              <w:ind w:left="168"/>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504</w:t>
            </w:r>
          </w:p>
        </w:tc>
        <w:tc>
          <w:tcPr>
            <w:tcW w:w="3125" w:type="pct"/>
            <w:vAlign w:val="center"/>
          </w:tcPr>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ESTRADE</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à l’unité  (U)  la pose d’une estrade en agglos bourrés de 15 x 20x 40 cm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agglos de 15x20x40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béton pour bourrage des agglos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matériel de mise en œuvre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spacing w:before="120"/>
              <w:ind w:left="709"/>
              <w:jc w:val="both"/>
              <w:rPr>
                <w:rFonts w:ascii="Calibri" w:hAnsi="Calibri" w:cs="Calibri"/>
                <w:b/>
                <w:color w:val="000000"/>
                <w:sz w:val="24"/>
                <w:szCs w:val="24"/>
              </w:rPr>
            </w:pPr>
            <w:r>
              <w:rPr>
                <w:rFonts w:ascii="Calibri" w:hAnsi="Calibri" w:cs="Calibri"/>
                <w:b/>
                <w:color w:val="000000"/>
                <w:sz w:val="24"/>
                <w:szCs w:val="24"/>
              </w:rPr>
              <w:t>LOT 6</w:t>
            </w:r>
            <w:r w:rsidRPr="00B10559">
              <w:rPr>
                <w:rFonts w:ascii="Calibri" w:hAnsi="Calibri" w:cs="Calibri"/>
                <w:b/>
                <w:color w:val="000000"/>
                <w:sz w:val="24"/>
                <w:szCs w:val="24"/>
              </w:rPr>
              <w:t>00 : CHARPENTE-COUVERTURE-FAUX PLAFOND</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Le lot 6</w:t>
            </w:r>
            <w:r w:rsidRPr="00B10559">
              <w:rPr>
                <w:rFonts w:ascii="Calibri" w:hAnsi="Calibri" w:cs="Calibri"/>
                <w:sz w:val="24"/>
                <w:szCs w:val="24"/>
              </w:rPr>
              <w:t>00 rémunère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01- Fermes en bastaings de 3x15 cm doublés et traités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02- Pannes en chevrons bois dur de 8x8 cm traités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03- Bardage sur façades et pignons en tôle bac 5/10è y compris toute sujétion de pose de la bande ourlet et de rive de faîtage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04 - Couverture en tôle bac épaisseur 5/10è de 6 ml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05 – Tôle faîtière crantée de 50 cm de large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06 - Faux plafond intérieur en contreplaqué de 4 mm y compris bois de solivage de 4x8cm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07 – Fourniture et de pose de couvre-joints ;</w:t>
            </w:r>
          </w:p>
          <w:p w:rsidR="004802BF" w:rsidRPr="00B10559" w:rsidRDefault="004802BF" w:rsidP="001133FC">
            <w:pPr>
              <w:ind w:left="2127"/>
              <w:jc w:val="both"/>
              <w:rPr>
                <w:rFonts w:ascii="Calibri" w:hAnsi="Calibri" w:cs="Calibri"/>
                <w:b/>
                <w:sz w:val="24"/>
                <w:szCs w:val="24"/>
              </w:rPr>
            </w:pPr>
            <w:r>
              <w:rPr>
                <w:rFonts w:ascii="Calibri" w:hAnsi="Calibri" w:cs="Calibri"/>
                <w:sz w:val="24"/>
                <w:szCs w:val="24"/>
              </w:rPr>
              <w:t>6</w:t>
            </w:r>
            <w:r w:rsidRPr="00B10559">
              <w:rPr>
                <w:rFonts w:ascii="Calibri" w:hAnsi="Calibri" w:cs="Calibri"/>
                <w:sz w:val="24"/>
                <w:szCs w:val="24"/>
              </w:rPr>
              <w:t>08 – Plafond extérieur en tôle lisse</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01</w:t>
            </w:r>
          </w:p>
        </w:tc>
        <w:tc>
          <w:tcPr>
            <w:tcW w:w="3125" w:type="pct"/>
            <w:vAlign w:val="center"/>
          </w:tcPr>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FERMES EN BASTAINGS DE 3X15 cm DOUBLES ET TRAITES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la fourniture et le façonnage des fermes en bois massif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bois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le traitement du bois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cube,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6</w:t>
            </w:r>
            <w:r w:rsidRPr="00B10559">
              <w:rPr>
                <w:rFonts w:ascii="Calibri" w:hAnsi="Calibri" w:cs="Calibri"/>
                <w:sz w:val="24"/>
                <w:szCs w:val="24"/>
              </w:rPr>
              <w:t>02</w:t>
            </w:r>
          </w:p>
        </w:tc>
        <w:tc>
          <w:tcPr>
            <w:tcW w:w="3125" w:type="pct"/>
            <w:vAlign w:val="center"/>
          </w:tcPr>
          <w:p w:rsidR="004802BF" w:rsidRPr="00B10559" w:rsidRDefault="004802BF" w:rsidP="001133FC">
            <w:pPr>
              <w:spacing w:before="120" w:after="120"/>
              <w:jc w:val="both"/>
              <w:rPr>
                <w:rFonts w:ascii="Calibri" w:hAnsi="Calibri" w:cs="Calibri"/>
                <w:b/>
                <w:sz w:val="24"/>
                <w:szCs w:val="24"/>
                <w:u w:val="single"/>
              </w:rPr>
            </w:pPr>
            <w:r w:rsidRPr="00B10559">
              <w:rPr>
                <w:rFonts w:ascii="Calibri" w:hAnsi="Calibri" w:cs="Calibri"/>
                <w:b/>
                <w:sz w:val="24"/>
                <w:szCs w:val="24"/>
                <w:u w:val="single"/>
              </w:rPr>
              <w:t>PANNES EN CHEVRONS EN BOIS DUR DE 8x8 cm TRAITES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cube (m3), mesuré par métré contradictoire, la fourniture et la pose des pannes en chevrons de  8x8 cm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la fourniture des pannes suivant le CCTP ;</w:t>
            </w:r>
          </w:p>
          <w:p w:rsidR="004802BF" w:rsidRPr="00B10559" w:rsidRDefault="004802BF" w:rsidP="001133FC">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débit ;</w:t>
            </w:r>
          </w:p>
          <w:p w:rsidR="004802BF" w:rsidRPr="00B10559" w:rsidRDefault="004802BF" w:rsidP="001133FC">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 xml:space="preserve">le traitement des pannes ; </w:t>
            </w:r>
          </w:p>
          <w:p w:rsidR="004802BF" w:rsidRPr="00B10559" w:rsidRDefault="004802BF" w:rsidP="001133FC">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le façonnage et la pose ;</w:t>
            </w:r>
          </w:p>
          <w:p w:rsidR="004802BF" w:rsidRPr="00B10559" w:rsidRDefault="004802BF" w:rsidP="001133FC">
            <w:pPr>
              <w:pStyle w:val="Paragraphedeliste"/>
              <w:numPr>
                <w:ilvl w:val="0"/>
                <w:numId w:val="14"/>
              </w:numPr>
              <w:tabs>
                <w:tab w:val="num" w:pos="777"/>
              </w:tabs>
              <w:spacing w:after="60"/>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after="120"/>
              <w:jc w:val="both"/>
              <w:rPr>
                <w:rFonts w:ascii="Calibri" w:hAnsi="Calibri" w:cs="Calibri"/>
                <w:sz w:val="24"/>
                <w:szCs w:val="24"/>
              </w:rPr>
            </w:pPr>
            <w:r w:rsidRPr="00B10559">
              <w:rPr>
                <w:rFonts w:ascii="Calibri" w:hAnsi="Calibri" w:cs="Calibri"/>
                <w:sz w:val="24"/>
                <w:szCs w:val="24"/>
              </w:rPr>
              <w:t>Ce prix s’applique au mètre cube,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03</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 xml:space="preserve">BARDAGE SUR FACADES ET PIGNONS EN TÔLES BAC 5/10è Y COMPRIS TOUTE SUJETION DE POSE DE LA BANDE OURLET ET DE RIVE DE FAÎTAGE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du bardage en tôle bac 5/10è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préparation du solivage en bois de 4x8 cm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de bardage en tôle bac 5/10è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bandes ourlets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de rive de faîtage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linéaire,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04</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 xml:space="preserve">COUVERTURE EN TÔLE BAC ép 5/10è  de 6ml </w:t>
            </w:r>
          </w:p>
          <w:p w:rsidR="004802BF" w:rsidRPr="00B10559" w:rsidRDefault="004802BF" w:rsidP="001133FC">
            <w:pPr>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des  tôles bac 5/10è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bac 5/10è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accessoires de pose (tire fonds, cavaliers, rondelles feutres)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M²</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05</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TÔLE FAÎTIERE CRANTEE DE 50 CM DE LARGE</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la tôle faîtière crantée de 50 cm de large,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 la tôle faîtière crantée de 50 cm de large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fourniture des accessoires de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linéaire,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ML</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6</w:t>
            </w:r>
            <w:r w:rsidRPr="00B10559">
              <w:rPr>
                <w:rFonts w:ascii="Calibri" w:hAnsi="Calibri" w:cs="Calibri"/>
                <w:sz w:val="24"/>
                <w:szCs w:val="24"/>
              </w:rPr>
              <w:t>06</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FAUX PLAFOND INTERIEUR EN CONTREPLAQUE DE 4mm Y COMPRIS SOLIVAGE EN BOIS DE 4x8 cm</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 faux plafond en contreplaqué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selon le CCTP;</w:t>
            </w:r>
          </w:p>
          <w:p w:rsidR="004802BF" w:rsidRPr="00B10559" w:rsidRDefault="004802BF" w:rsidP="001133FC">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solivage en bois dur de 4X8cm en trame de 60x120 ;</w:t>
            </w:r>
          </w:p>
          <w:p w:rsidR="004802BF" w:rsidRPr="00B10559" w:rsidRDefault="004802BF" w:rsidP="001133FC">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la fourniture des accessoires de pose ;</w:t>
            </w:r>
          </w:p>
          <w:p w:rsidR="004802BF" w:rsidRPr="00B10559" w:rsidRDefault="004802BF" w:rsidP="001133FC">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le façonnage en panneaux de 60x120 et la pose ;</w:t>
            </w:r>
          </w:p>
          <w:p w:rsidR="004802BF" w:rsidRPr="00B10559" w:rsidRDefault="004802BF" w:rsidP="001133FC">
            <w:pPr>
              <w:pStyle w:val="Paragraphedeliste"/>
              <w:numPr>
                <w:ilvl w:val="0"/>
                <w:numId w:val="59"/>
              </w:numPr>
              <w:tabs>
                <w:tab w:val="num" w:pos="777"/>
              </w:tabs>
              <w:spacing w:after="60"/>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M²</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07</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FOURNITURE ET POSE DE COUVRE-JOINTS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 couvre-joints  conformément au CCTP.</w:t>
            </w:r>
          </w:p>
          <w:p w:rsidR="004802BF" w:rsidRPr="00B10559" w:rsidRDefault="004802BF" w:rsidP="001133FC">
            <w:pPr>
              <w:spacing w:after="60"/>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selon le CCTP;</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débit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et la pose des couvre-joints suivant des trames identiques à celles des panneaux de contreplaqués ;</w:t>
            </w:r>
          </w:p>
          <w:p w:rsidR="004802BF" w:rsidRPr="00B10559" w:rsidRDefault="004802BF" w:rsidP="001133FC">
            <w:pPr>
              <w:pStyle w:val="Paragraphedeliste"/>
              <w:numPr>
                <w:ilvl w:val="0"/>
                <w:numId w:val="14"/>
              </w:numPr>
              <w:tabs>
                <w:tab w:val="num" w:pos="777"/>
              </w:tabs>
              <w:spacing w:after="120"/>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spacing w:after="120"/>
              <w:ind w:left="168"/>
              <w:jc w:val="both"/>
              <w:rPr>
                <w:rFonts w:ascii="Calibri" w:hAnsi="Calibri" w:cs="Calibri"/>
              </w:rPr>
            </w:pPr>
            <w:r w:rsidRPr="00B10559">
              <w:rPr>
                <w:rFonts w:ascii="Calibri" w:hAnsi="Calibri" w:cs="Calibri"/>
              </w:rPr>
              <w:t>Ce prix s’applique au mètre linéaire,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08</w:t>
            </w:r>
          </w:p>
        </w:tc>
        <w:tc>
          <w:tcPr>
            <w:tcW w:w="3125" w:type="pct"/>
            <w:vAlign w:val="center"/>
          </w:tcPr>
          <w:p w:rsidR="004802BF" w:rsidRPr="00B10559" w:rsidRDefault="004802BF" w:rsidP="001133FC">
            <w:pPr>
              <w:rPr>
                <w:rFonts w:ascii="Calibri" w:hAnsi="Calibri" w:cs="Calibri"/>
                <w:b/>
                <w:sz w:val="24"/>
                <w:szCs w:val="24"/>
                <w:u w:val="single"/>
              </w:rPr>
            </w:pPr>
          </w:p>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PLAFOND EXTERIEUR EN TÔLE LISSE</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carré (m2), mesuré par métré contradictoire, la fourniture et la pose de plafond en tôles lisses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selon le CCTP;</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solivage en bois dur de 4X8cm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accessoires de pose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façonnage et la pose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mètre carré,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M²</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ind w:left="709"/>
              <w:jc w:val="both"/>
              <w:rPr>
                <w:rFonts w:ascii="Calibri" w:hAnsi="Calibri" w:cs="Calibri"/>
                <w:b/>
                <w:sz w:val="24"/>
                <w:szCs w:val="24"/>
              </w:rPr>
            </w:pPr>
            <w:r>
              <w:rPr>
                <w:rFonts w:ascii="Calibri" w:hAnsi="Calibri" w:cs="Calibri"/>
                <w:b/>
                <w:sz w:val="24"/>
                <w:szCs w:val="24"/>
              </w:rPr>
              <w:t>LOT 7</w:t>
            </w:r>
            <w:r w:rsidRPr="00B10559">
              <w:rPr>
                <w:rFonts w:ascii="Calibri" w:hAnsi="Calibri" w:cs="Calibri"/>
                <w:b/>
                <w:sz w:val="24"/>
                <w:szCs w:val="24"/>
              </w:rPr>
              <w:t>00 : MENUISERIE BOIS</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Le lot 7</w:t>
            </w:r>
            <w:r w:rsidRPr="00B10559">
              <w:rPr>
                <w:rFonts w:ascii="Calibri" w:hAnsi="Calibri" w:cs="Calibri"/>
                <w:sz w:val="24"/>
                <w:szCs w:val="24"/>
              </w:rPr>
              <w:t>00 rémunère :</w:t>
            </w:r>
          </w:p>
          <w:p w:rsidR="004802BF" w:rsidRPr="00D50CE9" w:rsidRDefault="004802BF" w:rsidP="001133FC">
            <w:pPr>
              <w:ind w:left="709"/>
              <w:jc w:val="both"/>
              <w:rPr>
                <w:rFonts w:ascii="Calibri" w:hAnsi="Calibri" w:cs="Calibri"/>
                <w:sz w:val="24"/>
                <w:szCs w:val="24"/>
              </w:rPr>
            </w:pPr>
            <w:r>
              <w:rPr>
                <w:rFonts w:ascii="Calibri" w:hAnsi="Calibri" w:cs="Calibri"/>
                <w:sz w:val="24"/>
                <w:szCs w:val="24"/>
              </w:rPr>
              <w:t xml:space="preserve">                        7</w:t>
            </w:r>
            <w:r w:rsidRPr="00B10559">
              <w:rPr>
                <w:rFonts w:ascii="Calibri" w:hAnsi="Calibri" w:cs="Calibri"/>
                <w:sz w:val="24"/>
                <w:szCs w:val="24"/>
              </w:rPr>
              <w:t>01 : Les cadres (dormants) en bois dur pour fixation des portes métalliques </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7</w:t>
            </w:r>
            <w:r w:rsidRPr="00B10559">
              <w:rPr>
                <w:rFonts w:ascii="Calibri" w:hAnsi="Calibri" w:cs="Calibri"/>
                <w:sz w:val="24"/>
                <w:szCs w:val="24"/>
              </w:rPr>
              <w:t>01</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CADRES EN BOIS DURS POUR FIXATION DES PORTES METALLIQUES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cadres de portes en bois dur pour fixation des portes métalliques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bois selon le CCTP;</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l’usinage en machines, le ponçage et l’application de fond dur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l’assemblage des éléments usinés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409" w:type="pct"/>
            <w:gridSpan w:val="4"/>
            <w:vAlign w:val="center"/>
          </w:tcPr>
          <w:p w:rsidR="004802BF" w:rsidRPr="00B10559" w:rsidRDefault="004802BF" w:rsidP="001133FC">
            <w:pPr>
              <w:spacing w:before="120"/>
              <w:jc w:val="both"/>
              <w:rPr>
                <w:rFonts w:ascii="Calibri" w:hAnsi="Calibri" w:cs="Calibri"/>
                <w:b/>
                <w:sz w:val="24"/>
                <w:szCs w:val="24"/>
              </w:rPr>
            </w:pPr>
            <w:r>
              <w:rPr>
                <w:rFonts w:ascii="Calibri" w:hAnsi="Calibri" w:cs="Calibri"/>
                <w:b/>
                <w:sz w:val="24"/>
                <w:szCs w:val="24"/>
              </w:rPr>
              <w:t>LOT 8</w:t>
            </w:r>
            <w:r w:rsidRPr="00B10559">
              <w:rPr>
                <w:rFonts w:ascii="Calibri" w:hAnsi="Calibri" w:cs="Calibri"/>
                <w:b/>
                <w:sz w:val="24"/>
                <w:szCs w:val="24"/>
              </w:rPr>
              <w:t>00 : MENUISERIES METALLIQUES</w:t>
            </w:r>
          </w:p>
          <w:p w:rsidR="004802BF" w:rsidRPr="00B10559" w:rsidRDefault="004802BF" w:rsidP="001133FC">
            <w:pPr>
              <w:ind w:left="709"/>
              <w:jc w:val="both"/>
              <w:rPr>
                <w:rFonts w:ascii="Calibri" w:hAnsi="Calibri" w:cs="Calibri"/>
                <w:sz w:val="24"/>
                <w:szCs w:val="24"/>
              </w:rPr>
            </w:pPr>
            <w:r>
              <w:rPr>
                <w:rFonts w:ascii="Calibri" w:hAnsi="Calibri" w:cs="Calibri"/>
                <w:sz w:val="24"/>
                <w:szCs w:val="24"/>
              </w:rPr>
              <w:t>Le lot 8</w:t>
            </w:r>
            <w:r w:rsidRPr="00B10559">
              <w:rPr>
                <w:rFonts w:ascii="Calibri" w:hAnsi="Calibri" w:cs="Calibri"/>
                <w:sz w:val="24"/>
                <w:szCs w:val="24"/>
              </w:rPr>
              <w:t>00 rémunère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801- Portes métalliques de 12</w:t>
            </w:r>
            <w:r w:rsidRPr="00B10559">
              <w:rPr>
                <w:rFonts w:ascii="Calibri" w:hAnsi="Calibri" w:cs="Calibri"/>
                <w:sz w:val="24"/>
                <w:szCs w:val="24"/>
              </w:rPr>
              <w:t>0 x 220 cm et serrures poignet à canon ;</w:t>
            </w:r>
          </w:p>
          <w:p w:rsidR="004802BF" w:rsidRDefault="004802BF" w:rsidP="001133FC">
            <w:pPr>
              <w:ind w:left="1418"/>
              <w:jc w:val="both"/>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02 : Seuil en cornières de 30 cm sur estrade et nez de véranda</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803 :fenêtre en alu vitrés de 100x150 cm</w:t>
            </w:r>
          </w:p>
        </w:tc>
        <w:tc>
          <w:tcPr>
            <w:tcW w:w="591" w:type="pct"/>
          </w:tcPr>
          <w:p w:rsidR="004802BF" w:rsidRPr="00B10559" w:rsidRDefault="004802BF" w:rsidP="001133FC">
            <w:pPr>
              <w:jc w:val="both"/>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01</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PORTES METALLIQUES DE 100 x 220 cm ET SERRURES A VACHETTE CANON MUNIE DE POIGNET</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portes métalliques en tôles planes de 10/10è  conformément au CCTP.</w:t>
            </w:r>
          </w:p>
          <w:p w:rsidR="004802BF" w:rsidRPr="00B10559" w:rsidRDefault="004802BF" w:rsidP="001133FC">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tôles planes d’épaisseur 10 /10è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tubes carrés de 30 pour ossature de la porte métallique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panneaux métalliques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d’une serrure à vachette canon munie de poignet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du battant sur une cornière de 30 à fixer sur le  cadre en bois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spacing w:before="120" w:after="120"/>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02</w:t>
            </w:r>
          </w:p>
        </w:tc>
        <w:tc>
          <w:tcPr>
            <w:tcW w:w="3125" w:type="pct"/>
            <w:vAlign w:val="center"/>
          </w:tcPr>
          <w:p w:rsidR="004802BF" w:rsidRPr="00B10559" w:rsidRDefault="004802BF" w:rsidP="001133FC">
            <w:pPr>
              <w:spacing w:before="120" w:after="120"/>
              <w:jc w:val="both"/>
              <w:rPr>
                <w:rFonts w:ascii="Calibri" w:hAnsi="Calibri" w:cs="Calibri"/>
                <w:b/>
                <w:sz w:val="24"/>
                <w:szCs w:val="24"/>
                <w:u w:val="single"/>
              </w:rPr>
            </w:pPr>
            <w:r w:rsidRPr="00B10559">
              <w:rPr>
                <w:rFonts w:ascii="Calibri" w:hAnsi="Calibri" w:cs="Calibri"/>
                <w:b/>
                <w:sz w:val="24"/>
                <w:szCs w:val="24"/>
                <w:u w:val="single"/>
              </w:rPr>
              <w:t xml:space="preserve">SEUIL EN CORNIERE DE 30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mètre linéaire (ml), mesuré par métré contradictoire, la fourniture et la pose des cornières de 30 sur les nez des  vérandas et  estrades   conformément au CCTP.</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cornières de 30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cornières par la fixation des pattes de scellement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fixation des cornières façonnées sur les nez de véranda et de l’estrade;</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spacing w:before="120" w:after="120"/>
              <w:ind w:left="168"/>
              <w:jc w:val="both"/>
              <w:rPr>
                <w:rFonts w:ascii="Calibri" w:hAnsi="Calibri" w:cs="Calibri"/>
              </w:rPr>
            </w:pPr>
            <w:r w:rsidRPr="00B10559">
              <w:rPr>
                <w:rFonts w:ascii="Calibri" w:hAnsi="Calibri" w:cs="Calibri"/>
              </w:rPr>
              <w:t xml:space="preserve">Ce prix s’applique au mètre linéaire, mesuré par métré </w:t>
            </w:r>
            <w:r w:rsidRPr="00B10559">
              <w:rPr>
                <w:rFonts w:ascii="Calibri" w:hAnsi="Calibri" w:cs="Calibri"/>
              </w:rPr>
              <w:lastRenderedPageBreak/>
              <w:t>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ML</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Default="004802BF" w:rsidP="001133FC">
            <w:pPr>
              <w:jc w:val="center"/>
              <w:rPr>
                <w:rFonts w:ascii="Calibri" w:hAnsi="Calibri" w:cs="Calibri"/>
                <w:sz w:val="24"/>
                <w:szCs w:val="24"/>
              </w:rPr>
            </w:pPr>
            <w:r>
              <w:rPr>
                <w:rFonts w:ascii="Calibri" w:hAnsi="Calibri" w:cs="Calibri"/>
                <w:sz w:val="24"/>
                <w:szCs w:val="24"/>
              </w:rPr>
              <w:lastRenderedPageBreak/>
              <w:t>803</w:t>
            </w:r>
          </w:p>
        </w:tc>
        <w:tc>
          <w:tcPr>
            <w:tcW w:w="3125" w:type="pct"/>
            <w:vAlign w:val="center"/>
          </w:tcPr>
          <w:p w:rsidR="004802BF" w:rsidRPr="00B10559" w:rsidRDefault="004802BF" w:rsidP="001133FC">
            <w:pPr>
              <w:spacing w:before="120" w:after="120"/>
              <w:jc w:val="both"/>
              <w:rPr>
                <w:rFonts w:ascii="Calibri" w:hAnsi="Calibri" w:cs="Calibri"/>
                <w:b/>
                <w:sz w:val="24"/>
                <w:szCs w:val="24"/>
                <w:u w:val="single"/>
              </w:rPr>
            </w:pPr>
          </w:p>
        </w:tc>
        <w:tc>
          <w:tcPr>
            <w:tcW w:w="416" w:type="pct"/>
            <w:vAlign w:val="center"/>
          </w:tcPr>
          <w:p w:rsidR="004802BF" w:rsidRPr="00B10559" w:rsidRDefault="004802BF" w:rsidP="001133FC">
            <w:pPr>
              <w:jc w:val="center"/>
              <w:rPr>
                <w:rFonts w:ascii="Calibri" w:hAnsi="Calibri" w:cs="Calibri"/>
                <w:sz w:val="24"/>
                <w:szCs w:val="24"/>
              </w:rPr>
            </w:pP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jc w:val="both"/>
              <w:rPr>
                <w:rFonts w:ascii="Calibri" w:hAnsi="Calibri" w:cs="Calibri"/>
                <w:b/>
                <w:sz w:val="24"/>
                <w:szCs w:val="24"/>
              </w:rPr>
            </w:pPr>
            <w:r>
              <w:rPr>
                <w:rFonts w:ascii="Calibri" w:hAnsi="Calibri" w:cs="Calibri"/>
                <w:b/>
                <w:sz w:val="24"/>
                <w:szCs w:val="24"/>
              </w:rPr>
              <w:t>Lot 9</w:t>
            </w:r>
            <w:r w:rsidRPr="00B10559">
              <w:rPr>
                <w:rFonts w:ascii="Calibri" w:hAnsi="Calibri" w:cs="Calibri"/>
                <w:b/>
                <w:sz w:val="24"/>
                <w:szCs w:val="24"/>
              </w:rPr>
              <w:t>00 : ELECTRICITE</w:t>
            </w:r>
          </w:p>
          <w:p w:rsidR="004802BF" w:rsidRPr="00B10559" w:rsidRDefault="004802BF" w:rsidP="001133FC">
            <w:pPr>
              <w:ind w:left="709"/>
              <w:jc w:val="both"/>
              <w:rPr>
                <w:rFonts w:ascii="Calibri" w:hAnsi="Calibri" w:cs="Calibri"/>
                <w:sz w:val="24"/>
                <w:szCs w:val="24"/>
              </w:rPr>
            </w:pPr>
            <w:r w:rsidRPr="00B10559">
              <w:rPr>
                <w:rFonts w:ascii="Calibri" w:hAnsi="Calibri" w:cs="Calibri"/>
                <w:sz w:val="24"/>
                <w:szCs w:val="24"/>
              </w:rPr>
              <w:t>Ce lot rémunère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01 – Tuyaux flexibles orange pour canalisation verticale et horizontales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02 – Fil TH 2,5 mm2 pour toutes les installations (prises et lampes);</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03 –Réglettes de 120 cm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04 – Hublots ronds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05 -  Interrupteurs et prises de courants encastrés;</w:t>
            </w:r>
          </w:p>
          <w:p w:rsidR="004802BF" w:rsidRPr="00B10559" w:rsidRDefault="004802BF" w:rsidP="001133FC">
            <w:pPr>
              <w:ind w:left="1418"/>
              <w:jc w:val="both"/>
              <w:rPr>
                <w:rFonts w:ascii="Calibri" w:hAnsi="Calibri" w:cs="Calibri"/>
                <w:b/>
                <w:sz w:val="24"/>
                <w:szCs w:val="24"/>
              </w:rPr>
            </w:pPr>
            <w:r>
              <w:rPr>
                <w:rFonts w:ascii="Calibri" w:hAnsi="Calibri" w:cs="Calibri"/>
                <w:sz w:val="24"/>
                <w:szCs w:val="24"/>
              </w:rPr>
              <w:t>9</w:t>
            </w:r>
            <w:r w:rsidRPr="00B10559">
              <w:rPr>
                <w:rFonts w:ascii="Calibri" w:hAnsi="Calibri" w:cs="Calibri"/>
                <w:sz w:val="24"/>
                <w:szCs w:val="24"/>
              </w:rPr>
              <w:t>06 -  Attaches</w:t>
            </w:r>
            <w:r w:rsidRPr="00B10559">
              <w:rPr>
                <w:rFonts w:ascii="Calibri" w:hAnsi="Calibri" w:cs="Calibri"/>
                <w:iCs/>
                <w:sz w:val="24"/>
                <w:szCs w:val="24"/>
              </w:rPr>
              <w:t>, dominos, boîtes de dérivation et toutes sujétions de sécurité et de raccordement avec le réseau existant dans l’établissement</w:t>
            </w:r>
            <w:r w:rsidRPr="00B10559">
              <w:rPr>
                <w:rFonts w:ascii="Calibri" w:hAnsi="Calibri" w:cs="Calibri"/>
                <w:sz w:val="24"/>
                <w:szCs w:val="24"/>
              </w:rPr>
              <w:t> ;</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01</w:t>
            </w:r>
          </w:p>
        </w:tc>
        <w:tc>
          <w:tcPr>
            <w:tcW w:w="3125" w:type="pct"/>
            <w:vAlign w:val="center"/>
          </w:tcPr>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TUYAUX FLEXIBLES ORANGE POUR CANALISATIONS VERTICALES ET HORIZONTALES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rouleau posé (Rouleau), mesuré par métré contradictoire, la fourniture et la pose des tubes flexibles de 13 mm conformément au CCTP, et sur la base des plans et notes de calculs approuvés par l’Ingénieur du Marché.</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des saignées conformément aux plans d’électricité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fourreaux électriques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raccords sur les saignées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rouleau de tubes posé,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Rleau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02</w:t>
            </w:r>
          </w:p>
        </w:tc>
        <w:tc>
          <w:tcPr>
            <w:tcW w:w="3125" w:type="pct"/>
            <w:vAlign w:val="center"/>
          </w:tcPr>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FIL TH 2,5 mm2 POUR TOUTES LES INSTALLATIONS ( PRISES ET LAMPES)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au rouleau posé (Rouleau), mesuré par métré contradictoire, la fourniture et la pose de câble TH de 2,5 mm2  conformément au CCTP, et sur la base des plans et notes de calculs approuvés par l’Ingénieur du Marché.</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câbles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au rouleau de câble posé,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Rleau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03</w:t>
            </w:r>
          </w:p>
        </w:tc>
        <w:tc>
          <w:tcPr>
            <w:tcW w:w="3125" w:type="pct"/>
            <w:vAlign w:val="center"/>
          </w:tcPr>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REGLETTES COMPLETES DE 120 cm</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réglettes complètes de 120 cm conformément au CCTP, et sur la base des plans et notes de calculs approuvés par l’Ingénieur du Marché.</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réglettes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9</w:t>
            </w:r>
            <w:r w:rsidRPr="00B10559">
              <w:rPr>
                <w:rFonts w:ascii="Calibri" w:hAnsi="Calibri" w:cs="Calibri"/>
                <w:sz w:val="24"/>
                <w:szCs w:val="24"/>
              </w:rPr>
              <w:t>04</w:t>
            </w:r>
          </w:p>
        </w:tc>
        <w:tc>
          <w:tcPr>
            <w:tcW w:w="3125" w:type="pct"/>
            <w:vAlign w:val="center"/>
          </w:tcPr>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HUBLOTS RONDS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à l’unité (U), mesuré par métré contradictoire, la fourniture et la pose des hublots  conformément au CCTP, et sur la base des plans et notes de calculs approuvés par l’Ingénieur du Marché.</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hublots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05</w:t>
            </w:r>
          </w:p>
        </w:tc>
        <w:tc>
          <w:tcPr>
            <w:tcW w:w="3125" w:type="pct"/>
            <w:vAlign w:val="center"/>
          </w:tcPr>
          <w:p w:rsidR="004802BF" w:rsidRPr="00B10559" w:rsidRDefault="004802BF" w:rsidP="001133FC">
            <w:pPr>
              <w:spacing w:before="60" w:after="60"/>
              <w:rPr>
                <w:rFonts w:ascii="Calibri" w:hAnsi="Calibri" w:cs="Calibri"/>
                <w:b/>
                <w:sz w:val="24"/>
                <w:szCs w:val="24"/>
                <w:u w:val="single"/>
              </w:rPr>
            </w:pPr>
            <w:r w:rsidRPr="00B10559">
              <w:rPr>
                <w:rFonts w:ascii="Calibri" w:hAnsi="Calibri" w:cs="Calibri"/>
                <w:b/>
                <w:sz w:val="24"/>
                <w:szCs w:val="24"/>
                <w:u w:val="single"/>
              </w:rPr>
              <w:t>INTERRUPTEURS  ET PRISES DE COURANT ENCASTRES</w:t>
            </w:r>
          </w:p>
          <w:p w:rsidR="004802BF" w:rsidRPr="00B10559" w:rsidRDefault="004802BF" w:rsidP="001133FC">
            <w:pPr>
              <w:spacing w:before="60" w:after="60"/>
              <w:jc w:val="both"/>
              <w:rPr>
                <w:rFonts w:ascii="Calibri" w:hAnsi="Calibri" w:cs="Calibri"/>
                <w:sz w:val="24"/>
                <w:szCs w:val="24"/>
              </w:rPr>
            </w:pPr>
            <w:r w:rsidRPr="00B10559">
              <w:rPr>
                <w:rFonts w:ascii="Calibri" w:hAnsi="Calibri" w:cs="Calibri"/>
                <w:sz w:val="24"/>
                <w:szCs w:val="24"/>
              </w:rPr>
              <w:t>Ce prix rémunère l’ensemble (Ens), mesuré par métré contradictoire, la fourniture et la pose des interrupteurs  et prises de courants conformément au CCTP, et sur la base des plans et notes de calculs approuvés par l’Ingénieur du Marché.</w:t>
            </w:r>
          </w:p>
          <w:p w:rsidR="004802BF" w:rsidRPr="00B10559" w:rsidRDefault="004802BF" w:rsidP="001133FC">
            <w:pPr>
              <w:spacing w:before="60"/>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spacing w:before="60"/>
              <w:ind w:left="777" w:hanging="283"/>
              <w:jc w:val="both"/>
              <w:rPr>
                <w:rFonts w:ascii="Calibri" w:hAnsi="Calibri" w:cs="Calibri"/>
              </w:rPr>
            </w:pPr>
            <w:r w:rsidRPr="00B10559">
              <w:rPr>
                <w:rFonts w:ascii="Calibri" w:hAnsi="Calibri" w:cs="Calibri"/>
              </w:rPr>
              <w:t>la fourniture des interrupteurs  et prises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l’unité,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06</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ACCESSOIRES (Attaches, Boitiers, Dérivations, Dominos, etc) et RACCORDEMENT  ENEVTUEL AU RESEAU EXISTANT DANS L’ETABLISSEMENT</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Ces accessoires comprennent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dominos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boitiers;</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dérivations</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pose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 raccordement, le cas échéant, au réseau existant dans l’Etablissement..</w:t>
            </w:r>
          </w:p>
          <w:p w:rsidR="004802BF" w:rsidRPr="00B10559" w:rsidRDefault="004802BF" w:rsidP="001133FC">
            <w:pPr>
              <w:pStyle w:val="Paragraphedeliste"/>
              <w:ind w:left="168"/>
              <w:jc w:val="both"/>
              <w:rPr>
                <w:rFonts w:ascii="Calibri" w:hAnsi="Calibri" w:cs="Calibri"/>
              </w:rPr>
            </w:pPr>
            <w:r w:rsidRPr="00B10559">
              <w:rPr>
                <w:rFonts w:ascii="Calibri" w:hAnsi="Calibri" w:cs="Calibri"/>
              </w:rPr>
              <w:t>Ce prix s’applique à l’ensemble des accessoires posés,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Ens</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spacing w:before="120" w:after="120"/>
              <w:ind w:left="709"/>
              <w:jc w:val="both"/>
              <w:rPr>
                <w:rFonts w:ascii="Calibri" w:hAnsi="Calibri" w:cs="Calibri"/>
                <w:b/>
                <w:sz w:val="24"/>
                <w:szCs w:val="24"/>
              </w:rPr>
            </w:pPr>
            <w:r>
              <w:rPr>
                <w:rFonts w:ascii="Calibri" w:hAnsi="Calibri" w:cs="Calibri"/>
                <w:b/>
                <w:sz w:val="24"/>
                <w:szCs w:val="24"/>
              </w:rPr>
              <w:t>LOT 10</w:t>
            </w:r>
            <w:r w:rsidRPr="00B10559">
              <w:rPr>
                <w:rFonts w:ascii="Calibri" w:hAnsi="Calibri" w:cs="Calibri"/>
                <w:b/>
                <w:sz w:val="24"/>
                <w:szCs w:val="24"/>
              </w:rPr>
              <w:t xml:space="preserve">00 : PEINTURE </w:t>
            </w:r>
          </w:p>
          <w:p w:rsidR="004802BF" w:rsidRPr="00B10559" w:rsidRDefault="004802BF" w:rsidP="001133FC">
            <w:pPr>
              <w:ind w:left="1418"/>
              <w:jc w:val="both"/>
              <w:rPr>
                <w:rFonts w:ascii="Calibri" w:hAnsi="Calibri" w:cs="Calibri"/>
                <w:sz w:val="24"/>
                <w:szCs w:val="24"/>
              </w:rPr>
            </w:pPr>
            <w:r>
              <w:rPr>
                <w:rFonts w:ascii="Calibri" w:hAnsi="Calibri" w:cs="Calibri"/>
                <w:sz w:val="24"/>
                <w:szCs w:val="24"/>
              </w:rPr>
              <w:t>Le lot 10</w:t>
            </w:r>
            <w:r w:rsidRPr="00B10559">
              <w:rPr>
                <w:rFonts w:ascii="Calibri" w:hAnsi="Calibri" w:cs="Calibri"/>
                <w:sz w:val="24"/>
                <w:szCs w:val="24"/>
              </w:rPr>
              <w:t>00 rémunère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01 : Peinture bicouche sur murs intérieurs et plafond Pantex 800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02 : Peinture bicouche sur murs extérieurs Pantex 1300 ;</w:t>
            </w:r>
          </w:p>
          <w:p w:rsidR="004802BF" w:rsidRPr="00B10559" w:rsidRDefault="004802BF" w:rsidP="001133FC">
            <w:pPr>
              <w:ind w:left="2127"/>
              <w:jc w:val="both"/>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03 : Peinture à huile « email « A » sur plinthes et menuiseries métalliques ;</w:t>
            </w:r>
          </w:p>
          <w:p w:rsidR="004802BF" w:rsidRPr="00B10559" w:rsidRDefault="004802BF" w:rsidP="004802BF">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904 : Sérigraphie sur plaque métallique de 30 x 60</w:t>
            </w:r>
            <w:r w:rsidRPr="00B10559">
              <w:rPr>
                <w:rFonts w:ascii="Calibri" w:hAnsi="Calibri" w:cs="Calibri"/>
                <w:b/>
                <w:i/>
              </w:rPr>
              <w:t>« BIP 20</w:t>
            </w:r>
            <w:r>
              <w:rPr>
                <w:rFonts w:ascii="Calibri" w:hAnsi="Calibri" w:cs="Calibri"/>
                <w:b/>
                <w:i/>
              </w:rPr>
              <w:t>26</w:t>
            </w:r>
            <w:r w:rsidRPr="00B10559">
              <w:rPr>
                <w:rFonts w:ascii="Calibri" w:hAnsi="Calibri" w:cs="Calibri"/>
                <w:b/>
                <w:i/>
              </w:rPr>
              <w:t xml:space="preserve"> – Lettre-Commande N° ____ /LC /C</w:t>
            </w:r>
            <w:r>
              <w:rPr>
                <w:rFonts w:ascii="Calibri" w:hAnsi="Calibri" w:cs="Calibri"/>
                <w:b/>
                <w:i/>
              </w:rPr>
              <w:t>-ATOK</w:t>
            </w:r>
            <w:r w:rsidRPr="00B10559">
              <w:rPr>
                <w:rFonts w:ascii="Calibri" w:hAnsi="Calibri" w:cs="Calibri"/>
                <w:b/>
                <w:i/>
              </w:rPr>
              <w:t>/CIPM</w:t>
            </w:r>
            <w:r>
              <w:rPr>
                <w:rFonts w:ascii="Calibri" w:hAnsi="Calibri" w:cs="Calibri"/>
                <w:b/>
                <w:i/>
              </w:rPr>
              <w:t>/2026</w:t>
            </w:r>
            <w:r w:rsidRPr="00B10559">
              <w:rPr>
                <w:rFonts w:ascii="Calibri" w:hAnsi="Calibri" w:cs="Calibri"/>
                <w:b/>
                <w:i/>
              </w:rPr>
              <w:t> »</w:t>
            </w:r>
            <w:r w:rsidRPr="00B10559">
              <w:rPr>
                <w:rFonts w:ascii="Calibri" w:hAnsi="Calibri" w:cs="Calibri"/>
              </w:rPr>
              <w:t xml:space="preserve"> ;</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01</w:t>
            </w:r>
          </w:p>
        </w:tc>
        <w:tc>
          <w:tcPr>
            <w:tcW w:w="3125" w:type="pct"/>
            <w:vAlign w:val="center"/>
          </w:tcPr>
          <w:p w:rsidR="004802BF" w:rsidRPr="00B10559" w:rsidRDefault="004802BF" w:rsidP="001133FC">
            <w:pPr>
              <w:spacing w:before="120"/>
              <w:rPr>
                <w:rFonts w:ascii="Calibri" w:hAnsi="Calibri" w:cs="Calibri"/>
                <w:b/>
                <w:sz w:val="24"/>
                <w:szCs w:val="24"/>
                <w:u w:val="single"/>
              </w:rPr>
            </w:pPr>
            <w:r w:rsidRPr="00B10559">
              <w:rPr>
                <w:rFonts w:ascii="Calibri" w:hAnsi="Calibri" w:cs="Calibri"/>
                <w:b/>
                <w:sz w:val="24"/>
                <w:szCs w:val="24"/>
                <w:u w:val="single"/>
              </w:rPr>
              <w:t>PEINTURE BICOUCHE SUR MURS INTERIEURS ET PLAFOND PANTEX 800</w:t>
            </w:r>
          </w:p>
          <w:p w:rsidR="004802BF" w:rsidRPr="00B10559" w:rsidRDefault="004802BF" w:rsidP="001133FC">
            <w:pPr>
              <w:rPr>
                <w:rFonts w:ascii="Calibri" w:hAnsi="Calibri" w:cs="Calibri"/>
                <w:sz w:val="24"/>
                <w:szCs w:val="24"/>
              </w:rPr>
            </w:pPr>
            <w:r w:rsidRPr="00B10559">
              <w:rPr>
                <w:rFonts w:ascii="Calibri" w:hAnsi="Calibri" w:cs="Calibri"/>
                <w:sz w:val="24"/>
                <w:szCs w:val="24"/>
              </w:rPr>
              <w:t xml:space="preserve">Ce prix  rémunère au mètre carré (m2), la pose de la peinture sur </w:t>
            </w:r>
            <w:r w:rsidRPr="00B10559">
              <w:rPr>
                <w:rFonts w:ascii="Calibri" w:hAnsi="Calibri" w:cs="Calibri"/>
                <w:sz w:val="24"/>
                <w:szCs w:val="24"/>
              </w:rPr>
              <w:lastRenderedPageBreak/>
              <w:t xml:space="preserve">les murs intérieurs  et au plafond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before="120" w:after="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10</w:t>
            </w:r>
            <w:r w:rsidRPr="00B10559">
              <w:rPr>
                <w:rFonts w:ascii="Calibri" w:hAnsi="Calibri" w:cs="Calibri"/>
                <w:sz w:val="24"/>
                <w:szCs w:val="24"/>
              </w:rPr>
              <w:t>02</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PEINTURE BICOUCHE SUR MURS EXTERIEURS PANTEX 1300</w:t>
            </w:r>
          </w:p>
          <w:p w:rsidR="004802BF" w:rsidRPr="00B10559" w:rsidRDefault="004802BF" w:rsidP="001133FC">
            <w:pPr>
              <w:rPr>
                <w:rFonts w:ascii="Calibri" w:hAnsi="Calibri" w:cs="Calibri"/>
                <w:sz w:val="24"/>
                <w:szCs w:val="24"/>
              </w:rPr>
            </w:pPr>
            <w:r w:rsidRPr="00B10559">
              <w:rPr>
                <w:rFonts w:ascii="Calibri" w:hAnsi="Calibri" w:cs="Calibri"/>
                <w:sz w:val="24"/>
                <w:szCs w:val="24"/>
              </w:rPr>
              <w:t xml:space="preserve">Ce prix  rémunère au mètre carré (m2), la pose de la peinture sur les murs extérieurs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 xml:space="preserve">le matériel de mise en œuvre ;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before="120"/>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03</w:t>
            </w:r>
          </w:p>
        </w:tc>
        <w:tc>
          <w:tcPr>
            <w:tcW w:w="3125" w:type="pct"/>
            <w:vAlign w:val="center"/>
          </w:tcPr>
          <w:p w:rsidR="004802BF" w:rsidRPr="00B10559" w:rsidRDefault="004802BF" w:rsidP="001133FC">
            <w:pPr>
              <w:spacing w:before="120" w:after="120"/>
              <w:rPr>
                <w:rFonts w:ascii="Calibri" w:hAnsi="Calibri" w:cs="Calibri"/>
                <w:b/>
                <w:sz w:val="24"/>
                <w:szCs w:val="24"/>
                <w:u w:val="single"/>
              </w:rPr>
            </w:pPr>
            <w:r w:rsidRPr="00B10559">
              <w:rPr>
                <w:rFonts w:ascii="Calibri" w:hAnsi="Calibri" w:cs="Calibri"/>
                <w:b/>
                <w:sz w:val="24"/>
                <w:szCs w:val="24"/>
                <w:u w:val="single"/>
              </w:rPr>
              <w:t>PEINTURE A HUILE EMAIL « A » SUR PLINTHES ET MENUISERIES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Ce prix  rémunère au mètre carré (m2), la pose des peintures à huile email sur les plinthes  et menuiseries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d’impression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l’exécution d’une couche de finition en peinture acrylique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matériel de mise en œuvre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after="120"/>
              <w:jc w:val="both"/>
              <w:rPr>
                <w:rFonts w:ascii="Calibri" w:hAnsi="Calibri" w:cs="Calibri"/>
                <w:sz w:val="24"/>
                <w:szCs w:val="24"/>
              </w:rPr>
            </w:pPr>
            <w:r w:rsidRPr="00B10559">
              <w:rPr>
                <w:rFonts w:ascii="Calibri" w:hAnsi="Calibri" w:cs="Calibri"/>
                <w:sz w:val="24"/>
                <w:szCs w:val="24"/>
              </w:rPr>
              <w:t>Ce prix s’applique au mètre carré (m2),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274"/>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04</w:t>
            </w:r>
          </w:p>
        </w:tc>
        <w:tc>
          <w:tcPr>
            <w:tcW w:w="3125" w:type="pct"/>
            <w:vAlign w:val="center"/>
          </w:tcPr>
          <w:p w:rsidR="004802BF" w:rsidRPr="00B10559" w:rsidRDefault="004802BF" w:rsidP="001133FC">
            <w:pPr>
              <w:rPr>
                <w:rFonts w:ascii="Calibri" w:hAnsi="Calibri" w:cs="Calibri"/>
                <w:b/>
                <w:sz w:val="24"/>
                <w:szCs w:val="24"/>
                <w:u w:val="single"/>
              </w:rPr>
            </w:pPr>
            <w:r w:rsidRPr="00B10559">
              <w:rPr>
                <w:rFonts w:ascii="Calibri" w:hAnsi="Calibri" w:cs="Calibri"/>
                <w:b/>
                <w:sz w:val="24"/>
                <w:szCs w:val="24"/>
                <w:u w:val="single"/>
              </w:rPr>
              <w:t xml:space="preserve">Sérigraphie sur plaque </w:t>
            </w:r>
            <w:r>
              <w:rPr>
                <w:rFonts w:ascii="Calibri" w:hAnsi="Calibri" w:cs="Calibri"/>
                <w:b/>
                <w:sz w:val="24"/>
                <w:szCs w:val="24"/>
                <w:u w:val="single"/>
              </w:rPr>
              <w:t>métallique de 30 x 60 « BIP 2026</w:t>
            </w:r>
            <w:r w:rsidRPr="00B10559">
              <w:rPr>
                <w:rFonts w:ascii="Calibri" w:hAnsi="Calibri" w:cs="Calibri"/>
                <w:b/>
                <w:sz w:val="24"/>
                <w:szCs w:val="24"/>
                <w:u w:val="single"/>
              </w:rPr>
              <w:t xml:space="preserve"> </w:t>
            </w:r>
            <w:r>
              <w:rPr>
                <w:rFonts w:ascii="Calibri" w:hAnsi="Calibri" w:cs="Calibri"/>
                <w:b/>
                <w:sz w:val="24"/>
                <w:szCs w:val="24"/>
                <w:u w:val="single"/>
              </w:rPr>
              <w:t>– Lettre-Commande N° ____ /LC /C.ATOK/CIPM/2026</w:t>
            </w:r>
            <w:r w:rsidRPr="00B10559">
              <w:rPr>
                <w:rFonts w:ascii="Calibri" w:hAnsi="Calibri" w:cs="Calibri"/>
                <w:b/>
                <w:sz w:val="24"/>
                <w:szCs w:val="24"/>
                <w:u w:val="single"/>
              </w:rPr>
              <w:t xml:space="preserve"> »</w:t>
            </w:r>
          </w:p>
          <w:p w:rsidR="004802BF" w:rsidRPr="00B10559" w:rsidRDefault="004802BF" w:rsidP="001133FC">
            <w:pPr>
              <w:spacing w:before="120"/>
              <w:rPr>
                <w:rFonts w:ascii="Calibri" w:hAnsi="Calibri" w:cs="Calibri"/>
                <w:sz w:val="24"/>
                <w:szCs w:val="24"/>
              </w:rPr>
            </w:pPr>
            <w:r w:rsidRPr="00B10559">
              <w:rPr>
                <w:rFonts w:ascii="Calibri" w:hAnsi="Calibri" w:cs="Calibri"/>
                <w:sz w:val="24"/>
                <w:szCs w:val="24"/>
              </w:rPr>
              <w:t xml:space="preserve">Ce prix  rémunère l’ensemble (Ens) , la pose de la peinture sur la plaque métallique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 xml:space="preserve">la sérigraphie de la mention </w:t>
            </w:r>
            <w:r>
              <w:rPr>
                <w:rFonts w:ascii="Calibri" w:hAnsi="Calibri" w:cs="Calibri"/>
                <w:b/>
                <w:sz w:val="24"/>
                <w:szCs w:val="24"/>
                <w:u w:val="single"/>
              </w:rPr>
              <w:t>« BIP 2026</w:t>
            </w:r>
            <w:r w:rsidRPr="00B10559">
              <w:rPr>
                <w:rFonts w:ascii="Calibri" w:hAnsi="Calibri" w:cs="Calibri"/>
                <w:b/>
                <w:sz w:val="24"/>
                <w:szCs w:val="24"/>
                <w:u w:val="single"/>
              </w:rPr>
              <w:t xml:space="preserve"> </w:t>
            </w:r>
            <w:r>
              <w:rPr>
                <w:rFonts w:ascii="Calibri" w:hAnsi="Calibri" w:cs="Calibri"/>
                <w:b/>
                <w:sz w:val="24"/>
                <w:szCs w:val="24"/>
                <w:u w:val="single"/>
              </w:rPr>
              <w:t>– Lettre-Commande N° ____ /LC/C.ATOK/CIPM/2021</w:t>
            </w:r>
            <w:r w:rsidRPr="00B10559">
              <w:rPr>
                <w:rFonts w:ascii="Calibri" w:hAnsi="Calibri" w:cs="Calibri"/>
                <w:b/>
                <w:sz w:val="24"/>
                <w:szCs w:val="24"/>
                <w:u w:val="single"/>
              </w:rPr>
              <w:t xml:space="preserv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rPr>
                <w:rFonts w:ascii="Calibri" w:hAnsi="Calibri" w:cs="Calibri"/>
                <w:sz w:val="24"/>
                <w:szCs w:val="24"/>
              </w:rPr>
            </w:pPr>
            <w:r w:rsidRPr="00B10559">
              <w:rPr>
                <w:rFonts w:ascii="Calibri" w:hAnsi="Calibri" w:cs="Calibri"/>
                <w:sz w:val="24"/>
                <w:szCs w:val="24"/>
              </w:rPr>
              <w:t>Ce prix s’applique à l’ensemble (Ens),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Ens</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5000" w:type="pct"/>
            <w:gridSpan w:val="5"/>
            <w:vAlign w:val="center"/>
          </w:tcPr>
          <w:p w:rsidR="004802BF" w:rsidRPr="00B10559" w:rsidRDefault="004802BF" w:rsidP="001133FC">
            <w:pPr>
              <w:spacing w:before="120"/>
              <w:jc w:val="both"/>
              <w:rPr>
                <w:rFonts w:ascii="Calibri" w:hAnsi="Calibri" w:cs="Calibri"/>
                <w:b/>
                <w:sz w:val="24"/>
                <w:szCs w:val="24"/>
              </w:rPr>
            </w:pPr>
            <w:r w:rsidRPr="00B10559">
              <w:rPr>
                <w:rFonts w:ascii="Calibri" w:hAnsi="Calibri" w:cs="Calibri"/>
                <w:b/>
                <w:sz w:val="24"/>
                <w:szCs w:val="24"/>
              </w:rPr>
              <w:t>LOT 1</w:t>
            </w:r>
            <w:r>
              <w:rPr>
                <w:rFonts w:ascii="Calibri" w:hAnsi="Calibri" w:cs="Calibri"/>
                <w:b/>
                <w:sz w:val="24"/>
                <w:szCs w:val="24"/>
              </w:rPr>
              <w:t>100</w:t>
            </w:r>
            <w:r w:rsidRPr="00B10559">
              <w:rPr>
                <w:rFonts w:ascii="Calibri" w:hAnsi="Calibri" w:cs="Calibri"/>
                <w:b/>
                <w:sz w:val="24"/>
                <w:szCs w:val="24"/>
              </w:rPr>
              <w:t> : VRD</w:t>
            </w:r>
          </w:p>
          <w:p w:rsidR="004802BF" w:rsidRPr="00B10559" w:rsidRDefault="004802BF" w:rsidP="001133FC">
            <w:pPr>
              <w:ind w:left="709"/>
              <w:jc w:val="both"/>
              <w:rPr>
                <w:rFonts w:ascii="Calibri" w:hAnsi="Calibri" w:cs="Calibri"/>
                <w:sz w:val="24"/>
                <w:szCs w:val="24"/>
              </w:rPr>
            </w:pPr>
            <w:r>
              <w:rPr>
                <w:rFonts w:ascii="Calibri" w:hAnsi="Calibri" w:cs="Calibri"/>
                <w:sz w:val="24"/>
                <w:szCs w:val="24"/>
              </w:rPr>
              <w:t>Le LOT 11</w:t>
            </w:r>
            <w:r w:rsidRPr="00B10559">
              <w:rPr>
                <w:rFonts w:ascii="Calibri" w:hAnsi="Calibri" w:cs="Calibri"/>
                <w:sz w:val="24"/>
                <w:szCs w:val="24"/>
              </w:rPr>
              <w:t>00 rémunère :</w:t>
            </w:r>
          </w:p>
          <w:p w:rsidR="004802BF" w:rsidRPr="00B10559" w:rsidRDefault="004802BF" w:rsidP="001133FC">
            <w:pPr>
              <w:ind w:left="1065"/>
              <w:jc w:val="both"/>
              <w:rPr>
                <w:rFonts w:ascii="Calibri" w:hAnsi="Calibri" w:cs="Calibri"/>
                <w:sz w:val="24"/>
                <w:szCs w:val="24"/>
              </w:rPr>
            </w:pPr>
            <w:r w:rsidRPr="00B10559">
              <w:rPr>
                <w:rFonts w:ascii="Calibri" w:hAnsi="Calibri" w:cs="Calibri"/>
                <w:sz w:val="24"/>
                <w:szCs w:val="24"/>
              </w:rPr>
              <w:t>1</w:t>
            </w:r>
            <w:r>
              <w:rPr>
                <w:rFonts w:ascii="Calibri" w:hAnsi="Calibri" w:cs="Calibri"/>
                <w:sz w:val="24"/>
                <w:szCs w:val="24"/>
              </w:rPr>
              <w:t>101</w:t>
            </w:r>
            <w:r w:rsidRPr="00B10559">
              <w:rPr>
                <w:rFonts w:ascii="Calibri" w:hAnsi="Calibri" w:cs="Calibri"/>
                <w:sz w:val="24"/>
                <w:szCs w:val="24"/>
              </w:rPr>
              <w:t xml:space="preserve"> : Caniveau de 40 x 30  cm en parpaings bourrés de 15x20x40 cm avec ceinture en béton </w:t>
            </w:r>
            <w:r w:rsidRPr="00B10559">
              <w:rPr>
                <w:rFonts w:ascii="Calibri" w:hAnsi="Calibri" w:cs="Calibri"/>
                <w:sz w:val="24"/>
                <w:szCs w:val="24"/>
              </w:rPr>
              <w:lastRenderedPageBreak/>
              <w:t>armé de 10 cm ;</w:t>
            </w:r>
          </w:p>
          <w:p w:rsidR="004802BF" w:rsidRPr="00B10559" w:rsidRDefault="004802BF" w:rsidP="001133FC">
            <w:pPr>
              <w:ind w:left="1065"/>
              <w:jc w:val="both"/>
              <w:rPr>
                <w:rFonts w:ascii="Calibri" w:hAnsi="Calibri" w:cs="Calibri"/>
                <w:sz w:val="24"/>
                <w:szCs w:val="24"/>
              </w:rPr>
            </w:pPr>
            <w:r w:rsidRPr="00B10559">
              <w:rPr>
                <w:rFonts w:ascii="Calibri" w:hAnsi="Calibri" w:cs="Calibri"/>
                <w:sz w:val="24"/>
                <w:szCs w:val="24"/>
              </w:rPr>
              <w:t>1</w:t>
            </w:r>
            <w:r>
              <w:rPr>
                <w:rFonts w:ascii="Calibri" w:hAnsi="Calibri" w:cs="Calibri"/>
                <w:sz w:val="24"/>
                <w:szCs w:val="24"/>
              </w:rPr>
              <w:t>102</w:t>
            </w:r>
            <w:r w:rsidRPr="00B10559">
              <w:rPr>
                <w:rFonts w:ascii="Calibri" w:hAnsi="Calibri" w:cs="Calibri"/>
                <w:sz w:val="24"/>
                <w:szCs w:val="24"/>
              </w:rPr>
              <w:t> : Rampe en béton armé dosé à 350 kg/m3 de 2 m de la</w:t>
            </w:r>
            <w:r>
              <w:rPr>
                <w:rFonts w:ascii="Calibri" w:hAnsi="Calibri" w:cs="Calibri"/>
                <w:sz w:val="24"/>
                <w:szCs w:val="24"/>
              </w:rPr>
              <w:t xml:space="preserve">rge devant les portes </w:t>
            </w:r>
            <w:r w:rsidRPr="00B10559">
              <w:rPr>
                <w:rFonts w:ascii="Calibri" w:hAnsi="Calibri" w:cs="Calibri"/>
                <w:sz w:val="24"/>
                <w:szCs w:val="24"/>
              </w:rPr>
              <w:t xml:space="preserve"> du bâtiment;</w:t>
            </w:r>
          </w:p>
          <w:p w:rsidR="004802BF" w:rsidRPr="00B10559" w:rsidRDefault="004802BF" w:rsidP="001133FC">
            <w:pPr>
              <w:ind w:left="1065"/>
              <w:jc w:val="both"/>
              <w:rPr>
                <w:rFonts w:ascii="Calibri" w:hAnsi="Calibri" w:cs="Calibri"/>
                <w:b/>
                <w:sz w:val="24"/>
                <w:szCs w:val="24"/>
              </w:rPr>
            </w:pPr>
            <w:r w:rsidRPr="00B10559">
              <w:rPr>
                <w:rFonts w:ascii="Calibri" w:hAnsi="Calibri" w:cs="Calibri"/>
                <w:sz w:val="24"/>
                <w:szCs w:val="24"/>
              </w:rPr>
              <w:t>1</w:t>
            </w:r>
            <w:r>
              <w:rPr>
                <w:rFonts w:ascii="Calibri" w:hAnsi="Calibri" w:cs="Calibri"/>
                <w:sz w:val="24"/>
                <w:szCs w:val="24"/>
              </w:rPr>
              <w:t>103</w:t>
            </w:r>
            <w:r w:rsidRPr="00B10559">
              <w:rPr>
                <w:rFonts w:ascii="Calibri" w:hAnsi="Calibri" w:cs="Calibri"/>
                <w:sz w:val="24"/>
                <w:szCs w:val="24"/>
              </w:rPr>
              <w:t> : Dallage des alentours d’ép 8 cm en béton dosé à 300 kg/m3 ;</w:t>
            </w: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1</w:t>
            </w:r>
            <w:r>
              <w:rPr>
                <w:rFonts w:ascii="Calibri" w:hAnsi="Calibri" w:cs="Calibri"/>
                <w:sz w:val="24"/>
                <w:szCs w:val="24"/>
              </w:rPr>
              <w:t>1</w:t>
            </w:r>
            <w:r w:rsidRPr="00B10559">
              <w:rPr>
                <w:rFonts w:ascii="Calibri" w:hAnsi="Calibri" w:cs="Calibri"/>
                <w:sz w:val="24"/>
                <w:szCs w:val="24"/>
              </w:rPr>
              <w:t>01</w:t>
            </w:r>
          </w:p>
        </w:tc>
        <w:tc>
          <w:tcPr>
            <w:tcW w:w="3125" w:type="pct"/>
            <w:vAlign w:val="center"/>
          </w:tcPr>
          <w:p w:rsidR="004802BF" w:rsidRPr="00B10559" w:rsidRDefault="004802BF" w:rsidP="001133FC">
            <w:pPr>
              <w:spacing w:after="120"/>
              <w:rPr>
                <w:rFonts w:ascii="Calibri" w:hAnsi="Calibri" w:cs="Calibri"/>
                <w:b/>
                <w:sz w:val="24"/>
                <w:szCs w:val="24"/>
                <w:u w:val="single"/>
              </w:rPr>
            </w:pPr>
            <w:r w:rsidRPr="00B10559">
              <w:rPr>
                <w:rFonts w:ascii="Calibri" w:hAnsi="Calibri" w:cs="Calibri"/>
                <w:b/>
                <w:sz w:val="24"/>
                <w:szCs w:val="24"/>
                <w:u w:val="single"/>
              </w:rPr>
              <w:t xml:space="preserve">CANIVEAUX DE 40x30 cm EN PARPAINGS BOURRES DE 15X20X40 avec ceinture en béton armé de 10 cm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Ce prix  rémunère au mètre linéaire (ml), les travaux de construction des caniveaux en parpaings bourrés de 15X20X40 cm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la fourniture des parpaings bourrés de 15x20x40, du sable, du gravier et du ciment  suivant le CCTP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l’exécution des fouilles rectangulaires de dimensions 70cmx50cm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les réglages topographiques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coulage du fond des caniveaux avec un béton dosé à 300 kg/m3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l’élévation des parois des caniveaux en parpaings de 15x20x40 cm bourrés avec du béton dosé à 300 kg/m3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 xml:space="preserve">l’exécution d’une ceinture de 10 cm d’épaisseur sur les parois  en béton dosé à 350 kg/m3 et armé de filants HA8 et d’épingles en Ø6 ;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le crépissage des parois des caniveaux ;</w:t>
            </w:r>
          </w:p>
          <w:p w:rsidR="004802BF" w:rsidRPr="00B10559" w:rsidRDefault="004802BF" w:rsidP="001133FC">
            <w:pPr>
              <w:pStyle w:val="Paragraphedeliste"/>
              <w:numPr>
                <w:ilvl w:val="0"/>
                <w:numId w:val="14"/>
              </w:numPr>
              <w:tabs>
                <w:tab w:val="num" w:pos="777"/>
              </w:tabs>
              <w:spacing w:line="276" w:lineRule="auto"/>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Ce prix s’applique au mètre linéaire (ml),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w:t>
            </w:r>
            <w:r w:rsidRPr="00B10559">
              <w:rPr>
                <w:rFonts w:ascii="Calibri" w:hAnsi="Calibri" w:cs="Calibri"/>
                <w:sz w:val="24"/>
                <w:szCs w:val="24"/>
              </w:rPr>
              <w:t>02</w:t>
            </w:r>
          </w:p>
        </w:tc>
        <w:tc>
          <w:tcPr>
            <w:tcW w:w="3125" w:type="pct"/>
            <w:vAlign w:val="center"/>
          </w:tcPr>
          <w:p w:rsidR="004802BF" w:rsidRPr="00B10559" w:rsidRDefault="004802BF" w:rsidP="001133FC">
            <w:pPr>
              <w:jc w:val="both"/>
              <w:rPr>
                <w:rFonts w:ascii="Calibri" w:hAnsi="Calibri" w:cs="Calibri"/>
                <w:b/>
                <w:sz w:val="24"/>
                <w:szCs w:val="24"/>
                <w:u w:val="single"/>
              </w:rPr>
            </w:pPr>
            <w:r w:rsidRPr="00B10559">
              <w:rPr>
                <w:rFonts w:ascii="Calibri" w:hAnsi="Calibri" w:cs="Calibri"/>
                <w:b/>
                <w:sz w:val="24"/>
                <w:szCs w:val="24"/>
                <w:u w:val="single"/>
              </w:rPr>
              <w:t>Rampe en béton armé dosé à 350 kg/m3 de 2 m de la</w:t>
            </w:r>
            <w:r>
              <w:rPr>
                <w:rFonts w:ascii="Calibri" w:hAnsi="Calibri" w:cs="Calibri"/>
                <w:b/>
                <w:sz w:val="24"/>
                <w:szCs w:val="24"/>
                <w:u w:val="single"/>
              </w:rPr>
              <w:t xml:space="preserve">rge devant les portes </w:t>
            </w:r>
            <w:r w:rsidRPr="00B10559">
              <w:rPr>
                <w:rFonts w:ascii="Calibri" w:hAnsi="Calibri" w:cs="Calibri"/>
                <w:b/>
                <w:sz w:val="24"/>
                <w:szCs w:val="24"/>
                <w:u w:val="single"/>
              </w:rPr>
              <w:t xml:space="preserve"> du bâtiment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Ce prix  rémunère à l’Unité (U), les travaux de construction d’une rampe d’accès en béton armé  conformément au CCTP.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du gravier, sable et ciment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fourniture des aciers en HA8 pour ferraillage de la rampe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 façonnage des aciers HA8 en treillis de mailles 15x15 cm;</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Les réglages topographiques pour obtention d’une pente de moins de 15 %;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 béton et le coulage de la rampe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before="120" w:after="120"/>
              <w:jc w:val="both"/>
              <w:rPr>
                <w:rFonts w:ascii="Calibri" w:hAnsi="Calibri" w:cs="Calibri"/>
                <w:sz w:val="24"/>
                <w:szCs w:val="24"/>
              </w:rPr>
            </w:pPr>
            <w:r w:rsidRPr="00B10559">
              <w:rPr>
                <w:rFonts w:ascii="Calibri" w:hAnsi="Calibri" w:cs="Calibri"/>
                <w:sz w:val="24"/>
                <w:szCs w:val="24"/>
              </w:rPr>
              <w:t>Ce prix s’applique à l’unité (U),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556"/>
        </w:trPr>
        <w:tc>
          <w:tcPr>
            <w:tcW w:w="451" w:type="pct"/>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w:t>
            </w:r>
            <w:r w:rsidRPr="00B10559">
              <w:rPr>
                <w:rFonts w:ascii="Calibri" w:hAnsi="Calibri" w:cs="Calibri"/>
                <w:sz w:val="24"/>
                <w:szCs w:val="24"/>
              </w:rPr>
              <w:t>03</w:t>
            </w:r>
          </w:p>
        </w:tc>
        <w:tc>
          <w:tcPr>
            <w:tcW w:w="3125" w:type="pct"/>
            <w:vAlign w:val="center"/>
          </w:tcPr>
          <w:p w:rsidR="004802BF" w:rsidRPr="00B10559" w:rsidRDefault="004802BF" w:rsidP="001133FC">
            <w:pPr>
              <w:spacing w:after="120"/>
              <w:rPr>
                <w:rFonts w:ascii="Calibri" w:hAnsi="Calibri" w:cs="Calibri"/>
                <w:b/>
                <w:sz w:val="24"/>
                <w:szCs w:val="24"/>
                <w:u w:val="single"/>
              </w:rPr>
            </w:pPr>
            <w:r w:rsidRPr="00B10559">
              <w:rPr>
                <w:rFonts w:ascii="Calibri" w:hAnsi="Calibri" w:cs="Calibri"/>
                <w:b/>
                <w:sz w:val="24"/>
                <w:szCs w:val="24"/>
                <w:u w:val="single"/>
              </w:rPr>
              <w:t xml:space="preserve">Dallage des alentours d’ép 8 cm en béton dosé à 300 kg/m3  </w:t>
            </w:r>
          </w:p>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Ce prix  rémunère au mètre carré (M2), les travaux de dallage d’autour en béton  conformément aux spécifications techniques du CCTP. </w:t>
            </w:r>
          </w:p>
          <w:p w:rsidR="004802BF" w:rsidRPr="00B10559" w:rsidRDefault="004802BF" w:rsidP="001133FC">
            <w:pPr>
              <w:spacing w:before="120" w:after="120"/>
              <w:jc w:val="both"/>
              <w:rPr>
                <w:rFonts w:ascii="Calibri" w:hAnsi="Calibri" w:cs="Calibri"/>
                <w:sz w:val="24"/>
                <w:szCs w:val="24"/>
              </w:rPr>
            </w:pPr>
            <w:r w:rsidRPr="00B10559">
              <w:rPr>
                <w:rFonts w:ascii="Calibri" w:hAnsi="Calibri" w:cs="Calibri"/>
                <w:sz w:val="24"/>
                <w:szCs w:val="24"/>
              </w:rPr>
              <w:t>Il comprend notamment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lastRenderedPageBreak/>
              <w:t>la fourniture du gravier, sable et ciment  suivant le CCTP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la mise en œuvre du béton et le coulage in situ ;</w:t>
            </w:r>
          </w:p>
          <w:p w:rsidR="004802BF" w:rsidRPr="00B10559" w:rsidRDefault="004802BF" w:rsidP="001133FC">
            <w:pPr>
              <w:pStyle w:val="Paragraphedeliste"/>
              <w:numPr>
                <w:ilvl w:val="0"/>
                <w:numId w:val="14"/>
              </w:numPr>
              <w:tabs>
                <w:tab w:val="num" w:pos="777"/>
              </w:tabs>
              <w:ind w:left="777" w:hanging="283"/>
              <w:jc w:val="both"/>
              <w:rPr>
                <w:rFonts w:ascii="Calibri" w:hAnsi="Calibri" w:cs="Calibri"/>
              </w:rPr>
            </w:pPr>
            <w:r w:rsidRPr="00B10559">
              <w:rPr>
                <w:rFonts w:ascii="Calibri" w:hAnsi="Calibri" w:cs="Calibri"/>
              </w:rPr>
              <w:t>toutes sujétions.</w:t>
            </w:r>
          </w:p>
          <w:p w:rsidR="004802BF" w:rsidRPr="00B10559" w:rsidRDefault="004802BF" w:rsidP="001133FC">
            <w:pPr>
              <w:spacing w:before="120" w:after="120"/>
              <w:jc w:val="both"/>
              <w:rPr>
                <w:rFonts w:ascii="Calibri" w:hAnsi="Calibri" w:cs="Calibri"/>
                <w:sz w:val="24"/>
                <w:szCs w:val="24"/>
              </w:rPr>
            </w:pPr>
            <w:r w:rsidRPr="00B10559">
              <w:rPr>
                <w:rFonts w:ascii="Calibri" w:hAnsi="Calibri" w:cs="Calibri"/>
                <w:sz w:val="24"/>
                <w:szCs w:val="24"/>
              </w:rPr>
              <w:t>Ce prix s’applique à au mètre carré (m2), mesuré par métré contradictoire.</w:t>
            </w:r>
          </w:p>
        </w:tc>
        <w:tc>
          <w:tcPr>
            <w:tcW w:w="416" w:type="pct"/>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lastRenderedPageBreak/>
              <w:t>M2</w:t>
            </w:r>
          </w:p>
        </w:tc>
        <w:tc>
          <w:tcPr>
            <w:tcW w:w="417" w:type="pct"/>
            <w:vAlign w:val="center"/>
          </w:tcPr>
          <w:p w:rsidR="004802BF" w:rsidRPr="00B10559" w:rsidRDefault="004802BF" w:rsidP="001133FC">
            <w:pPr>
              <w:jc w:val="right"/>
              <w:rPr>
                <w:rFonts w:ascii="Calibri" w:hAnsi="Calibri" w:cs="Calibri"/>
                <w:sz w:val="24"/>
                <w:szCs w:val="24"/>
              </w:rPr>
            </w:pPr>
          </w:p>
        </w:tc>
        <w:tc>
          <w:tcPr>
            <w:tcW w:w="591" w:type="pct"/>
            <w:vAlign w:val="center"/>
          </w:tcPr>
          <w:p w:rsidR="004802BF" w:rsidRPr="00B10559" w:rsidRDefault="004802BF" w:rsidP="001133FC">
            <w:pPr>
              <w:jc w:val="center"/>
              <w:rPr>
                <w:rFonts w:ascii="Calibri" w:hAnsi="Calibri" w:cs="Calibri"/>
                <w:sz w:val="24"/>
                <w:szCs w:val="24"/>
              </w:rPr>
            </w:pPr>
          </w:p>
        </w:tc>
      </w:tr>
    </w:tbl>
    <w:p w:rsidR="004802BF" w:rsidRPr="00B10559" w:rsidRDefault="004802BF" w:rsidP="004802BF">
      <w:pPr>
        <w:pStyle w:val="Corpsdetexte3"/>
        <w:jc w:val="both"/>
        <w:rPr>
          <w:rFonts w:ascii="Calibri" w:hAnsi="Calibri" w:cs="Calibri"/>
          <w:b w:val="0"/>
          <w:i w:val="0"/>
          <w:sz w:val="24"/>
          <w:szCs w:val="24"/>
        </w:rPr>
      </w:pPr>
    </w:p>
    <w:p w:rsidR="004802BF" w:rsidRPr="00B10559" w:rsidRDefault="004802BF" w:rsidP="004802BF">
      <w:pPr>
        <w:tabs>
          <w:tab w:val="left" w:pos="3261"/>
        </w:tabs>
        <w:spacing w:after="120"/>
        <w:jc w:val="both"/>
        <w:rPr>
          <w:rFonts w:ascii="Calibri" w:hAnsi="Calibri" w:cs="Calibri"/>
          <w:sz w:val="24"/>
          <w:szCs w:val="24"/>
        </w:rPr>
      </w:pPr>
    </w:p>
    <w:p w:rsidR="004802BF" w:rsidRDefault="004802BF" w:rsidP="004802BF">
      <w:pPr>
        <w:tabs>
          <w:tab w:val="left" w:pos="3261"/>
        </w:tabs>
        <w:spacing w:after="120"/>
        <w:jc w:val="both"/>
        <w:rPr>
          <w:rFonts w:ascii="Calibri" w:hAnsi="Calibri" w:cs="Calibri"/>
          <w:sz w:val="24"/>
          <w:szCs w:val="24"/>
        </w:rPr>
      </w:pPr>
    </w:p>
    <w:p w:rsidR="004802BF" w:rsidRDefault="004802BF" w:rsidP="004802BF">
      <w:pPr>
        <w:tabs>
          <w:tab w:val="left" w:pos="3261"/>
        </w:tabs>
        <w:spacing w:after="120"/>
        <w:jc w:val="both"/>
        <w:rPr>
          <w:rFonts w:ascii="Calibri" w:hAnsi="Calibri" w:cs="Calibri"/>
          <w:sz w:val="24"/>
          <w:szCs w:val="24"/>
        </w:rPr>
      </w:pPr>
    </w:p>
    <w:p w:rsidR="004802BF" w:rsidRDefault="004802BF" w:rsidP="004802BF">
      <w:pPr>
        <w:tabs>
          <w:tab w:val="left" w:pos="3261"/>
        </w:tabs>
        <w:spacing w:after="120"/>
        <w:jc w:val="both"/>
        <w:rPr>
          <w:rFonts w:ascii="Calibri" w:hAnsi="Calibri" w:cs="Calibri"/>
          <w:sz w:val="24"/>
          <w:szCs w:val="24"/>
        </w:rPr>
      </w:pPr>
    </w:p>
    <w:p w:rsidR="004802BF" w:rsidRDefault="004802BF" w:rsidP="004802BF">
      <w:pPr>
        <w:tabs>
          <w:tab w:val="left" w:pos="3261"/>
        </w:tabs>
        <w:spacing w:after="120"/>
        <w:jc w:val="both"/>
        <w:rPr>
          <w:rFonts w:ascii="Calibri" w:hAnsi="Calibri" w:cs="Calibri"/>
          <w:sz w:val="24"/>
          <w:szCs w:val="24"/>
        </w:rPr>
      </w:pPr>
    </w:p>
    <w:p w:rsidR="004802BF" w:rsidRPr="00B10559" w:rsidRDefault="004802BF" w:rsidP="004802BF">
      <w:pPr>
        <w:tabs>
          <w:tab w:val="left" w:pos="3261"/>
        </w:tabs>
        <w:spacing w:after="120"/>
        <w:jc w:val="both"/>
        <w:rPr>
          <w:rFonts w:ascii="Calibri" w:hAnsi="Calibri" w:cs="Calibri"/>
          <w:sz w:val="24"/>
          <w:szCs w:val="24"/>
        </w:rPr>
      </w:pPr>
    </w:p>
    <w:p w:rsidR="004802BF" w:rsidRPr="00B10559" w:rsidRDefault="004802BF" w:rsidP="004802BF">
      <w:pPr>
        <w:tabs>
          <w:tab w:val="left" w:pos="3261"/>
        </w:tabs>
        <w:spacing w:after="120"/>
        <w:jc w:val="both"/>
        <w:rPr>
          <w:rFonts w:ascii="Calibri" w:hAnsi="Calibri" w:cs="Calibri"/>
          <w:sz w:val="24"/>
          <w:szCs w:val="24"/>
        </w:rPr>
      </w:pPr>
    </w:p>
    <w:p w:rsidR="004802BF" w:rsidRPr="00B10559" w:rsidRDefault="004802BF" w:rsidP="004802BF">
      <w:pPr>
        <w:tabs>
          <w:tab w:val="left" w:pos="3261"/>
        </w:tabs>
        <w:spacing w:after="120"/>
        <w:jc w:val="both"/>
        <w:rPr>
          <w:rFonts w:ascii="Calibri" w:hAnsi="Calibri" w:cs="Calibri"/>
          <w:sz w:val="24"/>
          <w:szCs w:val="24"/>
        </w:rPr>
      </w:pPr>
    </w:p>
    <w:p w:rsidR="004802BF" w:rsidRPr="00B10559" w:rsidRDefault="004802BF" w:rsidP="004802BF">
      <w:pPr>
        <w:pStyle w:val="Corpsdetexte3"/>
        <w:jc w:val="both"/>
        <w:rPr>
          <w:rFonts w:ascii="Calibri" w:hAnsi="Calibri" w:cs="Calibri"/>
          <w:b w:val="0"/>
          <w:i w:val="0"/>
          <w:sz w:val="24"/>
          <w:szCs w:val="24"/>
        </w:rPr>
      </w:pPr>
    </w:p>
    <w:p w:rsidR="004802BF" w:rsidRPr="00B10559" w:rsidRDefault="00E21005" w:rsidP="004802BF">
      <w:pPr>
        <w:spacing w:after="120"/>
        <w:jc w:val="center"/>
        <w:rPr>
          <w:rFonts w:ascii="Calibri" w:hAnsi="Calibri" w:cs="Calibri"/>
          <w:sz w:val="24"/>
          <w:szCs w:val="24"/>
        </w:rPr>
      </w:pPr>
      <w:r>
        <w:rPr>
          <w:rFonts w:ascii="Calibri" w:hAnsi="Calibri" w:cs="Calibri"/>
          <w:b/>
          <w:i/>
          <w:noProof/>
          <w:sz w:val="24"/>
          <w:szCs w:val="24"/>
        </w:rPr>
        <w:pict>
          <v:shape id="_x0000_s1594" style="position:absolute;left:0;text-align:left;margin-left:-14.4pt;margin-top:-62.8pt;width:432.6pt;height:351.8pt;rotation:1111692fd;z-index:251668992" coordsize="8780,1600" path="m4840,235c6810,117,8780,,8050,190,7320,380,920,1150,460,1375,,1600,2645,1570,5290,1540e" filled="f" strokeweight="1.5pt">
            <v:path arrowok="t"/>
          </v:shape>
        </w:pict>
      </w: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jc w:val="center"/>
        <w:rPr>
          <w:rFonts w:ascii="Calibri" w:hAnsi="Calibri" w:cs="Calibri"/>
          <w:sz w:val="24"/>
          <w:szCs w:val="24"/>
        </w:rPr>
      </w:pPr>
    </w:p>
    <w:p w:rsidR="004802BF" w:rsidRPr="00B10559" w:rsidRDefault="004802BF" w:rsidP="004802BF">
      <w:pPr>
        <w:spacing w:after="120"/>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802BF" w:rsidRDefault="004802BF" w:rsidP="004802BF">
      <w:pPr>
        <w:spacing w:after="120"/>
        <w:jc w:val="center"/>
        <w:rPr>
          <w:rFonts w:ascii="Calibri" w:hAnsi="Calibri" w:cs="Calibri"/>
          <w:sz w:val="24"/>
          <w:szCs w:val="24"/>
        </w:rPr>
      </w:pPr>
    </w:p>
    <w:p w:rsidR="004E101E" w:rsidRDefault="004E101E" w:rsidP="004802BF">
      <w:pPr>
        <w:spacing w:after="120"/>
        <w:jc w:val="center"/>
        <w:rPr>
          <w:rFonts w:ascii="Calibri" w:hAnsi="Calibri" w:cs="Calibri"/>
          <w:sz w:val="24"/>
          <w:szCs w:val="24"/>
        </w:rPr>
      </w:pPr>
    </w:p>
    <w:p w:rsidR="004E101E" w:rsidRDefault="004E101E" w:rsidP="004802BF">
      <w:pPr>
        <w:spacing w:after="120"/>
        <w:jc w:val="center"/>
        <w:rPr>
          <w:rFonts w:ascii="Calibri" w:hAnsi="Calibri" w:cs="Calibri"/>
          <w:sz w:val="24"/>
          <w:szCs w:val="24"/>
        </w:rPr>
      </w:pPr>
    </w:p>
    <w:p w:rsidR="004802BF" w:rsidRPr="00B10559" w:rsidRDefault="004802BF" w:rsidP="004802BF">
      <w:pPr>
        <w:spacing w:after="120"/>
        <w:rPr>
          <w:rFonts w:ascii="Calibri" w:hAnsi="Calibri" w:cs="Calibri"/>
          <w:sz w:val="24"/>
          <w:szCs w:val="24"/>
        </w:rPr>
      </w:pPr>
    </w:p>
    <w:p w:rsidR="004802BF" w:rsidRPr="007B448D" w:rsidRDefault="004802BF" w:rsidP="004802BF">
      <w:pPr>
        <w:spacing w:after="120"/>
        <w:jc w:val="center"/>
        <w:rPr>
          <w:rFonts w:ascii="Calibri" w:hAnsi="Calibri" w:cs="Calibri"/>
          <w:b/>
          <w:bCs/>
          <w:sz w:val="32"/>
          <w:szCs w:val="32"/>
        </w:rPr>
      </w:pPr>
      <w:r w:rsidRPr="007B448D">
        <w:rPr>
          <w:rFonts w:ascii="Calibri" w:hAnsi="Calibri" w:cs="Calibri"/>
          <w:b/>
          <w:bCs/>
          <w:sz w:val="32"/>
          <w:szCs w:val="32"/>
        </w:rPr>
        <w:lastRenderedPageBreak/>
        <w:t>TITRE IV</w:t>
      </w:r>
      <w:r w:rsidRPr="007B448D">
        <w:rPr>
          <w:rFonts w:ascii="Calibri" w:hAnsi="Calibri" w:cs="Calibri"/>
          <w:b/>
          <w:bCs/>
          <w:i/>
          <w:sz w:val="32"/>
          <w:szCs w:val="32"/>
        </w:rPr>
        <w:t xml:space="preserve"> - </w:t>
      </w:r>
      <w:r w:rsidRPr="007B448D">
        <w:rPr>
          <w:rFonts w:ascii="Calibri" w:hAnsi="Calibri" w:cs="Calibri"/>
          <w:b/>
          <w:bCs/>
          <w:sz w:val="32"/>
          <w:szCs w:val="32"/>
        </w:rPr>
        <w:t>CADRES DES DEVIS QUANTITATIFS ET ESTIMATIFS (CDQE)</w:t>
      </w:r>
    </w:p>
    <w:p w:rsidR="004802BF" w:rsidRPr="00B10559" w:rsidRDefault="004802BF" w:rsidP="004802BF">
      <w:pPr>
        <w:jc w:val="center"/>
        <w:rPr>
          <w:rFonts w:ascii="Calibri" w:hAnsi="Calibri" w:cs="Calibri"/>
          <w:sz w:val="24"/>
          <w:szCs w:val="24"/>
        </w:rPr>
      </w:pPr>
    </w:p>
    <w:p w:rsidR="004802BF" w:rsidRPr="00B10559" w:rsidRDefault="00E21005" w:rsidP="004802BF">
      <w:pPr>
        <w:jc w:val="center"/>
        <w:rPr>
          <w:rFonts w:ascii="Calibri" w:hAnsi="Calibri" w:cs="Calibri"/>
          <w:b/>
          <w:sz w:val="24"/>
          <w:szCs w:val="24"/>
        </w:rPr>
      </w:pPr>
      <w:r>
        <w:rPr>
          <w:rFonts w:ascii="Calibri" w:hAnsi="Calibri" w:cs="Calibri"/>
          <w:b/>
          <w:noProof/>
          <w:sz w:val="24"/>
          <w:szCs w:val="24"/>
        </w:rPr>
        <w:pict>
          <v:shape id="_x0000_s1596" type="#_x0000_t202" style="position:absolute;left:0;text-align:left;margin-left:3.3pt;margin-top:6.5pt;width:439.5pt;height:36.25pt;z-index:251671040" fillcolor="black">
            <v:fill r:id="rId11" o:title="5 %" color2="#d8d8d8" type="pattern"/>
            <v:textbox style="mso-next-textbox:#_x0000_s1596">
              <w:txbxContent>
                <w:p w:rsidR="001133FC" w:rsidRDefault="001133FC" w:rsidP="004802BF">
                  <w:pPr>
                    <w:jc w:val="center"/>
                  </w:pPr>
                  <w:r>
                    <w:rPr>
                      <w:rFonts w:ascii="Albertus Extra Bold" w:hAnsi="Albertus Extra Bold"/>
                      <w:b/>
                      <w:sz w:val="24"/>
                      <w:szCs w:val="32"/>
                    </w:rPr>
                    <w:t xml:space="preserve"> Cadre du devis quantitatif et estimatif des travaux de construction du foyer communautaire </w:t>
                  </w:r>
                </w:p>
              </w:txbxContent>
            </v:textbox>
          </v:shape>
        </w:pict>
      </w:r>
    </w:p>
    <w:p w:rsidR="004802BF" w:rsidRPr="00B10559" w:rsidRDefault="004802BF" w:rsidP="004802BF">
      <w:pPr>
        <w:rPr>
          <w:rFonts w:ascii="Calibri" w:hAnsi="Calibri" w:cs="Calibri"/>
          <w:b/>
          <w:sz w:val="24"/>
          <w:szCs w:val="24"/>
        </w:rPr>
      </w:pPr>
    </w:p>
    <w:p w:rsidR="004802BF" w:rsidRPr="00B10559" w:rsidRDefault="004802BF" w:rsidP="004802BF">
      <w:pPr>
        <w:jc w:val="center"/>
        <w:rPr>
          <w:rFonts w:ascii="Calibri" w:hAnsi="Calibri" w:cs="Calibri"/>
          <w:b/>
          <w:sz w:val="24"/>
          <w:szCs w:val="24"/>
        </w:rPr>
      </w:pPr>
    </w:p>
    <w:p w:rsidR="004802BF" w:rsidRPr="00B10559" w:rsidRDefault="004802BF" w:rsidP="004802BF">
      <w:pPr>
        <w:rPr>
          <w:rFonts w:ascii="Calibri" w:hAnsi="Calibri" w:cs="Calibri"/>
          <w:b/>
          <w:sz w:val="24"/>
          <w:szCs w:val="24"/>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N°  prix</w:t>
            </w:r>
          </w:p>
        </w:tc>
        <w:tc>
          <w:tcPr>
            <w:tcW w:w="5103" w:type="dxa"/>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DESIGNATION DES OUVRAGES</w:t>
            </w:r>
          </w:p>
        </w:tc>
        <w:tc>
          <w:tcPr>
            <w:tcW w:w="850" w:type="dxa"/>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Unité</w:t>
            </w:r>
          </w:p>
        </w:tc>
        <w:tc>
          <w:tcPr>
            <w:tcW w:w="1135"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Qté</w:t>
            </w:r>
          </w:p>
        </w:tc>
        <w:tc>
          <w:tcPr>
            <w:tcW w:w="992"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P.unit</w:t>
            </w:r>
          </w:p>
        </w:tc>
        <w:tc>
          <w:tcPr>
            <w:tcW w:w="1275"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P.Tot</w:t>
            </w:r>
          </w:p>
        </w:tc>
      </w:tr>
      <w:tr w:rsidR="004802BF" w:rsidRPr="00B10559" w:rsidTr="001133FC">
        <w:trPr>
          <w:trHeight w:val="227"/>
        </w:trPr>
        <w:tc>
          <w:tcPr>
            <w:tcW w:w="10276" w:type="dxa"/>
            <w:gridSpan w:val="6"/>
            <w:vAlign w:val="center"/>
          </w:tcPr>
          <w:p w:rsidR="004802BF" w:rsidRPr="00B10559" w:rsidRDefault="004802BF" w:rsidP="001133FC">
            <w:pPr>
              <w:jc w:val="both"/>
              <w:rPr>
                <w:rFonts w:ascii="Calibri" w:hAnsi="Calibri" w:cs="Calibri"/>
                <w:bCs/>
                <w:sz w:val="24"/>
                <w:szCs w:val="24"/>
              </w:rPr>
            </w:pPr>
            <w:r w:rsidRPr="00B10559">
              <w:rPr>
                <w:rFonts w:ascii="Calibri" w:hAnsi="Calibri" w:cs="Calibri"/>
                <w:bCs/>
                <w:sz w:val="24"/>
                <w:szCs w:val="24"/>
              </w:rPr>
              <w:t xml:space="preserve">LOT 100 : </w:t>
            </w:r>
            <w:r w:rsidRPr="00085FF2">
              <w:rPr>
                <w:rFonts w:ascii="Calibri" w:hAnsi="Calibri" w:cs="Calibri"/>
                <w:b/>
                <w:sz w:val="24"/>
                <w:szCs w:val="24"/>
              </w:rPr>
              <w:t>TRAVAUX PREPARATOIRES – ETUDES</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101</w:t>
            </w:r>
          </w:p>
        </w:tc>
        <w:tc>
          <w:tcPr>
            <w:tcW w:w="5103" w:type="dxa"/>
            <w:vAlign w:val="center"/>
          </w:tcPr>
          <w:p w:rsidR="004802BF" w:rsidRPr="00B10559" w:rsidRDefault="004802BF" w:rsidP="001133FC">
            <w:pPr>
              <w:rPr>
                <w:rFonts w:ascii="Calibri" w:hAnsi="Calibri" w:cs="Calibri"/>
                <w:bCs/>
                <w:sz w:val="24"/>
                <w:szCs w:val="24"/>
              </w:rPr>
            </w:pPr>
            <w:r w:rsidRPr="00B10559">
              <w:rPr>
                <w:rFonts w:ascii="Calibri" w:hAnsi="Calibri" w:cs="Calibri"/>
                <w:bCs/>
                <w:sz w:val="24"/>
                <w:szCs w:val="24"/>
              </w:rPr>
              <w:t xml:space="preserve">Projet d’exécution des travaux et plan de recollement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4802BF" w:rsidRPr="00B10559" w:rsidRDefault="004802BF" w:rsidP="001133FC">
            <w:pPr>
              <w:jc w:val="center"/>
              <w:rPr>
                <w:rFonts w:ascii="Calibri" w:hAnsi="Calibri" w:cs="Calibri"/>
                <w:sz w:val="24"/>
                <w:szCs w:val="24"/>
              </w:rPr>
            </w:pPr>
          </w:p>
        </w:tc>
        <w:tc>
          <w:tcPr>
            <w:tcW w:w="1275" w:type="dxa"/>
            <w:vAlign w:val="center"/>
          </w:tcPr>
          <w:p w:rsidR="004802BF" w:rsidRPr="00B10559" w:rsidRDefault="004802BF" w:rsidP="001133FC">
            <w:pPr>
              <w:jc w:val="center"/>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102</w:t>
            </w:r>
          </w:p>
        </w:tc>
        <w:tc>
          <w:tcPr>
            <w:tcW w:w="5103" w:type="dxa"/>
            <w:vAlign w:val="center"/>
          </w:tcPr>
          <w:p w:rsidR="004802BF" w:rsidRPr="00B10559" w:rsidRDefault="004802BF" w:rsidP="001133FC">
            <w:pPr>
              <w:ind w:left="44"/>
              <w:jc w:val="both"/>
              <w:rPr>
                <w:rFonts w:ascii="Calibri" w:hAnsi="Calibri" w:cs="Calibri"/>
                <w:bCs/>
                <w:sz w:val="24"/>
                <w:szCs w:val="24"/>
              </w:rPr>
            </w:pPr>
            <w:r w:rsidRPr="00B10559">
              <w:rPr>
                <w:rFonts w:ascii="Calibri" w:hAnsi="Calibri" w:cs="Calibri"/>
                <w:bCs/>
                <w:sz w:val="24"/>
                <w:szCs w:val="24"/>
              </w:rPr>
              <w:t>Installation de chantier</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w:t>
            </w:r>
          </w:p>
        </w:tc>
        <w:tc>
          <w:tcPr>
            <w:tcW w:w="992" w:type="dxa"/>
            <w:vAlign w:val="center"/>
          </w:tcPr>
          <w:p w:rsidR="004802BF" w:rsidRPr="00B10559" w:rsidRDefault="004802BF" w:rsidP="001133FC">
            <w:pPr>
              <w:jc w:val="center"/>
              <w:rPr>
                <w:rFonts w:ascii="Calibri" w:hAnsi="Calibri" w:cs="Calibri"/>
                <w:b/>
                <w:color w:val="C00000"/>
                <w:sz w:val="24"/>
                <w:szCs w:val="24"/>
              </w:rPr>
            </w:pPr>
          </w:p>
        </w:tc>
        <w:tc>
          <w:tcPr>
            <w:tcW w:w="1275" w:type="dxa"/>
            <w:vAlign w:val="center"/>
          </w:tcPr>
          <w:p w:rsidR="004802BF" w:rsidRPr="00B10559" w:rsidRDefault="004802BF" w:rsidP="001133FC">
            <w:pPr>
              <w:jc w:val="center"/>
              <w:rPr>
                <w:rFonts w:ascii="Calibri" w:hAnsi="Calibri" w:cs="Calibri"/>
                <w:b/>
                <w:color w:val="C00000"/>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color w:val="000000"/>
                <w:sz w:val="24"/>
                <w:szCs w:val="24"/>
              </w:rPr>
            </w:pPr>
            <w:r w:rsidRPr="00B10559">
              <w:rPr>
                <w:rFonts w:ascii="Calibri" w:hAnsi="Calibri" w:cs="Calibri"/>
                <w:b/>
                <w:color w:val="000000"/>
                <w:sz w:val="24"/>
                <w:szCs w:val="24"/>
              </w:rPr>
              <w:t>Sous – total lot 100</w:t>
            </w:r>
          </w:p>
        </w:tc>
        <w:tc>
          <w:tcPr>
            <w:tcW w:w="1275" w:type="dxa"/>
          </w:tcPr>
          <w:p w:rsidR="004802BF" w:rsidRPr="00B10559" w:rsidRDefault="004802BF" w:rsidP="001133FC">
            <w:pPr>
              <w:jc w:val="right"/>
              <w:rPr>
                <w:rFonts w:ascii="Calibri" w:hAnsi="Calibri" w:cs="Calibri"/>
                <w:b/>
                <w:color w:val="000000"/>
                <w:sz w:val="24"/>
                <w:szCs w:val="24"/>
              </w:rPr>
            </w:pPr>
          </w:p>
        </w:tc>
      </w:tr>
      <w:tr w:rsidR="004802BF" w:rsidRPr="00B10559" w:rsidTr="001133FC">
        <w:trPr>
          <w:trHeight w:val="227"/>
        </w:trPr>
        <w:tc>
          <w:tcPr>
            <w:tcW w:w="10276" w:type="dxa"/>
            <w:gridSpan w:val="6"/>
            <w:vAlign w:val="center"/>
          </w:tcPr>
          <w:p w:rsidR="004802BF" w:rsidRPr="00B10559" w:rsidRDefault="004802BF" w:rsidP="001133FC">
            <w:pPr>
              <w:rPr>
                <w:rFonts w:ascii="Calibri" w:hAnsi="Calibri" w:cs="Calibri"/>
                <w:b/>
                <w:bCs/>
                <w:sz w:val="24"/>
                <w:szCs w:val="24"/>
              </w:rPr>
            </w:pPr>
            <w:r w:rsidRPr="00B10559">
              <w:rPr>
                <w:rFonts w:ascii="Calibri" w:hAnsi="Calibri" w:cs="Calibri"/>
                <w:b/>
                <w:bCs/>
                <w:sz w:val="24"/>
                <w:szCs w:val="24"/>
              </w:rPr>
              <w:t>LOT 200 : TERRASSEMENT ET IMPLANTATION</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202</w:t>
            </w:r>
          </w:p>
        </w:tc>
        <w:tc>
          <w:tcPr>
            <w:tcW w:w="5103" w:type="dxa"/>
            <w:vAlign w:val="center"/>
          </w:tcPr>
          <w:p w:rsidR="004802BF" w:rsidRPr="00B10559" w:rsidRDefault="004802BF" w:rsidP="001133FC">
            <w:pPr>
              <w:rPr>
                <w:rFonts w:ascii="Calibri" w:hAnsi="Calibri" w:cs="Calibri"/>
                <w:bCs/>
                <w:sz w:val="24"/>
                <w:szCs w:val="24"/>
              </w:rPr>
            </w:pPr>
            <w:r w:rsidRPr="00B10559">
              <w:rPr>
                <w:rFonts w:ascii="Calibri" w:hAnsi="Calibri" w:cs="Calibri"/>
                <w:bCs/>
                <w:sz w:val="24"/>
                <w:szCs w:val="24"/>
              </w:rPr>
              <w:t>Implantation du bâtiment</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FF</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203</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bCs/>
                <w:sz w:val="24"/>
                <w:szCs w:val="24"/>
              </w:rPr>
              <w:t>Les fouilles en rigole et en puits</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tcBorders>
              <w:bottom w:val="single" w:sz="4" w:space="0" w:color="auto"/>
            </w:tcBorders>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204</w:t>
            </w:r>
          </w:p>
        </w:tc>
        <w:tc>
          <w:tcPr>
            <w:tcW w:w="5103" w:type="dxa"/>
            <w:tcBorders>
              <w:bottom w:val="single" w:sz="4" w:space="0" w:color="auto"/>
            </w:tcBorders>
            <w:vAlign w:val="center"/>
          </w:tcPr>
          <w:p w:rsidR="004802BF" w:rsidRPr="00B10559" w:rsidRDefault="004802BF" w:rsidP="001133FC">
            <w:pPr>
              <w:jc w:val="both"/>
              <w:rPr>
                <w:rFonts w:ascii="Calibri" w:hAnsi="Calibri" w:cs="Calibri"/>
                <w:sz w:val="24"/>
                <w:szCs w:val="24"/>
              </w:rPr>
            </w:pPr>
            <w:r w:rsidRPr="00B10559">
              <w:rPr>
                <w:rFonts w:ascii="Calibri" w:hAnsi="Calibri" w:cs="Calibri"/>
                <w:bCs/>
                <w:sz w:val="24"/>
                <w:szCs w:val="24"/>
              </w:rPr>
              <w:t>Remblai compacté sous dallage et fouilles</w:t>
            </w:r>
          </w:p>
        </w:tc>
        <w:tc>
          <w:tcPr>
            <w:tcW w:w="850" w:type="dxa"/>
            <w:tcBorders>
              <w:bottom w:val="single" w:sz="4" w:space="0" w:color="auto"/>
            </w:tcBorders>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tcBorders>
              <w:bottom w:val="single" w:sz="4" w:space="0" w:color="auto"/>
            </w:tcBorders>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18</w:t>
            </w:r>
          </w:p>
        </w:tc>
        <w:tc>
          <w:tcPr>
            <w:tcW w:w="992" w:type="dxa"/>
            <w:tcBorders>
              <w:bottom w:val="single" w:sz="4" w:space="0" w:color="auto"/>
            </w:tcBorders>
            <w:vAlign w:val="center"/>
          </w:tcPr>
          <w:p w:rsidR="004802BF" w:rsidRPr="00B10559" w:rsidRDefault="004802BF" w:rsidP="001133FC">
            <w:pPr>
              <w:jc w:val="right"/>
              <w:rPr>
                <w:rFonts w:ascii="Calibri" w:hAnsi="Calibri" w:cs="Calibri"/>
                <w:sz w:val="24"/>
                <w:szCs w:val="24"/>
              </w:rPr>
            </w:pPr>
          </w:p>
        </w:tc>
        <w:tc>
          <w:tcPr>
            <w:tcW w:w="1275" w:type="dxa"/>
            <w:tcBorders>
              <w:bottom w:val="single" w:sz="4" w:space="0" w:color="auto"/>
            </w:tcBorders>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tcBorders>
              <w:bottom w:val="single" w:sz="4" w:space="0" w:color="auto"/>
            </w:tcBorders>
            <w:vAlign w:val="center"/>
          </w:tcPr>
          <w:p w:rsidR="004802BF" w:rsidRPr="00B10559" w:rsidRDefault="004802BF" w:rsidP="001133FC">
            <w:pPr>
              <w:jc w:val="right"/>
              <w:rPr>
                <w:rFonts w:ascii="Calibri" w:hAnsi="Calibri" w:cs="Calibri"/>
                <w:b/>
                <w:sz w:val="24"/>
                <w:szCs w:val="24"/>
              </w:rPr>
            </w:pPr>
            <w:r w:rsidRPr="00B10559">
              <w:rPr>
                <w:rFonts w:ascii="Calibri" w:hAnsi="Calibri" w:cs="Calibri"/>
                <w:b/>
                <w:sz w:val="24"/>
                <w:szCs w:val="24"/>
              </w:rPr>
              <w:t>Sous – total lot 200</w:t>
            </w:r>
          </w:p>
        </w:tc>
        <w:tc>
          <w:tcPr>
            <w:tcW w:w="1275" w:type="dxa"/>
            <w:tcBorders>
              <w:bottom w:val="single" w:sz="4" w:space="0" w:color="auto"/>
            </w:tcBorders>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rPr>
                <w:rFonts w:ascii="Calibri" w:hAnsi="Calibri" w:cs="Calibri"/>
                <w:b/>
                <w:bCs/>
                <w:sz w:val="24"/>
                <w:szCs w:val="24"/>
              </w:rPr>
            </w:pPr>
            <w:r w:rsidRPr="00B10559">
              <w:rPr>
                <w:rFonts w:ascii="Calibri" w:hAnsi="Calibri" w:cs="Calibri"/>
                <w:b/>
                <w:bCs/>
                <w:sz w:val="24"/>
                <w:szCs w:val="24"/>
              </w:rPr>
              <w:t xml:space="preserve">LOT 300 : </w:t>
            </w:r>
            <w:r>
              <w:rPr>
                <w:rFonts w:ascii="Calibri" w:hAnsi="Calibri" w:cs="Calibri"/>
                <w:b/>
                <w:bCs/>
                <w:sz w:val="24"/>
                <w:szCs w:val="24"/>
              </w:rPr>
              <w:t xml:space="preserve">EXTENSION DE LA </w:t>
            </w:r>
            <w:r w:rsidRPr="00B10559">
              <w:rPr>
                <w:rFonts w:ascii="Calibri" w:hAnsi="Calibri" w:cs="Calibri"/>
                <w:b/>
                <w:bCs/>
                <w:sz w:val="24"/>
                <w:szCs w:val="24"/>
              </w:rPr>
              <w:t>FONDATION</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t>301</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Béton de propreté dosé à 150 kg/m3 </w:t>
            </w:r>
          </w:p>
        </w:tc>
        <w:tc>
          <w:tcPr>
            <w:tcW w:w="850" w:type="dxa"/>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b/>
                <w:color w:val="C00000"/>
                <w:sz w:val="24"/>
                <w:szCs w:val="24"/>
              </w:rPr>
            </w:pPr>
          </w:p>
        </w:tc>
        <w:tc>
          <w:tcPr>
            <w:tcW w:w="1275" w:type="dxa"/>
          </w:tcPr>
          <w:p w:rsidR="004802BF" w:rsidRPr="00B10559" w:rsidRDefault="004802BF" w:rsidP="001133FC">
            <w:pPr>
              <w:jc w:val="right"/>
              <w:rPr>
                <w:rFonts w:ascii="Calibri" w:hAnsi="Calibri" w:cs="Calibri"/>
                <w:b/>
                <w:color w:val="C00000"/>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302</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Agglos plein de 20x20x40 cm en sous bassement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303</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Béton armé dosé à 350 kg/m3 pour les semelles,  amorces poteaux et longrines</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w:t>
            </w:r>
            <w:r w:rsidRPr="00B10559">
              <w:rPr>
                <w:rFonts w:ascii="Calibri" w:hAnsi="Calibri" w:cs="Calibri"/>
                <w:sz w:val="24"/>
                <w:szCs w:val="24"/>
                <w:vertAlign w:val="superscript"/>
              </w:rPr>
              <w:t>3</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304</w:t>
            </w:r>
          </w:p>
        </w:tc>
        <w:tc>
          <w:tcPr>
            <w:tcW w:w="5103" w:type="dxa"/>
            <w:vAlign w:val="center"/>
          </w:tcPr>
          <w:p w:rsidR="004802BF" w:rsidRPr="00B10559" w:rsidRDefault="004802BF" w:rsidP="001133FC">
            <w:pPr>
              <w:jc w:val="both"/>
              <w:rPr>
                <w:rFonts w:ascii="Calibri" w:hAnsi="Calibri" w:cs="Calibri"/>
                <w:b/>
                <w:sz w:val="24"/>
                <w:szCs w:val="24"/>
                <w:u w:val="single"/>
              </w:rPr>
            </w:pPr>
            <w:r w:rsidRPr="00B10559">
              <w:rPr>
                <w:rFonts w:ascii="Calibri" w:hAnsi="Calibri" w:cs="Calibri"/>
                <w:sz w:val="24"/>
                <w:szCs w:val="24"/>
              </w:rPr>
              <w:t>Béton dosé 300 kg/m3 pour dallage du sol épaisseur 8 cm, y compris toutes sujétion d’exécution de la chape incorporée de 2 cm</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175</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sz w:val="24"/>
                <w:szCs w:val="24"/>
              </w:rPr>
            </w:pPr>
            <w:r w:rsidRPr="00B10559">
              <w:rPr>
                <w:rFonts w:ascii="Calibri" w:hAnsi="Calibri" w:cs="Calibri"/>
                <w:b/>
                <w:sz w:val="24"/>
                <w:szCs w:val="24"/>
              </w:rPr>
              <w:t>Sous – total lot 300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A75253" w:rsidP="001133FC">
            <w:pPr>
              <w:rPr>
                <w:rFonts w:ascii="Calibri" w:hAnsi="Calibri" w:cs="Calibri"/>
                <w:sz w:val="24"/>
                <w:szCs w:val="24"/>
              </w:rPr>
            </w:pPr>
            <w:r>
              <w:rPr>
                <w:rFonts w:ascii="Calibri" w:hAnsi="Calibri" w:cs="Calibri"/>
                <w:b/>
                <w:bCs/>
                <w:sz w:val="24"/>
                <w:szCs w:val="24"/>
              </w:rPr>
              <w:t>LOT 400 : DALLAGE</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401</w:t>
            </w:r>
          </w:p>
        </w:tc>
        <w:tc>
          <w:tcPr>
            <w:tcW w:w="5103" w:type="dxa"/>
            <w:vAlign w:val="center"/>
          </w:tcPr>
          <w:p w:rsidR="004802BF" w:rsidRPr="00B10559" w:rsidRDefault="00A75253" w:rsidP="001133FC">
            <w:pPr>
              <w:jc w:val="both"/>
              <w:rPr>
                <w:rFonts w:ascii="Calibri" w:hAnsi="Calibri" w:cs="Calibri"/>
                <w:sz w:val="24"/>
                <w:szCs w:val="24"/>
              </w:rPr>
            </w:pPr>
            <w:r>
              <w:rPr>
                <w:rFonts w:ascii="Calibri" w:hAnsi="Calibri" w:cs="Calibri"/>
                <w:sz w:val="24"/>
                <w:szCs w:val="24"/>
              </w:rPr>
              <w:t xml:space="preserve"> dallage </w:t>
            </w:r>
          </w:p>
        </w:tc>
        <w:tc>
          <w:tcPr>
            <w:tcW w:w="850" w:type="dxa"/>
            <w:vAlign w:val="center"/>
          </w:tcPr>
          <w:p w:rsidR="004802BF" w:rsidRPr="00085FF2" w:rsidRDefault="004802BF" w:rsidP="001133FC">
            <w:pPr>
              <w:jc w:val="center"/>
              <w:rPr>
                <w:rFonts w:ascii="Calibri" w:hAnsi="Calibri" w:cs="Calibri"/>
                <w:sz w:val="24"/>
                <w:szCs w:val="24"/>
                <w:vertAlign w:val="superscript"/>
              </w:rPr>
            </w:pPr>
            <w:r>
              <w:rPr>
                <w:rFonts w:ascii="Calibri" w:hAnsi="Calibri" w:cs="Calibri"/>
                <w:sz w:val="24"/>
                <w:szCs w:val="24"/>
              </w:rPr>
              <w:t>M</w:t>
            </w:r>
            <w:r>
              <w:rPr>
                <w:rFonts w:ascii="Calibri" w:hAnsi="Calibri" w:cs="Calibri"/>
                <w:sz w:val="24"/>
                <w:szCs w:val="24"/>
                <w:vertAlign w:val="superscript"/>
              </w:rPr>
              <w:t>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75</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p>
        </w:tc>
        <w:tc>
          <w:tcPr>
            <w:tcW w:w="5103" w:type="dxa"/>
            <w:vAlign w:val="center"/>
          </w:tcPr>
          <w:p w:rsidR="004802BF" w:rsidRPr="00B10559" w:rsidRDefault="004802BF" w:rsidP="001133FC">
            <w:pPr>
              <w:jc w:val="both"/>
              <w:rPr>
                <w:rFonts w:ascii="Calibri" w:hAnsi="Calibri" w:cs="Calibri"/>
                <w:sz w:val="24"/>
                <w:szCs w:val="24"/>
              </w:rPr>
            </w:pPr>
          </w:p>
        </w:tc>
        <w:tc>
          <w:tcPr>
            <w:tcW w:w="850" w:type="dxa"/>
            <w:vAlign w:val="center"/>
          </w:tcPr>
          <w:p w:rsidR="004802BF" w:rsidRPr="00B10559" w:rsidRDefault="004802BF" w:rsidP="001133FC">
            <w:pPr>
              <w:jc w:val="center"/>
              <w:rPr>
                <w:rFonts w:ascii="Calibri" w:hAnsi="Calibri" w:cs="Calibri"/>
                <w:sz w:val="24"/>
                <w:szCs w:val="24"/>
              </w:rPr>
            </w:pP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4</w:t>
            </w:r>
            <w:r w:rsidRPr="00B10559">
              <w:rPr>
                <w:rFonts w:ascii="Calibri" w:hAnsi="Calibri" w:cs="Calibri"/>
                <w:b/>
                <w:sz w:val="24"/>
                <w:szCs w:val="24"/>
              </w:rPr>
              <w:t>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jc w:val="both"/>
              <w:rPr>
                <w:rFonts w:ascii="Calibri" w:hAnsi="Calibri" w:cs="Calibri"/>
                <w:sz w:val="24"/>
                <w:szCs w:val="24"/>
              </w:rPr>
            </w:pPr>
            <w:r w:rsidRPr="00B10559">
              <w:rPr>
                <w:rFonts w:ascii="Calibri" w:hAnsi="Calibri" w:cs="Calibri"/>
                <w:b/>
                <w:sz w:val="24"/>
                <w:szCs w:val="24"/>
              </w:rPr>
              <w:t>LOT 400 : MACONNERIE-ELEVATIONS-ENDUITS</w:t>
            </w: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01</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Parpaings en agglos creux de 15x20x40 pour les murs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110</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02</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Béton armé dosé à 350 kg/m3 pour poteaux, linteaux poutres et chaînage haut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0,5</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03</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Enduits sur murs intérieurs et extérieurs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220</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504</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Estrade</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spacing w:before="60" w:after="60"/>
              <w:jc w:val="right"/>
              <w:rPr>
                <w:rFonts w:ascii="Calibri" w:hAnsi="Calibri" w:cs="Calibri"/>
                <w:b/>
                <w:sz w:val="24"/>
                <w:szCs w:val="24"/>
              </w:rPr>
            </w:pPr>
            <w:r>
              <w:rPr>
                <w:rFonts w:ascii="Calibri" w:hAnsi="Calibri" w:cs="Calibri"/>
                <w:b/>
                <w:sz w:val="24"/>
                <w:szCs w:val="24"/>
              </w:rPr>
              <w:t>Sous – total lot 5</w:t>
            </w:r>
            <w:r w:rsidRPr="00B10559">
              <w:rPr>
                <w:rFonts w:ascii="Calibri" w:hAnsi="Calibri" w:cs="Calibri"/>
                <w:b/>
                <w:sz w:val="24"/>
                <w:szCs w:val="24"/>
              </w:rPr>
              <w:t>00</w:t>
            </w:r>
          </w:p>
        </w:tc>
        <w:tc>
          <w:tcPr>
            <w:tcW w:w="1275" w:type="dxa"/>
          </w:tcPr>
          <w:p w:rsidR="004802BF" w:rsidRPr="00B10559" w:rsidRDefault="004802BF" w:rsidP="001133FC">
            <w:pPr>
              <w:spacing w:before="60" w:after="60"/>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spacing w:before="60" w:after="60"/>
              <w:ind w:left="142"/>
              <w:jc w:val="both"/>
              <w:rPr>
                <w:rFonts w:ascii="Calibri" w:hAnsi="Calibri" w:cs="Calibri"/>
                <w:b/>
                <w:sz w:val="24"/>
                <w:szCs w:val="24"/>
              </w:rPr>
            </w:pPr>
            <w:r w:rsidRPr="00B10559">
              <w:rPr>
                <w:rFonts w:ascii="Calibri" w:hAnsi="Calibri" w:cs="Calibri"/>
                <w:b/>
                <w:sz w:val="24"/>
                <w:szCs w:val="24"/>
              </w:rPr>
              <w:t xml:space="preserve">LOT 500 : </w:t>
            </w:r>
            <w:r>
              <w:rPr>
                <w:rFonts w:ascii="Calibri" w:hAnsi="Calibri" w:cs="Calibri"/>
                <w:b/>
                <w:sz w:val="24"/>
                <w:szCs w:val="24"/>
              </w:rPr>
              <w:t xml:space="preserve">EXTENSION </w:t>
            </w:r>
            <w:r w:rsidRPr="00B10559">
              <w:rPr>
                <w:rFonts w:ascii="Calibri" w:hAnsi="Calibri" w:cs="Calibri"/>
                <w:b/>
                <w:sz w:val="24"/>
                <w:szCs w:val="24"/>
              </w:rPr>
              <w:t>CHARPENTE-COUVERTURE-FAUX PLAFOND</w:t>
            </w: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01</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Fermes en bastaings de 3x15 cm doublés et traités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02</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Pannes en chevrons bois dur de 8x8 cm traités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M3</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03</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Bardage sur façades et pignons en tôle bac 5/10è y compris toute sujétion de pose de la bande  ourlet et de rive de faîtage</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04</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Couverture en tôle bac épaisseur 5/10è;</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05</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Tôle  faîtière crantée de 50 cm de large</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lastRenderedPageBreak/>
              <w:t>6</w:t>
            </w:r>
            <w:r w:rsidRPr="00B10559">
              <w:rPr>
                <w:rFonts w:ascii="Calibri" w:hAnsi="Calibri" w:cs="Calibri"/>
                <w:sz w:val="24"/>
                <w:szCs w:val="24"/>
              </w:rPr>
              <w:t>06</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Faux plafond intérieur en contreplaqué en panneaux de 60 x120 de 5 mm y compris bois de solivage de 4x8cm</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07</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Fourniture et de pose de couvre-joints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08</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Plafond extérieur en tôle lisse</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6</w:t>
            </w:r>
            <w:r w:rsidRPr="00B10559">
              <w:rPr>
                <w:rFonts w:ascii="Calibri" w:hAnsi="Calibri" w:cs="Calibri"/>
                <w:b/>
                <w:sz w:val="24"/>
                <w:szCs w:val="24"/>
              </w:rPr>
              <w:t>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10276" w:type="dxa"/>
            <w:gridSpan w:val="6"/>
            <w:vAlign w:val="center"/>
          </w:tcPr>
          <w:p w:rsidR="004802BF" w:rsidRPr="00B10559" w:rsidRDefault="004802BF" w:rsidP="001133FC">
            <w:pPr>
              <w:ind w:left="142"/>
              <w:jc w:val="both"/>
              <w:rPr>
                <w:rFonts w:ascii="Calibri" w:hAnsi="Calibri" w:cs="Calibri"/>
                <w:b/>
                <w:sz w:val="24"/>
                <w:szCs w:val="24"/>
              </w:rPr>
            </w:pPr>
            <w:r>
              <w:rPr>
                <w:rFonts w:ascii="Calibri" w:hAnsi="Calibri" w:cs="Calibri"/>
                <w:b/>
                <w:sz w:val="24"/>
                <w:szCs w:val="24"/>
              </w:rPr>
              <w:t>LOT 7</w:t>
            </w:r>
            <w:r w:rsidRPr="00B10559">
              <w:rPr>
                <w:rFonts w:ascii="Calibri" w:hAnsi="Calibri" w:cs="Calibri"/>
                <w:b/>
                <w:sz w:val="24"/>
                <w:szCs w:val="24"/>
              </w:rPr>
              <w:t>00 : MENUISERIE BOIS</w:t>
            </w:r>
          </w:p>
        </w:tc>
      </w:tr>
      <w:tr w:rsidR="004802BF" w:rsidRPr="00B10559" w:rsidTr="001133FC">
        <w:trPr>
          <w:trHeight w:val="340"/>
        </w:trPr>
        <w:tc>
          <w:tcPr>
            <w:tcW w:w="921" w:type="dxa"/>
            <w:vAlign w:val="center"/>
          </w:tcPr>
          <w:p w:rsidR="004802BF" w:rsidRPr="00B10559" w:rsidRDefault="004802BF" w:rsidP="001133FC">
            <w:pPr>
              <w:spacing w:line="276" w:lineRule="auto"/>
              <w:jc w:val="center"/>
              <w:rPr>
                <w:rFonts w:ascii="Calibri" w:hAnsi="Calibri" w:cs="Calibri"/>
                <w:sz w:val="24"/>
                <w:szCs w:val="24"/>
              </w:rPr>
            </w:pPr>
            <w:r>
              <w:rPr>
                <w:rFonts w:ascii="Calibri" w:hAnsi="Calibri" w:cs="Calibri"/>
                <w:sz w:val="24"/>
                <w:szCs w:val="24"/>
              </w:rPr>
              <w:t>7</w:t>
            </w:r>
            <w:r w:rsidRPr="00B10559">
              <w:rPr>
                <w:rFonts w:ascii="Calibri" w:hAnsi="Calibri" w:cs="Calibri"/>
                <w:sz w:val="24"/>
                <w:szCs w:val="24"/>
              </w:rPr>
              <w:t>01</w:t>
            </w:r>
          </w:p>
        </w:tc>
        <w:tc>
          <w:tcPr>
            <w:tcW w:w="5103" w:type="dxa"/>
            <w:vAlign w:val="center"/>
          </w:tcPr>
          <w:p w:rsidR="004802BF" w:rsidRPr="00B10559" w:rsidRDefault="004802BF" w:rsidP="001133FC">
            <w:pPr>
              <w:spacing w:line="276" w:lineRule="auto"/>
              <w:jc w:val="both"/>
              <w:rPr>
                <w:rFonts w:ascii="Calibri" w:hAnsi="Calibri" w:cs="Calibri"/>
                <w:sz w:val="24"/>
                <w:szCs w:val="24"/>
              </w:rPr>
            </w:pPr>
            <w:r w:rsidRPr="00B10559">
              <w:rPr>
                <w:rFonts w:ascii="Calibri" w:hAnsi="Calibri" w:cs="Calibri"/>
                <w:sz w:val="24"/>
                <w:szCs w:val="24"/>
              </w:rPr>
              <w:t>Cadres (dormants) en bois dur pour fixation des portes métalliques </w:t>
            </w:r>
          </w:p>
        </w:tc>
        <w:tc>
          <w:tcPr>
            <w:tcW w:w="850" w:type="dxa"/>
            <w:vAlign w:val="center"/>
          </w:tcPr>
          <w:p w:rsidR="004802BF" w:rsidRPr="00B10559" w:rsidRDefault="004802BF" w:rsidP="001133FC">
            <w:pPr>
              <w:spacing w:line="276" w:lineRule="auto"/>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spacing w:line="276" w:lineRule="auto"/>
              <w:jc w:val="center"/>
              <w:rPr>
                <w:rFonts w:ascii="Calibri" w:hAnsi="Calibri" w:cs="Calibri"/>
                <w:sz w:val="24"/>
                <w:szCs w:val="24"/>
              </w:rPr>
            </w:pPr>
            <w:r w:rsidRPr="00B10559">
              <w:rPr>
                <w:rFonts w:ascii="Calibri" w:hAnsi="Calibri" w:cs="Calibri"/>
                <w:sz w:val="24"/>
                <w:szCs w:val="24"/>
              </w:rPr>
              <w:t>4</w:t>
            </w:r>
          </w:p>
        </w:tc>
        <w:tc>
          <w:tcPr>
            <w:tcW w:w="992" w:type="dxa"/>
            <w:vAlign w:val="center"/>
          </w:tcPr>
          <w:p w:rsidR="004802BF" w:rsidRPr="00B10559" w:rsidRDefault="004802BF" w:rsidP="001133FC">
            <w:pPr>
              <w:spacing w:line="276" w:lineRule="auto"/>
              <w:jc w:val="right"/>
              <w:rPr>
                <w:rFonts w:ascii="Calibri" w:hAnsi="Calibri" w:cs="Calibri"/>
                <w:sz w:val="24"/>
                <w:szCs w:val="24"/>
              </w:rPr>
            </w:pPr>
          </w:p>
        </w:tc>
        <w:tc>
          <w:tcPr>
            <w:tcW w:w="1275" w:type="dxa"/>
          </w:tcPr>
          <w:p w:rsidR="004802BF" w:rsidRPr="00B10559" w:rsidRDefault="004802BF" w:rsidP="001133FC">
            <w:pPr>
              <w:spacing w:line="276" w:lineRule="auto"/>
              <w:jc w:val="right"/>
              <w:rPr>
                <w:rFonts w:ascii="Calibri" w:hAnsi="Calibri" w:cs="Calibri"/>
                <w:sz w:val="24"/>
                <w:szCs w:val="24"/>
              </w:rPr>
            </w:pPr>
          </w:p>
        </w:tc>
      </w:tr>
      <w:tr w:rsidR="004802BF" w:rsidRPr="00B10559" w:rsidTr="001133FC">
        <w:trPr>
          <w:trHeight w:val="284"/>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7</w:t>
            </w:r>
            <w:r w:rsidRPr="00B10559">
              <w:rPr>
                <w:rFonts w:ascii="Calibri" w:hAnsi="Calibri" w:cs="Calibri"/>
                <w:b/>
                <w:sz w:val="24"/>
                <w:szCs w:val="24"/>
              </w:rPr>
              <w:t xml:space="preserve">00 </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84"/>
        </w:trPr>
        <w:tc>
          <w:tcPr>
            <w:tcW w:w="10276" w:type="dxa"/>
            <w:gridSpan w:val="6"/>
            <w:vAlign w:val="center"/>
          </w:tcPr>
          <w:p w:rsidR="004802BF" w:rsidRPr="00B10559" w:rsidRDefault="004802BF" w:rsidP="001133FC">
            <w:pPr>
              <w:jc w:val="both"/>
              <w:rPr>
                <w:rFonts w:ascii="Calibri" w:hAnsi="Calibri" w:cs="Calibri"/>
                <w:b/>
                <w:sz w:val="24"/>
                <w:szCs w:val="24"/>
              </w:rPr>
            </w:pPr>
            <w:r>
              <w:rPr>
                <w:rFonts w:ascii="Calibri" w:hAnsi="Calibri" w:cs="Calibri"/>
                <w:b/>
                <w:sz w:val="24"/>
                <w:szCs w:val="24"/>
              </w:rPr>
              <w:t>LOT 8</w:t>
            </w:r>
            <w:r w:rsidRPr="00B10559">
              <w:rPr>
                <w:rFonts w:ascii="Calibri" w:hAnsi="Calibri" w:cs="Calibri"/>
                <w:b/>
                <w:sz w:val="24"/>
                <w:szCs w:val="24"/>
              </w:rPr>
              <w:t>00 : MENUISERIES METALLIQUES</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01</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Portes métalliques de 100 x 220 cm et serrures à canon  munie de poignet</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4</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02</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Seuil en cornières de 30 cm sur estrade et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Default="004802BF" w:rsidP="001133FC">
            <w:pPr>
              <w:jc w:val="center"/>
              <w:rPr>
                <w:rFonts w:ascii="Calibri" w:hAnsi="Calibri" w:cs="Calibri"/>
                <w:sz w:val="24"/>
                <w:szCs w:val="24"/>
              </w:rPr>
            </w:pPr>
            <w:r>
              <w:rPr>
                <w:rFonts w:ascii="Calibri" w:hAnsi="Calibri" w:cs="Calibri"/>
                <w:sz w:val="24"/>
                <w:szCs w:val="24"/>
              </w:rPr>
              <w:t>803</w:t>
            </w:r>
          </w:p>
        </w:tc>
        <w:tc>
          <w:tcPr>
            <w:tcW w:w="5103" w:type="dxa"/>
            <w:vAlign w:val="center"/>
          </w:tcPr>
          <w:p w:rsidR="004802BF" w:rsidRPr="00B10559" w:rsidRDefault="004802BF" w:rsidP="001133FC">
            <w:pPr>
              <w:jc w:val="both"/>
              <w:rPr>
                <w:rFonts w:ascii="Calibri" w:hAnsi="Calibri" w:cs="Calibri"/>
                <w:sz w:val="24"/>
                <w:szCs w:val="24"/>
              </w:rPr>
            </w:pPr>
            <w:r>
              <w:rPr>
                <w:rFonts w:ascii="Calibri" w:hAnsi="Calibri" w:cs="Calibri"/>
                <w:sz w:val="24"/>
                <w:szCs w:val="24"/>
              </w:rPr>
              <w:t>Fenêtre en alu vitrés de 100x120 cm</w:t>
            </w:r>
          </w:p>
        </w:tc>
        <w:tc>
          <w:tcPr>
            <w:tcW w:w="850" w:type="dxa"/>
            <w:vAlign w:val="center"/>
          </w:tcPr>
          <w:p w:rsidR="004802BF" w:rsidRPr="000732F8" w:rsidRDefault="004802BF" w:rsidP="001133FC">
            <w:pPr>
              <w:jc w:val="center"/>
              <w:rPr>
                <w:rFonts w:ascii="Calibri" w:hAnsi="Calibri" w:cs="Calibri"/>
                <w:sz w:val="24"/>
                <w:szCs w:val="24"/>
                <w:vertAlign w:val="superscript"/>
              </w:rPr>
            </w:pPr>
            <w:r>
              <w:rPr>
                <w:rFonts w:ascii="Calibri" w:hAnsi="Calibri" w:cs="Calibri"/>
                <w:sz w:val="24"/>
                <w:szCs w:val="24"/>
              </w:rPr>
              <w:t>M</w:t>
            </w:r>
            <w:r>
              <w:rPr>
                <w:rFonts w:ascii="Calibri" w:hAnsi="Calibri" w:cs="Calibri"/>
                <w:sz w:val="24"/>
                <w:szCs w:val="24"/>
                <w:vertAlign w:val="superscript"/>
              </w:rPr>
              <w:t>2</w:t>
            </w:r>
          </w:p>
        </w:tc>
        <w:tc>
          <w:tcPr>
            <w:tcW w:w="1135"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8</w:t>
            </w:r>
            <w:r w:rsidRPr="00B10559">
              <w:rPr>
                <w:rFonts w:ascii="Calibri" w:hAnsi="Calibri" w:cs="Calibri"/>
                <w:b/>
                <w:sz w:val="24"/>
                <w:szCs w:val="24"/>
              </w:rPr>
              <w:t>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jc w:val="both"/>
              <w:rPr>
                <w:rFonts w:ascii="Calibri" w:hAnsi="Calibri" w:cs="Calibri"/>
                <w:b/>
                <w:sz w:val="24"/>
                <w:szCs w:val="24"/>
              </w:rPr>
            </w:pPr>
            <w:r>
              <w:rPr>
                <w:rFonts w:ascii="Calibri" w:hAnsi="Calibri" w:cs="Calibri"/>
                <w:b/>
                <w:sz w:val="24"/>
                <w:szCs w:val="24"/>
              </w:rPr>
              <w:t>Lot 9</w:t>
            </w:r>
            <w:r w:rsidRPr="00B10559">
              <w:rPr>
                <w:rFonts w:ascii="Calibri" w:hAnsi="Calibri" w:cs="Calibri"/>
                <w:b/>
                <w:sz w:val="24"/>
                <w:szCs w:val="24"/>
              </w:rPr>
              <w:t>00 : ELECTRICITE</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01</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Tuyaux flexibles orange pour canalisation verticale et horizontales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02</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Fil TH 2,5 mm2 pour toutes les installations (prises et lampes)</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Rleau</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03</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Réglettes de 120 cm</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04</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Hublots ronds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05</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Interrupteurs et prises de courants encastrés</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U</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06</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iCs/>
                <w:sz w:val="24"/>
                <w:szCs w:val="24"/>
              </w:rPr>
              <w:t>Attaches, dominos, boîtes de dérivation et toutes sujétions de sécurité et de raccordement avec le réseau existant dans l’établissement</w:t>
            </w:r>
            <w:r w:rsidRPr="00B10559">
              <w:rPr>
                <w:rFonts w:ascii="Calibri" w:hAnsi="Calibri" w:cs="Calibri"/>
                <w:sz w:val="24"/>
                <w:szCs w:val="24"/>
              </w:rPr>
              <w:t>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9</w:t>
            </w:r>
            <w:r w:rsidRPr="00B10559">
              <w:rPr>
                <w:rFonts w:ascii="Calibri" w:hAnsi="Calibri" w:cs="Calibri"/>
                <w:b/>
                <w:sz w:val="24"/>
                <w:szCs w:val="24"/>
              </w:rPr>
              <w:t>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ind w:left="142"/>
              <w:jc w:val="both"/>
              <w:rPr>
                <w:rFonts w:ascii="Calibri" w:hAnsi="Calibri" w:cs="Calibri"/>
                <w:b/>
                <w:sz w:val="24"/>
                <w:szCs w:val="24"/>
              </w:rPr>
            </w:pPr>
            <w:r>
              <w:rPr>
                <w:rFonts w:ascii="Calibri" w:hAnsi="Calibri" w:cs="Calibri"/>
                <w:b/>
                <w:sz w:val="24"/>
                <w:szCs w:val="24"/>
              </w:rPr>
              <w:t>LOT 10</w:t>
            </w:r>
            <w:r w:rsidRPr="00B10559">
              <w:rPr>
                <w:rFonts w:ascii="Calibri" w:hAnsi="Calibri" w:cs="Calibri"/>
                <w:b/>
                <w:sz w:val="24"/>
                <w:szCs w:val="24"/>
              </w:rPr>
              <w:t xml:space="preserve">00 : PEINTURE </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01</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Peinture bicouche sur murs intérieurs  et plafond en Pantex 800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02</w:t>
            </w:r>
          </w:p>
        </w:tc>
        <w:tc>
          <w:tcPr>
            <w:tcW w:w="5103"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Peinture bicouche sur murs extérieurs Pantex 1300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03</w:t>
            </w:r>
          </w:p>
        </w:tc>
        <w:tc>
          <w:tcPr>
            <w:tcW w:w="5103" w:type="dxa"/>
            <w:vAlign w:val="center"/>
          </w:tcPr>
          <w:p w:rsidR="004802BF" w:rsidRPr="00B10559" w:rsidRDefault="004802BF" w:rsidP="001133FC">
            <w:pPr>
              <w:jc w:val="both"/>
              <w:rPr>
                <w:rFonts w:ascii="Calibri" w:hAnsi="Calibri" w:cs="Calibri"/>
                <w:sz w:val="24"/>
                <w:szCs w:val="24"/>
              </w:rPr>
            </w:pPr>
            <w:r w:rsidRPr="00B10559">
              <w:rPr>
                <w:rFonts w:ascii="Calibri" w:hAnsi="Calibri" w:cs="Calibri"/>
                <w:sz w:val="24"/>
                <w:szCs w:val="24"/>
              </w:rPr>
              <w:t xml:space="preserve">Peinture à huile « email « A » sur plinthes et menuiseries métalliques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04</w:t>
            </w:r>
          </w:p>
        </w:tc>
        <w:tc>
          <w:tcPr>
            <w:tcW w:w="5103" w:type="dxa"/>
            <w:vAlign w:val="center"/>
          </w:tcPr>
          <w:p w:rsidR="004802BF" w:rsidRPr="00B10559" w:rsidRDefault="004802BF" w:rsidP="001133FC">
            <w:pPr>
              <w:rPr>
                <w:rFonts w:ascii="Calibri" w:hAnsi="Calibri" w:cs="Calibri"/>
                <w:b/>
                <w:i/>
                <w:sz w:val="24"/>
                <w:szCs w:val="24"/>
              </w:rPr>
            </w:pPr>
            <w:r w:rsidRPr="00B10559">
              <w:rPr>
                <w:rFonts w:ascii="Calibri" w:hAnsi="Calibri" w:cs="Calibri"/>
                <w:sz w:val="24"/>
                <w:szCs w:val="24"/>
              </w:rPr>
              <w:t xml:space="preserve">Sérigraphie sur plaque métallique de 30 x 60 </w:t>
            </w:r>
            <w:r w:rsidR="00A75253">
              <w:rPr>
                <w:rFonts w:ascii="Calibri" w:hAnsi="Calibri" w:cs="Calibri"/>
                <w:b/>
                <w:i/>
                <w:sz w:val="24"/>
                <w:szCs w:val="24"/>
              </w:rPr>
              <w:t>« BIP 2026</w:t>
            </w:r>
            <w:r w:rsidRPr="00B10559">
              <w:rPr>
                <w:rFonts w:ascii="Calibri" w:hAnsi="Calibri" w:cs="Calibri"/>
                <w:b/>
                <w:i/>
                <w:sz w:val="24"/>
                <w:szCs w:val="24"/>
              </w:rPr>
              <w:t>– Lettre-Commande N°___/LC/ C</w:t>
            </w:r>
            <w:r>
              <w:rPr>
                <w:rFonts w:ascii="Calibri" w:hAnsi="Calibri" w:cs="Calibri"/>
                <w:b/>
                <w:i/>
                <w:sz w:val="24"/>
                <w:szCs w:val="24"/>
              </w:rPr>
              <w:t>-ATOK</w:t>
            </w:r>
            <w:r w:rsidRPr="00B10559">
              <w:rPr>
                <w:rFonts w:ascii="Calibri" w:hAnsi="Calibri" w:cs="Calibri"/>
                <w:b/>
                <w:i/>
                <w:sz w:val="24"/>
                <w:szCs w:val="24"/>
              </w:rPr>
              <w:t xml:space="preserve">/CIPM </w:t>
            </w:r>
            <w:r w:rsidR="00A75253">
              <w:rPr>
                <w:rFonts w:ascii="Calibri" w:hAnsi="Calibri" w:cs="Calibri"/>
                <w:b/>
                <w:i/>
                <w:sz w:val="24"/>
                <w:szCs w:val="24"/>
              </w:rPr>
              <w:t>/2026</w:t>
            </w:r>
            <w:r w:rsidRPr="00B10559">
              <w:rPr>
                <w:rFonts w:ascii="Calibri" w:hAnsi="Calibri" w:cs="Calibri"/>
                <w:b/>
                <w:i/>
                <w:sz w:val="24"/>
                <w:szCs w:val="24"/>
              </w:rPr>
              <w:t xml:space="preserve"> »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Ens</w:t>
            </w:r>
          </w:p>
        </w:tc>
        <w:tc>
          <w:tcPr>
            <w:tcW w:w="1135"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w:t>
            </w: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Pr>
                <w:rFonts w:ascii="Calibri" w:hAnsi="Calibri" w:cs="Calibri"/>
                <w:b/>
                <w:sz w:val="24"/>
                <w:szCs w:val="24"/>
              </w:rPr>
              <w:t>Sous – total Lot 10</w:t>
            </w:r>
            <w:r w:rsidRPr="00B10559">
              <w:rPr>
                <w:rFonts w:ascii="Calibri" w:hAnsi="Calibri" w:cs="Calibri"/>
                <w:b/>
                <w:sz w:val="24"/>
                <w:szCs w:val="24"/>
              </w:rPr>
              <w:t>00</w:t>
            </w: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10276" w:type="dxa"/>
            <w:gridSpan w:val="6"/>
            <w:vAlign w:val="center"/>
          </w:tcPr>
          <w:p w:rsidR="004802BF" w:rsidRPr="00B10559" w:rsidRDefault="004802BF" w:rsidP="001133FC">
            <w:pPr>
              <w:jc w:val="both"/>
              <w:rPr>
                <w:rFonts w:ascii="Calibri" w:hAnsi="Calibri" w:cs="Calibri"/>
                <w:b/>
                <w:sz w:val="24"/>
                <w:szCs w:val="24"/>
              </w:rPr>
            </w:pPr>
            <w:r>
              <w:rPr>
                <w:rFonts w:ascii="Calibri" w:hAnsi="Calibri" w:cs="Calibri"/>
                <w:b/>
                <w:sz w:val="24"/>
                <w:szCs w:val="24"/>
              </w:rPr>
              <w:t>LOT 11</w:t>
            </w:r>
            <w:r w:rsidRPr="00B10559">
              <w:rPr>
                <w:rFonts w:ascii="Calibri" w:hAnsi="Calibri" w:cs="Calibri"/>
                <w:b/>
                <w:sz w:val="24"/>
                <w:szCs w:val="24"/>
              </w:rPr>
              <w:t>00 : VRD</w:t>
            </w: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w:t>
            </w:r>
            <w:r w:rsidRPr="00B10559">
              <w:rPr>
                <w:rFonts w:ascii="Calibri" w:hAnsi="Calibri" w:cs="Calibri"/>
                <w:sz w:val="24"/>
                <w:szCs w:val="24"/>
              </w:rPr>
              <w:t>01</w:t>
            </w:r>
          </w:p>
        </w:tc>
        <w:tc>
          <w:tcPr>
            <w:tcW w:w="5103" w:type="dxa"/>
            <w:vAlign w:val="center"/>
          </w:tcPr>
          <w:p w:rsidR="004802BF" w:rsidRPr="00B10559" w:rsidRDefault="004802BF" w:rsidP="001133FC">
            <w:pPr>
              <w:rPr>
                <w:rFonts w:ascii="Calibri" w:hAnsi="Calibri" w:cs="Calibri"/>
                <w:b/>
                <w:sz w:val="24"/>
                <w:szCs w:val="24"/>
                <w:u w:val="single"/>
              </w:rPr>
            </w:pPr>
            <w:r w:rsidRPr="00B10559">
              <w:rPr>
                <w:rFonts w:ascii="Calibri" w:hAnsi="Calibri" w:cs="Calibri"/>
                <w:sz w:val="24"/>
                <w:szCs w:val="24"/>
              </w:rPr>
              <w:t>Caniveau de 40 x 30  cm en parpaings bourrés de 15x20x40 cm avec ceinture en béton armé de 10 cm </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ML</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21"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w:t>
            </w:r>
            <w:r w:rsidRPr="00B10559">
              <w:rPr>
                <w:rFonts w:ascii="Calibri" w:hAnsi="Calibri" w:cs="Calibri"/>
                <w:sz w:val="24"/>
                <w:szCs w:val="24"/>
              </w:rPr>
              <w:t>03</w:t>
            </w:r>
          </w:p>
        </w:tc>
        <w:tc>
          <w:tcPr>
            <w:tcW w:w="5103" w:type="dxa"/>
            <w:vAlign w:val="center"/>
          </w:tcPr>
          <w:p w:rsidR="004802BF" w:rsidRPr="00B10559" w:rsidRDefault="004802BF" w:rsidP="001133FC">
            <w:pPr>
              <w:ind w:left="44"/>
              <w:rPr>
                <w:rFonts w:ascii="Calibri" w:hAnsi="Calibri" w:cs="Calibri"/>
                <w:sz w:val="24"/>
                <w:szCs w:val="24"/>
              </w:rPr>
            </w:pPr>
            <w:r w:rsidRPr="00B10559">
              <w:rPr>
                <w:rFonts w:ascii="Calibri" w:hAnsi="Calibri" w:cs="Calibri"/>
                <w:sz w:val="24"/>
                <w:szCs w:val="24"/>
              </w:rPr>
              <w:t>Dallage d’autour ép 8 cm en béton dosé à 300 kg/m3</w:t>
            </w:r>
          </w:p>
        </w:tc>
        <w:tc>
          <w:tcPr>
            <w:tcW w:w="850"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M2</w:t>
            </w:r>
          </w:p>
        </w:tc>
        <w:tc>
          <w:tcPr>
            <w:tcW w:w="1135" w:type="dxa"/>
            <w:vAlign w:val="center"/>
          </w:tcPr>
          <w:p w:rsidR="004802BF" w:rsidRPr="00B10559" w:rsidRDefault="004802BF" w:rsidP="001133FC">
            <w:pPr>
              <w:jc w:val="center"/>
              <w:rPr>
                <w:rFonts w:ascii="Calibri" w:hAnsi="Calibri" w:cs="Calibri"/>
                <w:sz w:val="24"/>
                <w:szCs w:val="24"/>
              </w:rPr>
            </w:pPr>
          </w:p>
        </w:tc>
        <w:tc>
          <w:tcPr>
            <w:tcW w:w="992" w:type="dxa"/>
            <w:vAlign w:val="center"/>
          </w:tcPr>
          <w:p w:rsidR="004802BF" w:rsidRPr="00B10559" w:rsidRDefault="004802BF" w:rsidP="001133FC">
            <w:pPr>
              <w:jc w:val="right"/>
              <w:rPr>
                <w:rFonts w:ascii="Calibri" w:hAnsi="Calibri" w:cs="Calibri"/>
                <w:sz w:val="24"/>
                <w:szCs w:val="24"/>
              </w:rPr>
            </w:pPr>
          </w:p>
        </w:tc>
        <w:tc>
          <w:tcPr>
            <w:tcW w:w="1275" w:type="dxa"/>
          </w:tcPr>
          <w:p w:rsidR="004802BF" w:rsidRPr="00B10559" w:rsidRDefault="004802BF" w:rsidP="001133FC">
            <w:pPr>
              <w:jc w:val="right"/>
              <w:rPr>
                <w:rFonts w:ascii="Calibri" w:hAnsi="Calibri" w:cs="Calibri"/>
                <w:sz w:val="24"/>
                <w:szCs w:val="24"/>
              </w:rPr>
            </w:pPr>
          </w:p>
        </w:tc>
      </w:tr>
      <w:tr w:rsidR="004802BF" w:rsidRPr="00B10559" w:rsidTr="001133FC">
        <w:trPr>
          <w:trHeight w:val="227"/>
        </w:trPr>
        <w:tc>
          <w:tcPr>
            <w:tcW w:w="9001" w:type="dxa"/>
            <w:gridSpan w:val="5"/>
            <w:vAlign w:val="center"/>
          </w:tcPr>
          <w:p w:rsidR="004802BF" w:rsidRPr="00B10559" w:rsidRDefault="004802BF" w:rsidP="001133FC">
            <w:pPr>
              <w:jc w:val="right"/>
              <w:rPr>
                <w:rFonts w:ascii="Calibri" w:hAnsi="Calibri" w:cs="Calibri"/>
                <w:b/>
                <w:sz w:val="24"/>
                <w:szCs w:val="24"/>
              </w:rPr>
            </w:pPr>
            <w:r w:rsidRPr="00B10559">
              <w:rPr>
                <w:rFonts w:ascii="Calibri" w:hAnsi="Calibri" w:cs="Calibri"/>
                <w:b/>
                <w:sz w:val="24"/>
                <w:szCs w:val="24"/>
              </w:rPr>
              <w:t>Sous – Total Lot 1000</w:t>
            </w:r>
          </w:p>
        </w:tc>
        <w:tc>
          <w:tcPr>
            <w:tcW w:w="1275" w:type="dxa"/>
          </w:tcPr>
          <w:p w:rsidR="004802BF" w:rsidRPr="00B10559" w:rsidRDefault="004802BF" w:rsidP="001133FC">
            <w:pPr>
              <w:jc w:val="right"/>
              <w:rPr>
                <w:rFonts w:ascii="Calibri" w:hAnsi="Calibri" w:cs="Calibri"/>
                <w:sz w:val="24"/>
                <w:szCs w:val="24"/>
              </w:rPr>
            </w:pPr>
          </w:p>
        </w:tc>
      </w:tr>
    </w:tbl>
    <w:p w:rsidR="004802BF" w:rsidRPr="00B10559" w:rsidRDefault="004802BF" w:rsidP="004802BF">
      <w:pPr>
        <w:rPr>
          <w:rFonts w:ascii="Calibri" w:hAnsi="Calibri" w:cs="Calibri"/>
          <w:b/>
          <w:sz w:val="24"/>
          <w:szCs w:val="24"/>
          <w:lang w:eastAsia="fr-BE"/>
        </w:rPr>
      </w:pPr>
    </w:p>
    <w:p w:rsidR="004802BF" w:rsidRDefault="004802BF" w:rsidP="004802BF">
      <w:pPr>
        <w:rPr>
          <w:rFonts w:ascii="Calibri" w:hAnsi="Calibri" w:cs="Calibri"/>
          <w:b/>
          <w:sz w:val="24"/>
          <w:szCs w:val="24"/>
          <w:lang w:eastAsia="fr-BE"/>
        </w:rPr>
      </w:pPr>
    </w:p>
    <w:p w:rsidR="004802BF" w:rsidRDefault="004802BF" w:rsidP="004802BF">
      <w:pPr>
        <w:rPr>
          <w:rFonts w:ascii="Calibri" w:hAnsi="Calibri" w:cs="Calibri"/>
          <w:b/>
          <w:sz w:val="24"/>
          <w:szCs w:val="24"/>
          <w:lang w:eastAsia="fr-BE"/>
        </w:rPr>
      </w:pPr>
    </w:p>
    <w:p w:rsidR="004802BF" w:rsidRDefault="004802BF" w:rsidP="004802BF">
      <w:pPr>
        <w:rPr>
          <w:rFonts w:ascii="Calibri" w:hAnsi="Calibri" w:cs="Calibri"/>
          <w:b/>
          <w:sz w:val="24"/>
          <w:szCs w:val="24"/>
          <w:lang w:eastAsia="fr-BE"/>
        </w:rPr>
      </w:pPr>
    </w:p>
    <w:p w:rsidR="004802BF" w:rsidRDefault="004802BF" w:rsidP="004802BF">
      <w:pPr>
        <w:rPr>
          <w:rFonts w:ascii="Calibri" w:hAnsi="Calibri" w:cs="Calibri"/>
          <w:b/>
          <w:sz w:val="24"/>
          <w:szCs w:val="24"/>
          <w:lang w:eastAsia="fr-BE"/>
        </w:rPr>
      </w:pPr>
    </w:p>
    <w:p w:rsidR="004802BF" w:rsidRPr="00B10559" w:rsidRDefault="004802BF" w:rsidP="004802BF">
      <w:pPr>
        <w:rPr>
          <w:rFonts w:ascii="Calibri" w:hAnsi="Calibri" w:cs="Calibri"/>
          <w:b/>
          <w:sz w:val="24"/>
          <w:szCs w:val="24"/>
          <w:lang w:eastAsia="fr-BE"/>
        </w:rPr>
      </w:pPr>
    </w:p>
    <w:p w:rsidR="004802BF" w:rsidRPr="00B10559" w:rsidRDefault="004802BF" w:rsidP="004802BF">
      <w:pPr>
        <w:rPr>
          <w:rFonts w:ascii="Calibri" w:hAnsi="Calibri" w:cs="Calibri"/>
          <w:b/>
          <w:sz w:val="24"/>
          <w:szCs w:val="24"/>
          <w:lang w:eastAsia="fr-BE"/>
        </w:rPr>
      </w:pPr>
      <w:r w:rsidRPr="00B10559">
        <w:rPr>
          <w:rFonts w:ascii="Calibri" w:hAnsi="Calibri" w:cs="Calibri"/>
          <w:b/>
          <w:sz w:val="24"/>
          <w:szCs w:val="24"/>
          <w:lang w:eastAsia="fr-BE"/>
        </w:rPr>
        <w:t>RECAPITULATIF</w:t>
      </w:r>
    </w:p>
    <w:p w:rsidR="004802BF" w:rsidRPr="00B10559" w:rsidRDefault="004802BF" w:rsidP="004802BF">
      <w:pPr>
        <w:rPr>
          <w:rFonts w:ascii="Calibri" w:hAnsi="Calibri" w:cs="Calibri"/>
          <w:b/>
          <w:sz w:val="24"/>
          <w:szCs w:val="24"/>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4802BF" w:rsidRPr="00B10559" w:rsidTr="001133FC">
        <w:trPr>
          <w:trHeight w:val="402"/>
          <w:jc w:val="center"/>
        </w:trPr>
        <w:tc>
          <w:tcPr>
            <w:tcW w:w="1108" w:type="dxa"/>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t>N° LOT</w:t>
            </w:r>
          </w:p>
        </w:tc>
        <w:tc>
          <w:tcPr>
            <w:tcW w:w="4277" w:type="dxa"/>
            <w:vAlign w:val="center"/>
          </w:tcPr>
          <w:p w:rsidR="004802BF" w:rsidRPr="00B10559" w:rsidRDefault="004802BF" w:rsidP="001133FC">
            <w:pPr>
              <w:jc w:val="center"/>
              <w:rPr>
                <w:rFonts w:ascii="Calibri" w:hAnsi="Calibri" w:cs="Calibri"/>
                <w:b/>
                <w:bCs/>
                <w:sz w:val="24"/>
                <w:szCs w:val="24"/>
              </w:rPr>
            </w:pPr>
            <w:r w:rsidRPr="00B10559">
              <w:rPr>
                <w:rFonts w:ascii="Calibri" w:hAnsi="Calibri" w:cs="Calibri"/>
                <w:b/>
                <w:bCs/>
                <w:sz w:val="24"/>
                <w:szCs w:val="24"/>
              </w:rPr>
              <w:t>INTITULE DU LOT</w:t>
            </w:r>
          </w:p>
        </w:tc>
        <w:tc>
          <w:tcPr>
            <w:tcW w:w="2326" w:type="dxa"/>
            <w:vAlign w:val="center"/>
          </w:tcPr>
          <w:p w:rsidR="004802BF" w:rsidRPr="00B10559" w:rsidRDefault="004802BF" w:rsidP="001133FC">
            <w:pPr>
              <w:jc w:val="center"/>
              <w:rPr>
                <w:rFonts w:ascii="Calibri" w:hAnsi="Calibri" w:cs="Calibri"/>
                <w:b/>
                <w:sz w:val="24"/>
                <w:szCs w:val="24"/>
              </w:rPr>
            </w:pPr>
            <w:r w:rsidRPr="00B10559">
              <w:rPr>
                <w:rFonts w:ascii="Calibri" w:hAnsi="Calibri" w:cs="Calibri"/>
                <w:b/>
                <w:sz w:val="24"/>
                <w:szCs w:val="24"/>
              </w:rPr>
              <w:t>MONTANT</w:t>
            </w:r>
          </w:p>
        </w:tc>
      </w:tr>
      <w:tr w:rsidR="004802BF" w:rsidRPr="00B10559" w:rsidTr="001133FC">
        <w:trPr>
          <w:trHeight w:val="245"/>
          <w:jc w:val="center"/>
        </w:trPr>
        <w:tc>
          <w:tcPr>
            <w:tcW w:w="1108"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100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Travaux Préparatoires - Etudes</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63"/>
          <w:jc w:val="center"/>
        </w:trPr>
        <w:tc>
          <w:tcPr>
            <w:tcW w:w="1108"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200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Terrassements et Implantation</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28"/>
          <w:jc w:val="center"/>
        </w:trPr>
        <w:tc>
          <w:tcPr>
            <w:tcW w:w="1108" w:type="dxa"/>
            <w:vAlign w:val="center"/>
          </w:tcPr>
          <w:p w:rsidR="004802BF" w:rsidRPr="00B10559" w:rsidRDefault="004802BF" w:rsidP="001133FC">
            <w:pPr>
              <w:jc w:val="center"/>
              <w:rPr>
                <w:rFonts w:ascii="Calibri" w:hAnsi="Calibri" w:cs="Calibri"/>
                <w:sz w:val="24"/>
                <w:szCs w:val="24"/>
              </w:rPr>
            </w:pPr>
            <w:r w:rsidRPr="00B10559">
              <w:rPr>
                <w:rFonts w:ascii="Calibri" w:hAnsi="Calibri" w:cs="Calibri"/>
                <w:sz w:val="24"/>
                <w:szCs w:val="24"/>
              </w:rPr>
              <w:t>300</w:t>
            </w:r>
          </w:p>
        </w:tc>
        <w:tc>
          <w:tcPr>
            <w:tcW w:w="4277" w:type="dxa"/>
            <w:vAlign w:val="center"/>
          </w:tcPr>
          <w:p w:rsidR="004802BF" w:rsidRPr="00B10559" w:rsidRDefault="004802BF" w:rsidP="001133FC">
            <w:pPr>
              <w:rPr>
                <w:rFonts w:ascii="Calibri" w:hAnsi="Calibri" w:cs="Calibri"/>
                <w:sz w:val="24"/>
                <w:szCs w:val="24"/>
              </w:rPr>
            </w:pPr>
            <w:r>
              <w:rPr>
                <w:rFonts w:ascii="Calibri" w:hAnsi="Calibri" w:cs="Calibri"/>
                <w:sz w:val="24"/>
                <w:szCs w:val="24"/>
              </w:rPr>
              <w:t>Extension de la Fondation</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57"/>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400</w:t>
            </w:r>
          </w:p>
        </w:tc>
        <w:tc>
          <w:tcPr>
            <w:tcW w:w="4277" w:type="dxa"/>
            <w:vAlign w:val="center"/>
          </w:tcPr>
          <w:p w:rsidR="004802BF" w:rsidRPr="00B10559" w:rsidRDefault="004802BF" w:rsidP="001133FC">
            <w:pPr>
              <w:rPr>
                <w:rFonts w:ascii="Calibri" w:hAnsi="Calibri" w:cs="Calibri"/>
                <w:sz w:val="24"/>
                <w:szCs w:val="24"/>
              </w:rPr>
            </w:pPr>
            <w:r>
              <w:rPr>
                <w:rFonts w:ascii="Calibri" w:hAnsi="Calibri" w:cs="Calibri"/>
                <w:sz w:val="24"/>
                <w:szCs w:val="24"/>
              </w:rPr>
              <w:t>Démolition</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57"/>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5</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Maçonnerie - Élévations</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76"/>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6</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Pr>
                <w:rFonts w:ascii="Calibri" w:hAnsi="Calibri" w:cs="Calibri"/>
                <w:sz w:val="24"/>
                <w:szCs w:val="24"/>
              </w:rPr>
              <w:t xml:space="preserve">Extension de la </w:t>
            </w:r>
            <w:r w:rsidRPr="00B10559">
              <w:rPr>
                <w:rFonts w:ascii="Calibri" w:hAnsi="Calibri" w:cs="Calibri"/>
                <w:sz w:val="24"/>
                <w:szCs w:val="24"/>
              </w:rPr>
              <w:t>Charpente - Couverture - Plafond</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79"/>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7</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Menuiserie Bois</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69"/>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8</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Menuiserie Métallique</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73"/>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9</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Électricité</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77"/>
          <w:jc w:val="center"/>
        </w:trPr>
        <w:tc>
          <w:tcPr>
            <w:tcW w:w="1108" w:type="dxa"/>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10</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 xml:space="preserve">Peinture </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67"/>
          <w:jc w:val="center"/>
        </w:trPr>
        <w:tc>
          <w:tcPr>
            <w:tcW w:w="1108" w:type="dxa"/>
            <w:tcBorders>
              <w:bottom w:val="single" w:sz="4" w:space="0" w:color="auto"/>
            </w:tcBorders>
            <w:vAlign w:val="center"/>
          </w:tcPr>
          <w:p w:rsidR="004802BF" w:rsidRPr="00B10559" w:rsidRDefault="004802BF" w:rsidP="001133FC">
            <w:pPr>
              <w:jc w:val="center"/>
              <w:rPr>
                <w:rFonts w:ascii="Calibri" w:hAnsi="Calibri" w:cs="Calibri"/>
                <w:sz w:val="24"/>
                <w:szCs w:val="24"/>
              </w:rPr>
            </w:pPr>
            <w:r>
              <w:rPr>
                <w:rFonts w:ascii="Calibri" w:hAnsi="Calibri" w:cs="Calibri"/>
                <w:sz w:val="24"/>
                <w:szCs w:val="24"/>
              </w:rPr>
              <w:t>11</w:t>
            </w:r>
            <w:r w:rsidRPr="00B10559">
              <w:rPr>
                <w:rFonts w:ascii="Calibri" w:hAnsi="Calibri" w:cs="Calibri"/>
                <w:sz w:val="24"/>
                <w:szCs w:val="24"/>
              </w:rPr>
              <w:t>00</w:t>
            </w:r>
          </w:p>
        </w:tc>
        <w:tc>
          <w:tcPr>
            <w:tcW w:w="4277" w:type="dxa"/>
            <w:vAlign w:val="center"/>
          </w:tcPr>
          <w:p w:rsidR="004802BF" w:rsidRPr="00B10559" w:rsidRDefault="004802BF" w:rsidP="001133FC">
            <w:pPr>
              <w:rPr>
                <w:rFonts w:ascii="Calibri" w:hAnsi="Calibri" w:cs="Calibri"/>
                <w:sz w:val="24"/>
                <w:szCs w:val="24"/>
              </w:rPr>
            </w:pPr>
            <w:r w:rsidRPr="00B10559">
              <w:rPr>
                <w:rFonts w:ascii="Calibri" w:hAnsi="Calibri" w:cs="Calibri"/>
                <w:sz w:val="24"/>
                <w:szCs w:val="24"/>
              </w:rPr>
              <w:t>V.R.D</w:t>
            </w:r>
          </w:p>
        </w:tc>
        <w:tc>
          <w:tcPr>
            <w:tcW w:w="2326" w:type="dxa"/>
            <w:vAlign w:val="center"/>
          </w:tcPr>
          <w:p w:rsidR="004802BF" w:rsidRPr="00B10559" w:rsidRDefault="004802BF" w:rsidP="001133FC">
            <w:pPr>
              <w:jc w:val="right"/>
              <w:rPr>
                <w:rFonts w:ascii="Calibri" w:hAnsi="Calibri" w:cs="Calibri"/>
                <w:sz w:val="24"/>
                <w:szCs w:val="24"/>
              </w:rPr>
            </w:pPr>
          </w:p>
        </w:tc>
      </w:tr>
      <w:tr w:rsidR="004802BF" w:rsidRPr="00B10559" w:rsidTr="001133FC">
        <w:trPr>
          <w:trHeight w:val="227"/>
          <w:jc w:val="center"/>
        </w:trPr>
        <w:tc>
          <w:tcPr>
            <w:tcW w:w="1108" w:type="dxa"/>
            <w:tcBorders>
              <w:top w:val="single" w:sz="4" w:space="0" w:color="auto"/>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rPr>
            </w:pPr>
            <w:r w:rsidRPr="00B10559">
              <w:rPr>
                <w:rFonts w:ascii="Calibri" w:hAnsi="Calibri" w:cs="Calibri"/>
                <w:b/>
                <w:bCs/>
                <w:sz w:val="24"/>
                <w:szCs w:val="24"/>
              </w:rPr>
              <w:t>TOTAL H.T.V.A .</w:t>
            </w:r>
            <w:r w:rsidRPr="00B10559">
              <w:rPr>
                <w:rFonts w:ascii="Calibri" w:hAnsi="Calibri" w:cs="Calibri"/>
                <w:bCs/>
                <w:sz w:val="24"/>
                <w:szCs w:val="24"/>
              </w:rPr>
              <w:t>…………………..……</w:t>
            </w:r>
          </w:p>
        </w:tc>
        <w:tc>
          <w:tcPr>
            <w:tcW w:w="2326" w:type="dxa"/>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227"/>
          <w:jc w:val="center"/>
        </w:trPr>
        <w:tc>
          <w:tcPr>
            <w:tcW w:w="1108" w:type="dxa"/>
            <w:tcBorders>
              <w:top w:val="nil"/>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rPr>
            </w:pPr>
            <w:r w:rsidRPr="00B10559">
              <w:rPr>
                <w:rFonts w:ascii="Calibri" w:hAnsi="Calibri" w:cs="Calibri"/>
                <w:b/>
                <w:bCs/>
                <w:sz w:val="24"/>
                <w:szCs w:val="24"/>
              </w:rPr>
              <w:t>T.V.A (19,25 %) ………….</w:t>
            </w:r>
            <w:r w:rsidRPr="00B10559">
              <w:rPr>
                <w:rFonts w:ascii="Calibri" w:hAnsi="Calibri" w:cs="Calibri"/>
                <w:bCs/>
                <w:sz w:val="24"/>
                <w:szCs w:val="24"/>
              </w:rPr>
              <w:t>…….……</w:t>
            </w:r>
          </w:p>
        </w:tc>
        <w:tc>
          <w:tcPr>
            <w:tcW w:w="2326" w:type="dxa"/>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227"/>
          <w:jc w:val="center"/>
        </w:trPr>
        <w:tc>
          <w:tcPr>
            <w:tcW w:w="1108" w:type="dxa"/>
            <w:tcBorders>
              <w:top w:val="nil"/>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rPr>
            </w:pPr>
            <w:r w:rsidRPr="00B10559">
              <w:rPr>
                <w:rFonts w:ascii="Calibri" w:hAnsi="Calibri" w:cs="Calibri"/>
                <w:b/>
                <w:bCs/>
                <w:sz w:val="24"/>
                <w:szCs w:val="24"/>
                <w:lang w:val="en-US"/>
              </w:rPr>
              <w:t xml:space="preserve">A.I.R. (…….%) </w:t>
            </w:r>
            <w:r w:rsidRPr="00B10559">
              <w:rPr>
                <w:rFonts w:ascii="Calibri" w:hAnsi="Calibri" w:cs="Calibri"/>
                <w:bCs/>
                <w:sz w:val="24"/>
                <w:szCs w:val="24"/>
                <w:lang w:val="en-US"/>
              </w:rPr>
              <w:t>…………………………</w:t>
            </w:r>
          </w:p>
        </w:tc>
        <w:tc>
          <w:tcPr>
            <w:tcW w:w="2326" w:type="dxa"/>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227"/>
          <w:jc w:val="center"/>
        </w:trPr>
        <w:tc>
          <w:tcPr>
            <w:tcW w:w="1108" w:type="dxa"/>
            <w:tcBorders>
              <w:top w:val="nil"/>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rPr>
            </w:pPr>
            <w:r w:rsidRPr="00B10559">
              <w:rPr>
                <w:rFonts w:ascii="Calibri" w:hAnsi="Calibri" w:cs="Calibri"/>
                <w:b/>
                <w:bCs/>
                <w:sz w:val="24"/>
                <w:szCs w:val="24"/>
              </w:rPr>
              <w:t>TOTAL DES TAXES …………...........</w:t>
            </w:r>
          </w:p>
        </w:tc>
        <w:tc>
          <w:tcPr>
            <w:tcW w:w="2326" w:type="dxa"/>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227"/>
          <w:jc w:val="center"/>
        </w:trPr>
        <w:tc>
          <w:tcPr>
            <w:tcW w:w="1108" w:type="dxa"/>
            <w:tcBorders>
              <w:top w:val="nil"/>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lang w:val="en-US"/>
              </w:rPr>
            </w:pPr>
            <w:r w:rsidRPr="00B10559">
              <w:rPr>
                <w:rFonts w:ascii="Calibri" w:hAnsi="Calibri" w:cs="Calibri"/>
                <w:b/>
                <w:bCs/>
                <w:sz w:val="24"/>
                <w:szCs w:val="24"/>
                <w:lang w:val="en-US"/>
              </w:rPr>
              <w:t xml:space="preserve">TOTAL T.T.C.  </w:t>
            </w:r>
            <w:r w:rsidRPr="00B10559">
              <w:rPr>
                <w:rFonts w:ascii="Calibri" w:hAnsi="Calibri" w:cs="Calibri"/>
                <w:bCs/>
                <w:sz w:val="24"/>
                <w:szCs w:val="24"/>
              </w:rPr>
              <w:t>………….…………….</w:t>
            </w:r>
          </w:p>
        </w:tc>
        <w:tc>
          <w:tcPr>
            <w:tcW w:w="2326" w:type="dxa"/>
            <w:vAlign w:val="center"/>
          </w:tcPr>
          <w:p w:rsidR="004802BF" w:rsidRPr="00B10559" w:rsidRDefault="004802BF" w:rsidP="001133FC">
            <w:pPr>
              <w:jc w:val="center"/>
              <w:rPr>
                <w:rFonts w:ascii="Calibri" w:hAnsi="Calibri" w:cs="Calibri"/>
                <w:b/>
                <w:bCs/>
                <w:sz w:val="24"/>
                <w:szCs w:val="24"/>
              </w:rPr>
            </w:pPr>
          </w:p>
        </w:tc>
      </w:tr>
      <w:tr w:rsidR="004802BF" w:rsidRPr="00B10559" w:rsidTr="001133FC">
        <w:trPr>
          <w:trHeight w:val="227"/>
          <w:jc w:val="center"/>
        </w:trPr>
        <w:tc>
          <w:tcPr>
            <w:tcW w:w="1108" w:type="dxa"/>
            <w:tcBorders>
              <w:top w:val="nil"/>
              <w:left w:val="nil"/>
              <w:bottom w:val="nil"/>
              <w:right w:val="single" w:sz="4" w:space="0" w:color="auto"/>
            </w:tcBorders>
            <w:vAlign w:val="center"/>
          </w:tcPr>
          <w:p w:rsidR="004802BF" w:rsidRPr="00B10559" w:rsidRDefault="004802BF" w:rsidP="001133FC">
            <w:pPr>
              <w:jc w:val="center"/>
              <w:rPr>
                <w:rFonts w:ascii="Calibri" w:hAnsi="Calibri" w:cs="Calibri"/>
                <w:sz w:val="24"/>
                <w:szCs w:val="24"/>
              </w:rPr>
            </w:pPr>
          </w:p>
        </w:tc>
        <w:tc>
          <w:tcPr>
            <w:tcW w:w="4277" w:type="dxa"/>
            <w:tcBorders>
              <w:left w:val="single" w:sz="4" w:space="0" w:color="auto"/>
            </w:tcBorders>
            <w:vAlign w:val="center"/>
          </w:tcPr>
          <w:p w:rsidR="004802BF" w:rsidRPr="00B10559" w:rsidRDefault="004802BF" w:rsidP="001133FC">
            <w:pPr>
              <w:jc w:val="right"/>
              <w:rPr>
                <w:rFonts w:ascii="Calibri" w:hAnsi="Calibri" w:cs="Calibri"/>
                <w:b/>
                <w:bCs/>
                <w:sz w:val="24"/>
                <w:szCs w:val="24"/>
              </w:rPr>
            </w:pPr>
            <w:r w:rsidRPr="00B10559">
              <w:rPr>
                <w:rFonts w:ascii="Calibri" w:hAnsi="Calibri" w:cs="Calibri"/>
                <w:b/>
                <w:bCs/>
                <w:sz w:val="24"/>
                <w:szCs w:val="24"/>
              </w:rPr>
              <w:t>NET A MANDATER ……….</w:t>
            </w:r>
            <w:r w:rsidRPr="00B10559">
              <w:rPr>
                <w:rFonts w:ascii="Calibri" w:hAnsi="Calibri" w:cs="Calibri"/>
                <w:bCs/>
                <w:sz w:val="24"/>
                <w:szCs w:val="24"/>
              </w:rPr>
              <w:t>……</w:t>
            </w:r>
          </w:p>
        </w:tc>
        <w:tc>
          <w:tcPr>
            <w:tcW w:w="2326" w:type="dxa"/>
            <w:vAlign w:val="center"/>
          </w:tcPr>
          <w:p w:rsidR="004802BF" w:rsidRPr="00B10559" w:rsidRDefault="004802BF" w:rsidP="001133FC">
            <w:pPr>
              <w:jc w:val="center"/>
              <w:rPr>
                <w:rFonts w:ascii="Calibri" w:hAnsi="Calibri" w:cs="Calibri"/>
                <w:b/>
                <w:bCs/>
                <w:sz w:val="24"/>
                <w:szCs w:val="24"/>
              </w:rPr>
            </w:pPr>
          </w:p>
        </w:tc>
      </w:tr>
    </w:tbl>
    <w:p w:rsidR="004802BF" w:rsidRPr="00B10559" w:rsidRDefault="004802BF" w:rsidP="004802BF">
      <w:pPr>
        <w:jc w:val="center"/>
        <w:rPr>
          <w:rFonts w:ascii="Calibri" w:hAnsi="Calibri" w:cs="Calibri"/>
          <w:b/>
          <w:sz w:val="24"/>
          <w:szCs w:val="24"/>
        </w:rPr>
      </w:pPr>
    </w:p>
    <w:p w:rsidR="004802BF" w:rsidRPr="00B10559" w:rsidRDefault="004802BF" w:rsidP="004802BF">
      <w:pPr>
        <w:jc w:val="center"/>
        <w:rPr>
          <w:rFonts w:ascii="Calibri" w:hAnsi="Calibri" w:cs="Calibri"/>
          <w:b/>
          <w:sz w:val="24"/>
          <w:szCs w:val="24"/>
        </w:rPr>
      </w:pPr>
      <w:r w:rsidRPr="00B10559">
        <w:rPr>
          <w:rFonts w:ascii="Calibri" w:hAnsi="Calibri" w:cs="Calibri"/>
          <w:b/>
          <w:sz w:val="24"/>
          <w:szCs w:val="24"/>
        </w:rPr>
        <w:t>Arrêter le montant du présent devis à la somme Toutes Taxes Comprises de :………………….</w:t>
      </w:r>
    </w:p>
    <w:p w:rsidR="004802BF" w:rsidRDefault="004802BF" w:rsidP="004802BF">
      <w:pPr>
        <w:pStyle w:val="Corpsdetexte3"/>
        <w:spacing w:before="120" w:after="120"/>
        <w:jc w:val="both"/>
        <w:rPr>
          <w:rFonts w:ascii="Calibri" w:hAnsi="Calibri" w:cs="Calibri"/>
          <w:b w:val="0"/>
          <w:i w:val="0"/>
          <w:sz w:val="24"/>
          <w:szCs w:val="24"/>
        </w:rPr>
      </w:pPr>
    </w:p>
    <w:p w:rsidR="00A75253" w:rsidRDefault="00A75253" w:rsidP="004802BF">
      <w:pPr>
        <w:pStyle w:val="Corpsdetexte3"/>
        <w:spacing w:before="120" w:after="120"/>
        <w:jc w:val="both"/>
        <w:rPr>
          <w:rFonts w:ascii="Calibri" w:hAnsi="Calibri" w:cs="Calibri"/>
          <w:b w:val="0"/>
          <w:i w:val="0"/>
          <w:sz w:val="24"/>
          <w:szCs w:val="24"/>
        </w:rPr>
      </w:pPr>
    </w:p>
    <w:p w:rsidR="00A75253" w:rsidRDefault="00A75253" w:rsidP="004802BF">
      <w:pPr>
        <w:pStyle w:val="Corpsdetexte3"/>
        <w:spacing w:before="120" w:after="120"/>
        <w:jc w:val="both"/>
        <w:rPr>
          <w:rFonts w:ascii="Calibri" w:hAnsi="Calibri" w:cs="Calibri"/>
          <w:b w:val="0"/>
          <w:i w:val="0"/>
          <w:sz w:val="24"/>
          <w:szCs w:val="24"/>
        </w:rPr>
      </w:pPr>
    </w:p>
    <w:p w:rsidR="00A75253" w:rsidRPr="00B10559" w:rsidRDefault="00A75253" w:rsidP="004802BF">
      <w:pPr>
        <w:pStyle w:val="Corpsdetexte3"/>
        <w:spacing w:before="120" w:after="120"/>
        <w:jc w:val="both"/>
        <w:rPr>
          <w:rFonts w:ascii="Calibri" w:hAnsi="Calibri" w:cs="Calibri"/>
          <w:b w:val="0"/>
          <w:i w:val="0"/>
          <w:sz w:val="24"/>
          <w:szCs w:val="24"/>
        </w:rPr>
      </w:pPr>
    </w:p>
    <w:p w:rsidR="004802BF" w:rsidRPr="00B10559" w:rsidRDefault="004802BF" w:rsidP="004802BF">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Pr="00AE0665" w:rsidRDefault="00A75253" w:rsidP="00A75253">
      <w:pPr>
        <w:spacing w:after="200"/>
        <w:jc w:val="center"/>
        <w:rPr>
          <w:rFonts w:ascii="Arial Narrow" w:hAnsi="Arial Narrow"/>
          <w:b/>
          <w:bCs/>
          <w:color w:val="000000"/>
          <w:sz w:val="32"/>
          <w:szCs w:val="32"/>
        </w:rPr>
      </w:pPr>
      <w:bookmarkStart w:id="13" w:name="_Toc481762596"/>
      <w:bookmarkStart w:id="14" w:name="_Toc481762751"/>
      <w:bookmarkStart w:id="15" w:name="_Toc486348664"/>
      <w:bookmarkStart w:id="16" w:name="_Toc486348693"/>
      <w:r w:rsidRPr="00AE0665">
        <w:rPr>
          <w:rFonts w:ascii="Arial Narrow" w:hAnsi="Arial Narrow"/>
          <w:b/>
          <w:bCs/>
          <w:color w:val="000000"/>
          <w:sz w:val="32"/>
          <w:szCs w:val="32"/>
        </w:rPr>
        <w:t>BORDEREAU DES PRIX UNITAIRES</w:t>
      </w:r>
      <w:r>
        <w:rPr>
          <w:rFonts w:ascii="Arial Narrow" w:hAnsi="Arial Narrow"/>
          <w:b/>
          <w:bCs/>
          <w:color w:val="000000"/>
          <w:sz w:val="32"/>
          <w:szCs w:val="32"/>
        </w:rPr>
        <w:t xml:space="preserve"> DES TRAVAUX DE CONSTRUCTION D’UNE MINI CLOTURE A L’ECOLE MATERNELLE D’ATOK</w:t>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66"/>
        <w:gridCol w:w="5743"/>
        <w:gridCol w:w="919"/>
        <w:gridCol w:w="992"/>
        <w:gridCol w:w="1914"/>
      </w:tblGrid>
      <w:tr w:rsidR="00A75253" w:rsidRPr="00EE525D" w:rsidTr="001133FC">
        <w:trPr>
          <w:trHeight w:val="382"/>
        </w:trPr>
        <w:tc>
          <w:tcPr>
            <w:tcW w:w="1066" w:type="dxa"/>
            <w:vMerge w:val="restart"/>
            <w:shd w:val="clear" w:color="auto" w:fill="auto"/>
            <w:vAlign w:val="center"/>
          </w:tcPr>
          <w:p w:rsidR="00A75253" w:rsidRPr="00EE525D" w:rsidRDefault="00A75253" w:rsidP="001133FC">
            <w:pPr>
              <w:rPr>
                <w:rFonts w:ascii="Arial Narrow" w:hAnsi="Arial Narrow" w:cs="Tahoma"/>
                <w:b/>
                <w:sz w:val="22"/>
                <w:szCs w:val="22"/>
              </w:rPr>
            </w:pPr>
            <w:r w:rsidRPr="00EE525D">
              <w:rPr>
                <w:rFonts w:ascii="Arial Narrow" w:hAnsi="Arial Narrow" w:cs="Tahoma"/>
                <w:b/>
                <w:sz w:val="22"/>
                <w:szCs w:val="22"/>
              </w:rPr>
              <w:t>N°  prix</w:t>
            </w:r>
          </w:p>
        </w:tc>
        <w:tc>
          <w:tcPr>
            <w:tcW w:w="5743" w:type="dxa"/>
            <w:vMerge w:val="restart"/>
            <w:shd w:val="clear" w:color="auto" w:fill="auto"/>
            <w:vAlign w:val="center"/>
          </w:tcPr>
          <w:p w:rsidR="00A75253" w:rsidRPr="00EE525D" w:rsidRDefault="00A75253" w:rsidP="001133FC">
            <w:pPr>
              <w:jc w:val="center"/>
              <w:rPr>
                <w:rFonts w:ascii="Arial Narrow" w:hAnsi="Arial Narrow" w:cs="Tahoma"/>
                <w:b/>
                <w:sz w:val="22"/>
                <w:szCs w:val="22"/>
              </w:rPr>
            </w:pPr>
            <w:r w:rsidRPr="00EE525D">
              <w:rPr>
                <w:rFonts w:ascii="Arial Narrow" w:hAnsi="Arial Narrow" w:cs="Tahoma"/>
                <w:b/>
                <w:sz w:val="22"/>
                <w:szCs w:val="22"/>
              </w:rPr>
              <w:t>DESIGNATION DE LA NATURE D’OUVRAGE</w:t>
            </w:r>
          </w:p>
        </w:tc>
        <w:tc>
          <w:tcPr>
            <w:tcW w:w="919" w:type="dxa"/>
            <w:vMerge w:val="restart"/>
            <w:shd w:val="clear" w:color="auto" w:fill="auto"/>
            <w:vAlign w:val="center"/>
          </w:tcPr>
          <w:p w:rsidR="00A75253" w:rsidRPr="00EE525D" w:rsidRDefault="00A75253" w:rsidP="001133FC">
            <w:pPr>
              <w:jc w:val="center"/>
              <w:rPr>
                <w:rFonts w:ascii="Arial Narrow" w:hAnsi="Arial Narrow" w:cs="Tahoma"/>
                <w:b/>
                <w:sz w:val="22"/>
                <w:szCs w:val="22"/>
              </w:rPr>
            </w:pPr>
            <w:r w:rsidRPr="00EE525D">
              <w:rPr>
                <w:rFonts w:ascii="Arial Narrow" w:hAnsi="Arial Narrow" w:cs="Tahoma"/>
                <w:b/>
                <w:sz w:val="22"/>
                <w:szCs w:val="22"/>
              </w:rPr>
              <w:t>Unité</w:t>
            </w:r>
          </w:p>
        </w:tc>
        <w:tc>
          <w:tcPr>
            <w:tcW w:w="2906" w:type="dxa"/>
            <w:gridSpan w:val="2"/>
            <w:shd w:val="clear" w:color="auto" w:fill="auto"/>
            <w:vAlign w:val="center"/>
          </w:tcPr>
          <w:p w:rsidR="00A75253" w:rsidRPr="00EE525D" w:rsidRDefault="00A75253" w:rsidP="001133FC">
            <w:pPr>
              <w:jc w:val="center"/>
              <w:rPr>
                <w:rFonts w:ascii="Arial Narrow" w:hAnsi="Arial Narrow" w:cs="Tahoma"/>
                <w:b/>
                <w:sz w:val="22"/>
                <w:szCs w:val="22"/>
              </w:rPr>
            </w:pPr>
            <w:r w:rsidRPr="00EE525D">
              <w:rPr>
                <w:rFonts w:ascii="Arial Narrow" w:hAnsi="Arial Narrow" w:cs="Tahoma"/>
                <w:b/>
                <w:sz w:val="22"/>
                <w:szCs w:val="22"/>
              </w:rPr>
              <w:t>Prix unitaires</w:t>
            </w:r>
          </w:p>
        </w:tc>
      </w:tr>
      <w:tr w:rsidR="00A75253" w:rsidRPr="00EE525D" w:rsidTr="001133FC">
        <w:trPr>
          <w:trHeight w:val="498"/>
        </w:trPr>
        <w:tc>
          <w:tcPr>
            <w:tcW w:w="1066" w:type="dxa"/>
            <w:vMerge/>
            <w:shd w:val="clear" w:color="auto" w:fill="auto"/>
            <w:vAlign w:val="center"/>
          </w:tcPr>
          <w:p w:rsidR="00A75253" w:rsidRPr="00EE525D" w:rsidRDefault="00A75253" w:rsidP="001133FC">
            <w:pPr>
              <w:rPr>
                <w:rFonts w:ascii="Arial Narrow" w:hAnsi="Arial Narrow" w:cs="Tahoma"/>
                <w:b/>
                <w:sz w:val="22"/>
                <w:szCs w:val="22"/>
              </w:rPr>
            </w:pPr>
          </w:p>
        </w:tc>
        <w:tc>
          <w:tcPr>
            <w:tcW w:w="5743" w:type="dxa"/>
            <w:vMerge/>
            <w:shd w:val="clear" w:color="auto" w:fill="auto"/>
            <w:vAlign w:val="center"/>
          </w:tcPr>
          <w:p w:rsidR="00A75253" w:rsidRPr="00EE525D" w:rsidRDefault="00A75253" w:rsidP="001133FC">
            <w:pPr>
              <w:rPr>
                <w:rFonts w:ascii="Arial Narrow" w:hAnsi="Arial Narrow" w:cs="Tahoma"/>
                <w:b/>
                <w:sz w:val="22"/>
                <w:szCs w:val="22"/>
              </w:rPr>
            </w:pPr>
          </w:p>
        </w:tc>
        <w:tc>
          <w:tcPr>
            <w:tcW w:w="919" w:type="dxa"/>
            <w:vMerge/>
            <w:shd w:val="clear" w:color="auto" w:fill="auto"/>
            <w:vAlign w:val="center"/>
          </w:tcPr>
          <w:p w:rsidR="00A75253" w:rsidRPr="00EE525D" w:rsidRDefault="00A75253" w:rsidP="001133FC">
            <w:pPr>
              <w:rPr>
                <w:rFonts w:ascii="Arial Narrow" w:hAnsi="Arial Narrow" w:cs="Tahoma"/>
                <w:b/>
                <w:sz w:val="22"/>
                <w:szCs w:val="22"/>
              </w:rPr>
            </w:pPr>
          </w:p>
        </w:tc>
        <w:tc>
          <w:tcPr>
            <w:tcW w:w="992" w:type="dxa"/>
            <w:shd w:val="clear" w:color="auto" w:fill="auto"/>
            <w:vAlign w:val="center"/>
          </w:tcPr>
          <w:p w:rsidR="00A75253" w:rsidRPr="00EE525D" w:rsidRDefault="00A75253" w:rsidP="001133FC">
            <w:pPr>
              <w:jc w:val="center"/>
              <w:rPr>
                <w:rFonts w:ascii="Arial Narrow" w:hAnsi="Arial Narrow" w:cs="Tahoma"/>
                <w:b/>
                <w:sz w:val="22"/>
                <w:szCs w:val="22"/>
              </w:rPr>
            </w:pPr>
            <w:r w:rsidRPr="00EE525D">
              <w:rPr>
                <w:rFonts w:ascii="Arial Narrow" w:hAnsi="Arial Narrow" w:cs="Tahoma"/>
                <w:b/>
                <w:sz w:val="22"/>
                <w:szCs w:val="22"/>
              </w:rPr>
              <w:t>En chiffre</w:t>
            </w:r>
          </w:p>
        </w:tc>
        <w:tc>
          <w:tcPr>
            <w:tcW w:w="1914" w:type="dxa"/>
            <w:shd w:val="clear" w:color="auto" w:fill="auto"/>
            <w:vAlign w:val="center"/>
          </w:tcPr>
          <w:p w:rsidR="00A75253" w:rsidRPr="00EE525D" w:rsidRDefault="00A75253" w:rsidP="001133FC">
            <w:pPr>
              <w:jc w:val="center"/>
              <w:rPr>
                <w:rFonts w:ascii="Arial Narrow" w:hAnsi="Arial Narrow" w:cs="Tahoma"/>
                <w:b/>
                <w:sz w:val="22"/>
                <w:szCs w:val="22"/>
              </w:rPr>
            </w:pPr>
            <w:r w:rsidRPr="00EE525D">
              <w:rPr>
                <w:rFonts w:ascii="Arial Narrow" w:hAnsi="Arial Narrow" w:cs="Tahoma"/>
                <w:b/>
                <w:sz w:val="22"/>
                <w:szCs w:val="22"/>
              </w:rPr>
              <w:t>En lettre</w:t>
            </w:r>
          </w:p>
        </w:tc>
      </w:tr>
      <w:tr w:rsidR="00A75253" w:rsidRPr="00EE525D" w:rsidTr="001133FC">
        <w:trPr>
          <w:trHeight w:val="573"/>
        </w:trPr>
        <w:tc>
          <w:tcPr>
            <w:tcW w:w="10634" w:type="dxa"/>
            <w:gridSpan w:val="5"/>
            <w:shd w:val="clear" w:color="auto" w:fill="auto"/>
            <w:vAlign w:val="center"/>
          </w:tcPr>
          <w:p w:rsidR="00A75253" w:rsidRPr="00EE525D" w:rsidRDefault="00A75253" w:rsidP="001133FC">
            <w:pPr>
              <w:rPr>
                <w:rFonts w:ascii="Arial Narrow" w:hAnsi="Arial Narrow" w:cs="Tahoma"/>
                <w:sz w:val="22"/>
                <w:szCs w:val="22"/>
              </w:rPr>
            </w:pPr>
            <w:r w:rsidRPr="000919E5">
              <w:rPr>
                <w:rFonts w:ascii="Arial Narrow" w:hAnsi="Arial Narrow" w:cs="Tahoma"/>
                <w:b/>
                <w:sz w:val="22"/>
                <w:szCs w:val="22"/>
              </w:rPr>
              <w:t>LOT 000    INSTALLATION DU CHANTIER ET EVACUATION DES REPLIS DE TERRE</w:t>
            </w:r>
          </w:p>
        </w:tc>
      </w:tr>
      <w:tr w:rsidR="00A75253" w:rsidRPr="00EE525D" w:rsidTr="001133FC">
        <w:trPr>
          <w:trHeight w:val="499"/>
        </w:trPr>
        <w:tc>
          <w:tcPr>
            <w:tcW w:w="1066"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001</w:t>
            </w:r>
          </w:p>
        </w:tc>
        <w:tc>
          <w:tcPr>
            <w:tcW w:w="5743" w:type="dxa"/>
            <w:vAlign w:val="center"/>
          </w:tcPr>
          <w:p w:rsidR="00A75253" w:rsidRDefault="00A75253" w:rsidP="001133FC">
            <w:pPr>
              <w:spacing w:after="120"/>
              <w:rPr>
                <w:rFonts w:ascii="Arial Narrow" w:hAnsi="Arial Narrow" w:cs="Tahoma"/>
                <w:b/>
                <w:sz w:val="22"/>
                <w:szCs w:val="22"/>
              </w:rPr>
            </w:pPr>
            <w:r>
              <w:rPr>
                <w:rFonts w:ascii="Arial Narrow" w:hAnsi="Arial Narrow" w:cs="Tahoma"/>
                <w:b/>
                <w:sz w:val="22"/>
                <w:szCs w:val="22"/>
              </w:rPr>
              <w:t>Amenés et replis du matériel</w:t>
            </w:r>
          </w:p>
          <w:p w:rsidR="00A75253" w:rsidRPr="009338B1" w:rsidRDefault="00A75253" w:rsidP="001133FC">
            <w:pPr>
              <w:widowControl w:val="0"/>
              <w:autoSpaceDE w:val="0"/>
              <w:autoSpaceDN w:val="0"/>
              <w:adjustRightInd w:val="0"/>
              <w:ind w:firstLine="401"/>
              <w:rPr>
                <w:rFonts w:ascii="Arial Narrow" w:hAnsi="Arial Narrow" w:cs="Arial"/>
                <w:i/>
              </w:rPr>
            </w:pPr>
            <w:r w:rsidRPr="009338B1">
              <w:rPr>
                <w:rFonts w:ascii="Arial Narrow" w:hAnsi="Arial Narrow" w:cs="Arial"/>
                <w:i/>
              </w:rPr>
              <w:t>Ce prix rémunère au FORFAIT</w:t>
            </w:r>
            <w:r>
              <w:rPr>
                <w:rFonts w:ascii="Arial Narrow" w:hAnsi="Arial Narrow" w:cs="Arial"/>
                <w:i/>
              </w:rPr>
              <w:t xml:space="preserve"> </w:t>
            </w:r>
            <w:r w:rsidRPr="009338B1">
              <w:rPr>
                <w:rFonts w:ascii="Arial Narrow" w:hAnsi="Arial Narrow" w:cs="Arial"/>
                <w:i/>
              </w:rPr>
              <w:t>(FF) dans les conditions générales prévues dans le marché, l</w:t>
            </w:r>
            <w:r>
              <w:rPr>
                <w:rFonts w:ascii="Arial Narrow" w:hAnsi="Arial Narrow" w:cs="Arial"/>
                <w:i/>
              </w:rPr>
              <w:t xml:space="preserve">’amené et le repli du matériel </w:t>
            </w:r>
            <w:r w:rsidRPr="009338B1">
              <w:rPr>
                <w:rFonts w:ascii="Arial Narrow" w:hAnsi="Arial Narrow" w:cs="Arial"/>
                <w:i/>
              </w:rPr>
              <w:t xml:space="preserve">de chantier de l’Entreprise, leur maintenance et leur fonctionnement pendant toute la durée du </w:t>
            </w:r>
            <w:r>
              <w:rPr>
                <w:rFonts w:ascii="Arial Narrow" w:hAnsi="Arial Narrow" w:cs="Arial"/>
                <w:i/>
              </w:rPr>
              <w:t>chantier.</w:t>
            </w:r>
          </w:p>
          <w:p w:rsidR="00A75253" w:rsidRPr="009338B1" w:rsidRDefault="00A75253" w:rsidP="001133FC">
            <w:pPr>
              <w:widowControl w:val="0"/>
              <w:autoSpaceDE w:val="0"/>
              <w:autoSpaceDN w:val="0"/>
              <w:adjustRightInd w:val="0"/>
              <w:spacing w:before="120" w:after="120"/>
              <w:ind w:firstLine="403"/>
              <w:rPr>
                <w:rFonts w:ascii="Arial Narrow" w:hAnsi="Arial Narrow" w:cs="Arial"/>
                <w:i/>
              </w:rPr>
            </w:pPr>
            <w:r w:rsidRPr="009338B1">
              <w:rPr>
                <w:rFonts w:ascii="Arial Narrow" w:hAnsi="Arial Narrow" w:cs="Arial"/>
                <w:i/>
              </w:rPr>
              <w:t xml:space="preserve"> Ce pri</w:t>
            </w:r>
            <w:r w:rsidRPr="009338B1">
              <w:rPr>
                <w:rFonts w:ascii="Arial Narrow" w:hAnsi="Arial Narrow" w:cs="Arial"/>
                <w:i/>
                <w:spacing w:val="-2"/>
              </w:rPr>
              <w:t>x</w:t>
            </w:r>
            <w:r w:rsidRPr="009338B1">
              <w:rPr>
                <w:rFonts w:ascii="Arial Narrow" w:hAnsi="Arial Narrow" w:cs="Arial"/>
                <w:i/>
              </w:rPr>
              <w:t xml:space="preserve"> comprend </w:t>
            </w:r>
            <w:r w:rsidRPr="009338B1">
              <w:rPr>
                <w:rFonts w:ascii="Arial Narrow" w:hAnsi="Arial Narrow" w:cs="Arial"/>
                <w:i/>
                <w:spacing w:val="-1"/>
              </w:rPr>
              <w:t>n</w:t>
            </w:r>
            <w:r w:rsidRPr="009338B1">
              <w:rPr>
                <w:rFonts w:ascii="Arial Narrow" w:hAnsi="Arial Narrow" w:cs="Arial"/>
                <w:i/>
              </w:rPr>
              <w:t>ot</w:t>
            </w:r>
            <w:r w:rsidRPr="009338B1">
              <w:rPr>
                <w:rFonts w:ascii="Arial Narrow" w:hAnsi="Arial Narrow" w:cs="Arial"/>
                <w:i/>
                <w:spacing w:val="-1"/>
              </w:rPr>
              <w:t>a</w:t>
            </w:r>
            <w:r w:rsidRPr="009338B1">
              <w:rPr>
                <w:rFonts w:ascii="Arial Narrow" w:hAnsi="Arial Narrow" w:cs="Arial"/>
                <w:i/>
              </w:rPr>
              <w:t>mmen</w:t>
            </w:r>
            <w:r w:rsidRPr="009338B1">
              <w:rPr>
                <w:rFonts w:ascii="Arial Narrow" w:hAnsi="Arial Narrow" w:cs="Arial"/>
                <w:i/>
                <w:spacing w:val="-2"/>
              </w:rPr>
              <w:t>t</w:t>
            </w:r>
            <w:r>
              <w:rPr>
                <w:rFonts w:ascii="Arial Narrow" w:hAnsi="Arial Narrow" w:cs="Arial"/>
                <w:i/>
                <w:spacing w:val="-2"/>
              </w:rPr>
              <w:t> </w:t>
            </w:r>
            <w:r w:rsidRPr="009338B1">
              <w:rPr>
                <w:rFonts w:ascii="Arial Narrow" w:hAnsi="Arial Narrow" w:cs="Arial"/>
                <w:i/>
                <w:spacing w:val="-2"/>
              </w:rPr>
              <w:t>:</w:t>
            </w:r>
          </w:p>
          <w:p w:rsidR="00A75253" w:rsidRPr="009338B1" w:rsidRDefault="00A75253" w:rsidP="00DA04DD">
            <w:pPr>
              <w:pStyle w:val="Paragraphedeliste"/>
              <w:widowControl w:val="0"/>
              <w:numPr>
                <w:ilvl w:val="0"/>
                <w:numId w:val="117"/>
              </w:numPr>
              <w:autoSpaceDE w:val="0"/>
              <w:autoSpaceDN w:val="0"/>
              <w:adjustRightInd w:val="0"/>
              <w:rPr>
                <w:rFonts w:ascii="Arial Narrow" w:hAnsi="Arial Narrow" w:cs="Arial"/>
                <w:i/>
                <w:sz w:val="20"/>
                <w:szCs w:val="20"/>
              </w:rPr>
            </w:pPr>
            <w:r w:rsidRPr="009338B1">
              <w:rPr>
                <w:rFonts w:ascii="Arial Narrow" w:hAnsi="Arial Narrow" w:cs="Arial"/>
                <w:i/>
                <w:sz w:val="20"/>
                <w:szCs w:val="20"/>
              </w:rPr>
              <w:t>La construction des voies d’accès, des déviations éventuelles et leu</w:t>
            </w:r>
            <w:r w:rsidRPr="009338B1">
              <w:rPr>
                <w:rFonts w:ascii="Arial Narrow" w:hAnsi="Arial Narrow" w:cs="Arial"/>
                <w:i/>
                <w:spacing w:val="-1"/>
                <w:sz w:val="20"/>
                <w:szCs w:val="20"/>
              </w:rPr>
              <w:t>r</w:t>
            </w:r>
            <w:r w:rsidRPr="009338B1">
              <w:rPr>
                <w:rFonts w:ascii="Arial Narrow" w:hAnsi="Arial Narrow" w:cs="Arial"/>
                <w:i/>
                <w:sz w:val="20"/>
                <w:szCs w:val="20"/>
              </w:rPr>
              <w:t xml:space="preserve"> ent</w:t>
            </w:r>
            <w:r w:rsidRPr="009338B1">
              <w:rPr>
                <w:rFonts w:ascii="Arial Narrow" w:hAnsi="Arial Narrow" w:cs="Arial"/>
                <w:i/>
                <w:spacing w:val="-3"/>
                <w:sz w:val="20"/>
                <w:szCs w:val="20"/>
              </w:rPr>
              <w:t>r</w:t>
            </w:r>
            <w:r w:rsidRPr="009338B1">
              <w:rPr>
                <w:rFonts w:ascii="Arial Narrow" w:hAnsi="Arial Narrow" w:cs="Arial"/>
                <w:i/>
                <w:sz w:val="20"/>
                <w:szCs w:val="20"/>
              </w:rPr>
              <w:t>et</w:t>
            </w:r>
            <w:r w:rsidRPr="009338B1">
              <w:rPr>
                <w:rFonts w:ascii="Arial Narrow" w:hAnsi="Arial Narrow" w:cs="Arial"/>
                <w:i/>
                <w:spacing w:val="-1"/>
                <w:sz w:val="20"/>
                <w:szCs w:val="20"/>
              </w:rPr>
              <w:t>i</w:t>
            </w:r>
            <w:r w:rsidRPr="009338B1">
              <w:rPr>
                <w:rFonts w:ascii="Arial Narrow" w:hAnsi="Arial Narrow" w:cs="Arial"/>
                <w:i/>
                <w:sz w:val="20"/>
                <w:szCs w:val="20"/>
              </w:rPr>
              <w:t>en</w:t>
            </w:r>
            <w:r>
              <w:rPr>
                <w:rFonts w:ascii="Arial Narrow" w:hAnsi="Arial Narrow" w:cs="Arial"/>
                <w:i/>
                <w:sz w:val="20"/>
                <w:szCs w:val="20"/>
              </w:rPr>
              <w:t> </w:t>
            </w:r>
            <w:r w:rsidRPr="009338B1">
              <w:rPr>
                <w:rFonts w:ascii="Arial Narrow" w:hAnsi="Arial Narrow" w:cs="Arial"/>
                <w:i/>
                <w:spacing w:val="-2"/>
                <w:sz w:val="20"/>
                <w:szCs w:val="20"/>
              </w:rPr>
              <w:t>;</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L’installation éventuelle de l’atelier de concassage et de criblage y</w:t>
            </w:r>
          </w:p>
          <w:p w:rsidR="00A75253" w:rsidRPr="009338B1" w:rsidRDefault="00A75253" w:rsidP="001133FC">
            <w:pPr>
              <w:pStyle w:val="Paragraphedeliste"/>
              <w:ind w:left="360"/>
              <w:rPr>
                <w:rFonts w:ascii="Arial Narrow" w:hAnsi="Arial Narrow" w:cs="Arial"/>
                <w:i/>
                <w:sz w:val="20"/>
                <w:szCs w:val="20"/>
              </w:rPr>
            </w:pPr>
            <w:r w:rsidRPr="009338B1">
              <w:rPr>
                <w:rFonts w:ascii="Arial Narrow" w:hAnsi="Arial Narrow" w:cs="Arial"/>
                <w:i/>
                <w:sz w:val="20"/>
                <w:szCs w:val="20"/>
              </w:rPr>
              <w:t>compris les transferts éventuels</w:t>
            </w:r>
            <w:r>
              <w:rPr>
                <w:rFonts w:ascii="Arial Narrow" w:hAnsi="Arial Narrow" w:cs="Arial"/>
                <w:i/>
                <w:sz w:val="20"/>
                <w:szCs w:val="20"/>
              </w:rPr>
              <w:t> </w:t>
            </w:r>
            <w:r w:rsidRPr="009338B1">
              <w:rPr>
                <w:rFonts w:ascii="Arial Narrow" w:hAnsi="Arial Narrow" w:cs="Arial"/>
                <w:i/>
                <w:sz w:val="20"/>
                <w:szCs w:val="20"/>
              </w:rPr>
              <w:t xml:space="preserve">; </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La signalisation des travaux, son gardiennage et son entretien</w:t>
            </w:r>
            <w:r>
              <w:rPr>
                <w:rFonts w:ascii="Arial Narrow" w:hAnsi="Arial Narrow" w:cs="Arial"/>
                <w:i/>
                <w:sz w:val="20"/>
                <w:szCs w:val="20"/>
              </w:rPr>
              <w:t> </w:t>
            </w:r>
            <w:r w:rsidRPr="009338B1">
              <w:rPr>
                <w:rFonts w:ascii="Arial Narrow" w:hAnsi="Arial Narrow" w:cs="Arial"/>
                <w:i/>
                <w:sz w:val="20"/>
                <w:szCs w:val="20"/>
              </w:rPr>
              <w:t xml:space="preserve">; </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Toutes autres dispositions nécessaires au bon fonctionnement du chantier</w:t>
            </w:r>
            <w:r>
              <w:rPr>
                <w:rFonts w:ascii="Arial Narrow" w:hAnsi="Arial Narrow" w:cs="Arial"/>
                <w:i/>
                <w:sz w:val="20"/>
                <w:szCs w:val="20"/>
              </w:rPr>
              <w:t> </w:t>
            </w:r>
            <w:r w:rsidRPr="009338B1">
              <w:rPr>
                <w:rFonts w:ascii="Arial Narrow" w:hAnsi="Arial Narrow" w:cs="Arial"/>
                <w:i/>
                <w:sz w:val="20"/>
                <w:szCs w:val="20"/>
              </w:rPr>
              <w:t xml:space="preserve">; </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La confection des plans de récolement</w:t>
            </w:r>
            <w:r>
              <w:rPr>
                <w:rFonts w:ascii="Arial Narrow" w:hAnsi="Arial Narrow" w:cs="Arial"/>
                <w:i/>
                <w:sz w:val="20"/>
                <w:szCs w:val="20"/>
              </w:rPr>
              <w:t> </w:t>
            </w:r>
            <w:r w:rsidRPr="009338B1">
              <w:rPr>
                <w:rFonts w:ascii="Arial Narrow" w:hAnsi="Arial Narrow" w:cs="Arial"/>
                <w:i/>
                <w:sz w:val="20"/>
                <w:szCs w:val="20"/>
              </w:rPr>
              <w:t xml:space="preserve">; </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Le démontage et le repliement des installations</w:t>
            </w:r>
            <w:r>
              <w:rPr>
                <w:rFonts w:ascii="Arial Narrow" w:hAnsi="Arial Narrow" w:cs="Arial"/>
                <w:i/>
                <w:sz w:val="20"/>
                <w:szCs w:val="20"/>
              </w:rPr>
              <w:t> </w:t>
            </w:r>
            <w:r w:rsidRPr="009338B1">
              <w:rPr>
                <w:rFonts w:ascii="Arial Narrow" w:hAnsi="Arial Narrow" w:cs="Arial"/>
                <w:i/>
                <w:sz w:val="20"/>
                <w:szCs w:val="20"/>
              </w:rPr>
              <w:t xml:space="preserve">; </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Le déplacement éventuel au fur et à mesure de l’avancement du chantier</w:t>
            </w:r>
            <w:r>
              <w:rPr>
                <w:rFonts w:ascii="Arial Narrow" w:hAnsi="Arial Narrow" w:cs="Arial"/>
                <w:i/>
                <w:sz w:val="20"/>
                <w:szCs w:val="20"/>
              </w:rPr>
              <w:t> </w:t>
            </w:r>
            <w:r w:rsidRPr="009338B1">
              <w:rPr>
                <w:rFonts w:ascii="Arial Narrow" w:hAnsi="Arial Narrow" w:cs="Arial"/>
                <w:i/>
                <w:sz w:val="20"/>
                <w:szCs w:val="20"/>
              </w:rPr>
              <w:t>;</w:t>
            </w:r>
          </w:p>
          <w:p w:rsidR="00A75253" w:rsidRPr="009338B1" w:rsidRDefault="00A75253" w:rsidP="00DA04DD">
            <w:pPr>
              <w:pStyle w:val="Paragraphedeliste"/>
              <w:numPr>
                <w:ilvl w:val="0"/>
                <w:numId w:val="117"/>
              </w:numPr>
              <w:rPr>
                <w:rFonts w:ascii="Arial Narrow" w:hAnsi="Arial Narrow" w:cs="Arial"/>
                <w:i/>
                <w:sz w:val="20"/>
                <w:szCs w:val="20"/>
              </w:rPr>
            </w:pPr>
            <w:r w:rsidRPr="009338B1">
              <w:rPr>
                <w:rFonts w:ascii="Arial Narrow" w:hAnsi="Arial Narrow" w:cs="Arial"/>
                <w:i/>
                <w:sz w:val="20"/>
                <w:szCs w:val="20"/>
              </w:rPr>
              <w:t>La remise en état des sites conformément aux prescriptions environnementales et toutes autres sujétions nécessaires à la bonne exécution des travaux dans les délais impartis</w:t>
            </w:r>
            <w:r>
              <w:rPr>
                <w:rFonts w:ascii="Arial Narrow" w:hAnsi="Arial Narrow" w:cs="Arial"/>
                <w:i/>
                <w:sz w:val="20"/>
                <w:szCs w:val="20"/>
              </w:rPr>
              <w:t> </w:t>
            </w:r>
            <w:r w:rsidRPr="009338B1">
              <w:rPr>
                <w:rFonts w:ascii="Arial Narrow" w:hAnsi="Arial Narrow" w:cs="Arial"/>
                <w:i/>
                <w:sz w:val="20"/>
                <w:szCs w:val="20"/>
              </w:rPr>
              <w:t xml:space="preserve">; </w:t>
            </w:r>
          </w:p>
          <w:p w:rsidR="00A75253" w:rsidRDefault="00A75253" w:rsidP="001133FC">
            <w:pPr>
              <w:rPr>
                <w:rFonts w:ascii="Arial Narrow" w:hAnsi="Arial Narrow" w:cs="Arial"/>
                <w:i/>
              </w:rPr>
            </w:pPr>
          </w:p>
          <w:p w:rsidR="00A75253" w:rsidRPr="009338B1" w:rsidRDefault="00A75253" w:rsidP="001133FC">
            <w:pPr>
              <w:spacing w:after="120"/>
              <w:rPr>
                <w:rFonts w:ascii="Arial Narrow" w:hAnsi="Arial Narrow" w:cs="Arial"/>
                <w:i/>
              </w:rPr>
            </w:pPr>
            <w:r w:rsidRPr="009338B1">
              <w:rPr>
                <w:rFonts w:ascii="Arial Narrow" w:hAnsi="Arial Narrow" w:cs="Arial"/>
                <w:i/>
              </w:rPr>
              <w:t xml:space="preserve">Il devra démolir toute installation fixe telle que fondation, support en béton ou métallique, etc…, démolir les aires bétonnés, décontaminer le sol si tél a été le cas, soit d’une manière générale, remettre le site dans un état le plus proche possible de son état initial. </w:t>
            </w:r>
          </w:p>
          <w:p w:rsidR="00A75253" w:rsidRPr="009338B1" w:rsidRDefault="00A75253" w:rsidP="001133FC">
            <w:pPr>
              <w:rPr>
                <w:rFonts w:ascii="Arial Narrow" w:hAnsi="Arial Narrow" w:cs="Arial"/>
                <w:i/>
              </w:rPr>
            </w:pPr>
            <w:r w:rsidRPr="009338B1">
              <w:rPr>
                <w:rFonts w:ascii="Arial Narrow" w:hAnsi="Arial Narrow" w:cs="Arial"/>
                <w:i/>
              </w:rPr>
              <w:t>Il ne pourra abandonner aucun équipement ni matériaux sur le site, ni dans les environs sauf à la demande du Maître d’Ouvrage.</w:t>
            </w:r>
          </w:p>
          <w:p w:rsidR="00A75253" w:rsidRPr="009338B1" w:rsidRDefault="00A75253" w:rsidP="001133FC">
            <w:pPr>
              <w:rPr>
                <w:rFonts w:ascii="Arial Narrow" w:hAnsi="Arial Narrow" w:cs="Arial"/>
                <w:i/>
              </w:rPr>
            </w:pPr>
          </w:p>
          <w:p w:rsidR="00A75253" w:rsidRPr="009338B1" w:rsidRDefault="00A75253" w:rsidP="001133FC">
            <w:pPr>
              <w:rPr>
                <w:rFonts w:ascii="Arial Narrow" w:eastAsia="Arial" w:hAnsi="Arial Narrow" w:cs="Arial"/>
                <w:b/>
                <w:i/>
              </w:rPr>
            </w:pPr>
            <w:r w:rsidRPr="009338B1">
              <w:rPr>
                <w:rFonts w:ascii="Arial Narrow" w:hAnsi="Arial Narrow" w:cs="Arial Narrow"/>
                <w:i/>
                <w:iCs/>
              </w:rPr>
              <w:t>Le forfait</w:t>
            </w:r>
            <w:r>
              <w:rPr>
                <w:rFonts w:ascii="Arial Narrow" w:hAnsi="Arial Narrow" w:cs="Arial Narrow"/>
                <w:i/>
                <w:iCs/>
              </w:rPr>
              <w:t xml:space="preserve"> à</w:t>
            </w:r>
            <w:r w:rsidRPr="009338B1">
              <w:rPr>
                <w:rFonts w:ascii="Arial Narrow" w:hAnsi="Arial Narrow" w:cs="Arial Narrow"/>
                <w:i/>
                <w:iCs/>
              </w:rPr>
              <w:t>……………………………………………….</w:t>
            </w:r>
            <w:r w:rsidRPr="009338B1">
              <w:rPr>
                <w:rFonts w:ascii="Book Antiqua" w:hAnsi="Book Antiqua" w:cs="Book Antiqua"/>
                <w:b/>
                <w:bCs/>
                <w:i/>
                <w:iCs/>
              </w:rPr>
              <w:t xml:space="preserve"> Frs CFA</w:t>
            </w:r>
          </w:p>
          <w:p w:rsidR="00A75253" w:rsidRPr="00C2195A" w:rsidRDefault="00A75253" w:rsidP="001133FC">
            <w:pPr>
              <w:rPr>
                <w:rFonts w:ascii="Arial Narrow" w:hAnsi="Arial Narrow" w:cs="Tahoma"/>
                <w:b/>
                <w:sz w:val="22"/>
                <w:szCs w:val="22"/>
              </w:rPr>
            </w:pPr>
          </w:p>
        </w:tc>
        <w:tc>
          <w:tcPr>
            <w:tcW w:w="919"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FF</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499"/>
        </w:trPr>
        <w:tc>
          <w:tcPr>
            <w:tcW w:w="1066"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002</w:t>
            </w:r>
          </w:p>
        </w:tc>
        <w:tc>
          <w:tcPr>
            <w:tcW w:w="5743" w:type="dxa"/>
            <w:vAlign w:val="center"/>
          </w:tcPr>
          <w:p w:rsidR="00A75253" w:rsidRPr="00B71ACC" w:rsidRDefault="00A75253" w:rsidP="001133FC">
            <w:pPr>
              <w:spacing w:after="120"/>
              <w:rPr>
                <w:rFonts w:ascii="Arial Narrow" w:hAnsi="Arial Narrow" w:cs="Tahoma"/>
                <w:b/>
                <w:sz w:val="22"/>
                <w:szCs w:val="22"/>
              </w:rPr>
            </w:pPr>
            <w:r w:rsidRPr="00B71ACC">
              <w:rPr>
                <w:rFonts w:ascii="Arial Narrow" w:hAnsi="Arial Narrow" w:cs="Tahoma"/>
                <w:b/>
                <w:sz w:val="22"/>
                <w:szCs w:val="22"/>
              </w:rPr>
              <w:t>Terrassement généraux</w:t>
            </w:r>
          </w:p>
          <w:p w:rsidR="00A75253" w:rsidRPr="009338B1" w:rsidRDefault="00A75253" w:rsidP="001133FC">
            <w:pPr>
              <w:autoSpaceDE w:val="0"/>
              <w:autoSpaceDN w:val="0"/>
              <w:adjustRightInd w:val="0"/>
              <w:spacing w:after="120"/>
              <w:jc w:val="both"/>
              <w:rPr>
                <w:rFonts w:ascii="Arial Narrow" w:eastAsia="Arial" w:hAnsi="Arial Narrow" w:cs="Arial"/>
                <w:i/>
              </w:rPr>
            </w:pPr>
            <w:r w:rsidRPr="009338B1">
              <w:rPr>
                <w:rFonts w:ascii="Arial Narrow" w:eastAsia="Arial" w:hAnsi="Arial Narrow" w:cs="Arial"/>
                <w:i/>
              </w:rPr>
              <w:t xml:space="preserve">Ce prix rémunère </w:t>
            </w:r>
            <w:r>
              <w:rPr>
                <w:rFonts w:ascii="Arial Narrow" w:eastAsia="Arial" w:hAnsi="Arial Narrow" w:cs="Arial"/>
                <w:i/>
              </w:rPr>
              <w:t>au forfait</w:t>
            </w:r>
            <w:r w:rsidRPr="009338B1">
              <w:rPr>
                <w:rFonts w:ascii="Arial Narrow" w:eastAsia="Arial" w:hAnsi="Arial Narrow" w:cs="Arial"/>
                <w:i/>
              </w:rPr>
              <w:t>, dans les conditions générales prévues dans le marché :</w:t>
            </w:r>
          </w:p>
          <w:p w:rsidR="00A75253" w:rsidRPr="009338B1" w:rsidRDefault="00A75253" w:rsidP="00DA04DD">
            <w:pPr>
              <w:pStyle w:val="Paragraphedeliste"/>
              <w:numPr>
                <w:ilvl w:val="0"/>
                <w:numId w:val="118"/>
              </w:numPr>
              <w:autoSpaceDE w:val="0"/>
              <w:autoSpaceDN w:val="0"/>
              <w:adjustRightInd w:val="0"/>
              <w:spacing w:after="120"/>
              <w:jc w:val="both"/>
              <w:rPr>
                <w:rFonts w:ascii="Arial Narrow" w:eastAsia="Arial" w:hAnsi="Arial Narrow" w:cs="Arial"/>
                <w:i/>
                <w:sz w:val="20"/>
                <w:szCs w:val="20"/>
              </w:rPr>
            </w:pPr>
            <w:r w:rsidRPr="009338B1">
              <w:rPr>
                <w:rFonts w:ascii="Arial Narrow" w:eastAsia="Arial" w:hAnsi="Arial Narrow" w:cs="Arial"/>
                <w:i/>
                <w:sz w:val="20"/>
                <w:szCs w:val="20"/>
              </w:rPr>
              <w:t xml:space="preserve">les travaux de décapage du site, </w:t>
            </w:r>
          </w:p>
          <w:p w:rsidR="00A75253" w:rsidRPr="00A20113" w:rsidRDefault="00A75253" w:rsidP="00DA04DD">
            <w:pPr>
              <w:pStyle w:val="Paragraphedeliste"/>
              <w:numPr>
                <w:ilvl w:val="0"/>
                <w:numId w:val="118"/>
              </w:numPr>
              <w:autoSpaceDE w:val="0"/>
              <w:autoSpaceDN w:val="0"/>
              <w:adjustRightInd w:val="0"/>
              <w:spacing w:after="120"/>
              <w:jc w:val="both"/>
              <w:rPr>
                <w:rFonts w:ascii="Arial Narrow" w:eastAsia="Arial" w:hAnsi="Arial Narrow" w:cs="Arial"/>
                <w:i/>
                <w:sz w:val="20"/>
                <w:szCs w:val="20"/>
              </w:rPr>
            </w:pPr>
            <w:r w:rsidRPr="009338B1">
              <w:rPr>
                <w:rFonts w:ascii="Arial Narrow" w:eastAsia="Arial" w:hAnsi="Arial Narrow" w:cs="Arial"/>
                <w:i/>
                <w:sz w:val="20"/>
                <w:szCs w:val="20"/>
              </w:rPr>
              <w:t xml:space="preserve">de débroussaillage, </w:t>
            </w:r>
          </w:p>
          <w:p w:rsidR="00A75253" w:rsidRPr="009338B1" w:rsidRDefault="00A75253" w:rsidP="00DA04DD">
            <w:pPr>
              <w:pStyle w:val="Paragraphedeliste"/>
              <w:numPr>
                <w:ilvl w:val="0"/>
                <w:numId w:val="118"/>
              </w:numPr>
              <w:autoSpaceDE w:val="0"/>
              <w:autoSpaceDN w:val="0"/>
              <w:adjustRightInd w:val="0"/>
              <w:spacing w:after="120"/>
              <w:jc w:val="both"/>
              <w:rPr>
                <w:rFonts w:ascii="Arial Narrow" w:eastAsia="Arial" w:hAnsi="Arial Narrow" w:cs="Arial"/>
                <w:i/>
                <w:sz w:val="20"/>
                <w:szCs w:val="20"/>
              </w:rPr>
            </w:pPr>
            <w:r w:rsidRPr="009338B1">
              <w:rPr>
                <w:rFonts w:ascii="Arial Narrow" w:eastAsia="Arial" w:hAnsi="Arial Narrow" w:cs="Arial"/>
                <w:i/>
                <w:sz w:val="20"/>
                <w:szCs w:val="20"/>
              </w:rPr>
              <w:t>l’enlèvement des couches de terre végétale existantes sur le site,</w:t>
            </w:r>
          </w:p>
          <w:p w:rsidR="00A75253" w:rsidRDefault="00A75253" w:rsidP="001133FC">
            <w:pPr>
              <w:spacing w:after="120"/>
              <w:rPr>
                <w:rFonts w:ascii="Arial Narrow" w:hAnsi="Arial Narrow" w:cs="Tahoma"/>
                <w:b/>
                <w:sz w:val="22"/>
                <w:szCs w:val="22"/>
              </w:rPr>
            </w:pPr>
            <w:r w:rsidRPr="008C5E89">
              <w:rPr>
                <w:rFonts w:ascii="Arial Narrow" w:hAnsi="Arial Narrow" w:cs="Arial Narrow"/>
                <w:i/>
                <w:iCs/>
              </w:rPr>
              <w:t xml:space="preserve">Le </w:t>
            </w:r>
            <w:r>
              <w:rPr>
                <w:rFonts w:ascii="Arial Narrow" w:hAnsi="Arial Narrow" w:cs="Arial Narrow"/>
                <w:i/>
                <w:iCs/>
              </w:rPr>
              <w:t xml:space="preserve">forfait </w:t>
            </w:r>
            <w:r w:rsidRPr="008C5E89">
              <w:rPr>
                <w:rFonts w:ascii="Arial Narrow" w:hAnsi="Arial Narrow" w:cs="Arial Narrow"/>
                <w:i/>
                <w:iCs/>
              </w:rPr>
              <w:t>à……………………………………….</w:t>
            </w:r>
            <w:r w:rsidRPr="008C5E89">
              <w:rPr>
                <w:rFonts w:ascii="Arial Narrow" w:hAnsi="Arial Narrow" w:cs="Book Antiqua"/>
                <w:b/>
                <w:bCs/>
                <w:i/>
                <w:iCs/>
              </w:rPr>
              <w:t xml:space="preserve"> frs CFA</w:t>
            </w:r>
          </w:p>
        </w:tc>
        <w:tc>
          <w:tcPr>
            <w:tcW w:w="919"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FF</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272"/>
        </w:trPr>
        <w:tc>
          <w:tcPr>
            <w:tcW w:w="1066"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003</w:t>
            </w:r>
          </w:p>
        </w:tc>
        <w:tc>
          <w:tcPr>
            <w:tcW w:w="5743" w:type="dxa"/>
            <w:vAlign w:val="center"/>
          </w:tcPr>
          <w:p w:rsidR="00A75253" w:rsidRPr="002971A7" w:rsidRDefault="00A75253" w:rsidP="001133FC">
            <w:pPr>
              <w:widowControl w:val="0"/>
              <w:autoSpaceDE w:val="0"/>
              <w:autoSpaceDN w:val="0"/>
              <w:adjustRightInd w:val="0"/>
              <w:spacing w:after="120"/>
              <w:rPr>
                <w:rFonts w:ascii="Arial Narrow" w:hAnsi="Arial Narrow" w:cs="Tahoma"/>
                <w:b/>
                <w:sz w:val="22"/>
                <w:szCs w:val="22"/>
              </w:rPr>
            </w:pPr>
            <w:r w:rsidRPr="002971A7">
              <w:rPr>
                <w:rFonts w:ascii="Arial Narrow" w:hAnsi="Arial Narrow" w:cs="Tahoma"/>
                <w:b/>
                <w:sz w:val="22"/>
                <w:szCs w:val="22"/>
              </w:rPr>
              <w:t>Etudes</w:t>
            </w:r>
            <w:r>
              <w:rPr>
                <w:rFonts w:ascii="Arial Narrow" w:hAnsi="Arial Narrow" w:cs="Tahoma"/>
                <w:b/>
                <w:sz w:val="22"/>
                <w:szCs w:val="22"/>
              </w:rPr>
              <w:t xml:space="preserve"> </w:t>
            </w:r>
            <w:r w:rsidRPr="002971A7">
              <w:rPr>
                <w:rFonts w:ascii="Arial Narrow" w:hAnsi="Arial Narrow" w:cs="Tahoma"/>
                <w:b/>
                <w:sz w:val="22"/>
                <w:szCs w:val="22"/>
              </w:rPr>
              <w:t>(projet d'exécution)</w:t>
            </w:r>
          </w:p>
          <w:p w:rsidR="00A75253" w:rsidRPr="009338B1" w:rsidRDefault="00A75253" w:rsidP="001133FC">
            <w:pPr>
              <w:widowControl w:val="0"/>
              <w:autoSpaceDE w:val="0"/>
              <w:autoSpaceDN w:val="0"/>
              <w:adjustRightInd w:val="0"/>
              <w:spacing w:after="120"/>
              <w:rPr>
                <w:rFonts w:ascii="Arial Narrow" w:hAnsi="Arial Narrow" w:cs="Arial"/>
                <w:i/>
              </w:rPr>
            </w:pPr>
            <w:r w:rsidRPr="009338B1">
              <w:rPr>
                <w:rFonts w:ascii="Arial Narrow" w:hAnsi="Arial Narrow" w:cs="Arial"/>
                <w:i/>
              </w:rPr>
              <w:lastRenderedPageBreak/>
              <w:t xml:space="preserve">Ce prix rémunère </w:t>
            </w:r>
            <w:r>
              <w:rPr>
                <w:rFonts w:ascii="Arial Narrow" w:hAnsi="Arial Narrow" w:cs="Arial"/>
                <w:i/>
              </w:rPr>
              <w:t xml:space="preserve">en Ensemble (Ens) </w:t>
            </w:r>
            <w:r w:rsidRPr="009338B1">
              <w:rPr>
                <w:rFonts w:ascii="Arial Narrow" w:hAnsi="Arial Narrow" w:cs="Arial"/>
                <w:i/>
              </w:rPr>
              <w:t>dans les conditions générales prévues dans le marché. il comprend notamment </w:t>
            </w:r>
            <w:r>
              <w:rPr>
                <w:rFonts w:ascii="Arial Narrow" w:hAnsi="Arial Narrow" w:cs="Arial"/>
                <w:i/>
              </w:rPr>
              <w:t>la fourniture des documents suivants :</w:t>
            </w:r>
          </w:p>
          <w:p w:rsidR="00A75253" w:rsidRPr="009338B1" w:rsidRDefault="00A75253" w:rsidP="00DA04DD">
            <w:pPr>
              <w:pStyle w:val="Paragraphedeliste"/>
              <w:widowControl w:val="0"/>
              <w:numPr>
                <w:ilvl w:val="0"/>
                <w:numId w:val="117"/>
              </w:numPr>
              <w:autoSpaceDE w:val="0"/>
              <w:autoSpaceDN w:val="0"/>
              <w:adjustRightInd w:val="0"/>
              <w:rPr>
                <w:rFonts w:ascii="Arial Narrow" w:hAnsi="Arial Narrow" w:cs="Arial"/>
                <w:i/>
                <w:sz w:val="20"/>
                <w:szCs w:val="20"/>
              </w:rPr>
            </w:pPr>
            <w:r w:rsidRPr="009338B1">
              <w:rPr>
                <w:rFonts w:ascii="Arial Narrow" w:hAnsi="Arial Narrow" w:cs="Arial"/>
                <w:i/>
                <w:sz w:val="20"/>
                <w:szCs w:val="20"/>
              </w:rPr>
              <w:t>Les études géotechniques</w:t>
            </w:r>
            <w:r w:rsidR="00A20113">
              <w:rPr>
                <w:rFonts w:ascii="Arial Narrow" w:hAnsi="Arial Narrow" w:cs="Arial"/>
                <w:i/>
                <w:sz w:val="20"/>
                <w:szCs w:val="20"/>
              </w:rPr>
              <w:t xml:space="preserve"> de faisabilité</w:t>
            </w:r>
            <w:r>
              <w:rPr>
                <w:rFonts w:ascii="Arial Narrow" w:hAnsi="Arial Narrow" w:cs="Arial"/>
                <w:i/>
                <w:sz w:val="20"/>
                <w:szCs w:val="20"/>
              </w:rPr>
              <w:t> ;</w:t>
            </w:r>
          </w:p>
          <w:p w:rsidR="00A75253" w:rsidRPr="009338B1" w:rsidRDefault="00A75253" w:rsidP="00DA04DD">
            <w:pPr>
              <w:pStyle w:val="Paragraphedeliste"/>
              <w:widowControl w:val="0"/>
              <w:numPr>
                <w:ilvl w:val="0"/>
                <w:numId w:val="117"/>
              </w:numPr>
              <w:autoSpaceDE w:val="0"/>
              <w:autoSpaceDN w:val="0"/>
              <w:adjustRightInd w:val="0"/>
              <w:rPr>
                <w:rFonts w:ascii="Arial Narrow" w:hAnsi="Arial Narrow" w:cs="Arial"/>
                <w:i/>
                <w:sz w:val="20"/>
                <w:szCs w:val="20"/>
              </w:rPr>
            </w:pPr>
            <w:r w:rsidRPr="009338B1">
              <w:rPr>
                <w:rFonts w:ascii="Arial Narrow" w:hAnsi="Arial Narrow" w:cs="Arial"/>
                <w:i/>
                <w:sz w:val="20"/>
                <w:szCs w:val="20"/>
              </w:rPr>
              <w:t>Le dossier d’exécution (projet d’exécution, plan d’exécution, etc…) ;</w:t>
            </w:r>
          </w:p>
          <w:p w:rsidR="00A75253" w:rsidRDefault="00A75253" w:rsidP="00DA04DD">
            <w:pPr>
              <w:pStyle w:val="Paragraphedeliste"/>
              <w:widowControl w:val="0"/>
              <w:numPr>
                <w:ilvl w:val="0"/>
                <w:numId w:val="117"/>
              </w:numPr>
              <w:autoSpaceDE w:val="0"/>
              <w:autoSpaceDN w:val="0"/>
              <w:adjustRightInd w:val="0"/>
              <w:spacing w:after="120"/>
              <w:ind w:left="357" w:hanging="357"/>
              <w:rPr>
                <w:rFonts w:ascii="Arial Narrow" w:hAnsi="Arial Narrow" w:cs="Arial"/>
                <w:i/>
                <w:sz w:val="20"/>
                <w:szCs w:val="20"/>
              </w:rPr>
            </w:pPr>
            <w:r w:rsidRPr="009338B1">
              <w:rPr>
                <w:rFonts w:ascii="Arial Narrow" w:hAnsi="Arial Narrow" w:cs="Arial"/>
                <w:i/>
                <w:sz w:val="20"/>
                <w:szCs w:val="20"/>
              </w:rPr>
              <w:t>Le plan de recollement.</w:t>
            </w:r>
          </w:p>
          <w:p w:rsidR="00A75253" w:rsidRPr="009338B1" w:rsidRDefault="00A75253" w:rsidP="001133FC">
            <w:pPr>
              <w:pStyle w:val="Paragraphedeliste"/>
              <w:widowControl w:val="0"/>
              <w:autoSpaceDE w:val="0"/>
              <w:autoSpaceDN w:val="0"/>
              <w:adjustRightInd w:val="0"/>
              <w:spacing w:after="120"/>
              <w:ind w:left="0"/>
              <w:rPr>
                <w:rFonts w:ascii="Arial Narrow" w:hAnsi="Arial Narrow" w:cs="Arial"/>
                <w:i/>
                <w:sz w:val="20"/>
                <w:szCs w:val="20"/>
              </w:rPr>
            </w:pPr>
            <w:r w:rsidRPr="003B7F49">
              <w:rPr>
                <w:rFonts w:ascii="Arial Narrow" w:hAnsi="Arial Narrow" w:cs="Arial"/>
                <w:i/>
                <w:sz w:val="20"/>
                <w:szCs w:val="20"/>
              </w:rPr>
              <w:t xml:space="preserve">Les travaux préparatoires tels que les études géotechniques </w:t>
            </w:r>
            <w:r>
              <w:rPr>
                <w:rFonts w:ascii="Arial Narrow" w:hAnsi="Arial Narrow" w:cs="Arial"/>
                <w:i/>
                <w:sz w:val="20"/>
                <w:szCs w:val="20"/>
              </w:rPr>
              <w:t xml:space="preserve">seront </w:t>
            </w:r>
            <w:r w:rsidRPr="003B7F49">
              <w:rPr>
                <w:rFonts w:ascii="Arial Narrow" w:hAnsi="Arial Narrow" w:cs="Arial"/>
                <w:i/>
                <w:sz w:val="20"/>
                <w:szCs w:val="20"/>
              </w:rPr>
              <w:t>réalisées par un laboratoire agréé par le Ministère des Travaux Publics  etc…</w:t>
            </w:r>
          </w:p>
          <w:p w:rsidR="00A75253" w:rsidRPr="009338B1" w:rsidRDefault="00A75253" w:rsidP="001133FC">
            <w:pPr>
              <w:spacing w:after="120"/>
              <w:rPr>
                <w:rFonts w:ascii="Arial Narrow" w:eastAsia="Arial" w:hAnsi="Arial Narrow" w:cs="Arial"/>
                <w:i/>
              </w:rPr>
            </w:pPr>
            <w:r w:rsidRPr="009338B1">
              <w:rPr>
                <w:rFonts w:ascii="Arial Narrow" w:eastAsia="Arial" w:hAnsi="Arial Narrow" w:cs="Arial"/>
                <w:i/>
              </w:rPr>
              <w:t>Il s’applique forfaitairement à l’ensemble du chantier.</w:t>
            </w:r>
          </w:p>
          <w:p w:rsidR="00A75253" w:rsidRPr="009338B1" w:rsidRDefault="00A75253" w:rsidP="001133FC">
            <w:pPr>
              <w:rPr>
                <w:rFonts w:ascii="Arial Narrow" w:hAnsi="Arial Narrow" w:cs="Arial"/>
                <w:i/>
              </w:rPr>
            </w:pPr>
            <w:r w:rsidRPr="009338B1">
              <w:rPr>
                <w:rFonts w:ascii="Arial Narrow" w:hAnsi="Arial Narrow" w:cs="Arial Narrow"/>
                <w:i/>
                <w:iCs/>
              </w:rPr>
              <w:t>L</w:t>
            </w:r>
            <w:r>
              <w:rPr>
                <w:rFonts w:ascii="Arial Narrow" w:hAnsi="Arial Narrow" w:cs="Arial Narrow"/>
                <w:i/>
                <w:iCs/>
              </w:rPr>
              <w:t>’ensemble à……………………………</w:t>
            </w:r>
            <w:r w:rsidRPr="009338B1">
              <w:rPr>
                <w:rFonts w:ascii="Arial Narrow" w:hAnsi="Arial Narrow" w:cs="Arial Narrow"/>
                <w:i/>
                <w:iCs/>
              </w:rPr>
              <w:t>……………….</w:t>
            </w:r>
            <w:r w:rsidRPr="009338B1">
              <w:rPr>
                <w:rFonts w:ascii="Book Antiqua" w:hAnsi="Book Antiqua" w:cs="Book Antiqua"/>
                <w:b/>
                <w:bCs/>
                <w:i/>
                <w:iCs/>
              </w:rPr>
              <w:t xml:space="preserve"> frs CFA</w:t>
            </w:r>
          </w:p>
          <w:p w:rsidR="00A75253" w:rsidRPr="001E289F" w:rsidRDefault="00A75253" w:rsidP="001133FC">
            <w:pPr>
              <w:rPr>
                <w:rFonts w:ascii="Arial Narrow" w:hAnsi="Arial Narrow" w:cs="Tahoma"/>
                <w:b/>
                <w:sz w:val="14"/>
                <w:szCs w:val="22"/>
              </w:rPr>
            </w:pPr>
          </w:p>
        </w:tc>
        <w:tc>
          <w:tcPr>
            <w:tcW w:w="919"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lastRenderedPageBreak/>
              <w:t>Ens</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563"/>
        </w:trPr>
        <w:tc>
          <w:tcPr>
            <w:tcW w:w="1066" w:type="dxa"/>
            <w:vAlign w:val="center"/>
          </w:tcPr>
          <w:p w:rsidR="00A75253" w:rsidRPr="00EE525D" w:rsidRDefault="00A75253" w:rsidP="001133FC">
            <w:pPr>
              <w:jc w:val="center"/>
              <w:rPr>
                <w:rFonts w:ascii="Arial Narrow" w:hAnsi="Arial Narrow" w:cs="Tahoma"/>
                <w:sz w:val="22"/>
                <w:szCs w:val="22"/>
              </w:rPr>
            </w:pPr>
            <w:r>
              <w:rPr>
                <w:rFonts w:ascii="Arial Narrow" w:hAnsi="Arial Narrow" w:cs="Tahoma"/>
                <w:sz w:val="22"/>
                <w:szCs w:val="22"/>
              </w:rPr>
              <w:lastRenderedPageBreak/>
              <w:t>004</w:t>
            </w:r>
          </w:p>
        </w:tc>
        <w:tc>
          <w:tcPr>
            <w:tcW w:w="5743" w:type="dxa"/>
            <w:vAlign w:val="center"/>
          </w:tcPr>
          <w:p w:rsidR="00A75253" w:rsidRPr="00E55932" w:rsidRDefault="00A75253" w:rsidP="001133FC">
            <w:pPr>
              <w:spacing w:after="120"/>
              <w:rPr>
                <w:rFonts w:ascii="Arial Narrow" w:hAnsi="Arial Narrow" w:cs="Tahoma"/>
                <w:b/>
              </w:rPr>
            </w:pPr>
            <w:r w:rsidRPr="00E55932">
              <w:rPr>
                <w:rFonts w:ascii="Arial Narrow" w:hAnsi="Arial Narrow" w:cs="Tahoma"/>
                <w:b/>
              </w:rPr>
              <w:t>Installation du chantier</w:t>
            </w:r>
          </w:p>
          <w:p w:rsidR="00A75253" w:rsidRPr="00E55932" w:rsidRDefault="00A75253" w:rsidP="001133FC">
            <w:pPr>
              <w:rPr>
                <w:rFonts w:ascii="Arial Narrow" w:hAnsi="Arial Narrow" w:cs="Arial"/>
                <w:i/>
              </w:rPr>
            </w:pPr>
            <w:r w:rsidRPr="00E55932">
              <w:rPr>
                <w:rFonts w:ascii="Arial Narrow" w:hAnsi="Arial Narrow" w:cs="Arial"/>
                <w:i/>
              </w:rPr>
              <w:t>Ce prix forfaitaire est valable pour toute la durée du chantier, y compris en cas de retard, le cas échéant.</w:t>
            </w:r>
          </w:p>
          <w:p w:rsidR="00A75253" w:rsidRPr="00E55932" w:rsidRDefault="00A75253" w:rsidP="001133FC">
            <w:pPr>
              <w:spacing w:after="120"/>
              <w:rPr>
                <w:rFonts w:ascii="Arial Narrow" w:hAnsi="Arial Narrow" w:cs="Arial"/>
                <w:i/>
              </w:rPr>
            </w:pPr>
            <w:r w:rsidRPr="00E55932">
              <w:rPr>
                <w:rFonts w:ascii="Arial Narrow" w:hAnsi="Arial Narrow" w:cs="Arial"/>
                <w:i/>
              </w:rPr>
              <w:t>Il rémunère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 xml:space="preserve">La construction ou la location des locaux pour les bureaux, ateliers et magasins, des aires de stockage des matériaux et </w:t>
            </w:r>
            <w:r w:rsidRPr="00E55932">
              <w:rPr>
                <w:rFonts w:ascii="Arial Narrow" w:hAnsi="Arial Narrow" w:cs="Arial"/>
                <w:i/>
                <w:spacing w:val="-2"/>
              </w:rPr>
              <w:t>v</w:t>
            </w:r>
            <w:r w:rsidRPr="00E55932">
              <w:rPr>
                <w:rFonts w:ascii="Arial Narrow" w:hAnsi="Arial Narrow" w:cs="Arial"/>
                <w:i/>
              </w:rPr>
              <w:t>éh</w:t>
            </w:r>
            <w:r w:rsidRPr="00E55932">
              <w:rPr>
                <w:rFonts w:ascii="Arial Narrow" w:hAnsi="Arial Narrow" w:cs="Arial"/>
                <w:i/>
                <w:spacing w:val="-1"/>
              </w:rPr>
              <w:t>i</w:t>
            </w:r>
            <w:r w:rsidRPr="00E55932">
              <w:rPr>
                <w:rFonts w:ascii="Arial Narrow" w:hAnsi="Arial Narrow" w:cs="Arial"/>
                <w:i/>
              </w:rPr>
              <w:t>cu</w:t>
            </w:r>
            <w:r w:rsidRPr="00E55932">
              <w:rPr>
                <w:rFonts w:ascii="Arial Narrow" w:hAnsi="Arial Narrow" w:cs="Arial"/>
                <w:i/>
                <w:spacing w:val="-1"/>
              </w:rPr>
              <w:t>l</w:t>
            </w:r>
            <w:r w:rsidRPr="00E55932">
              <w:rPr>
                <w:rFonts w:ascii="Arial Narrow" w:hAnsi="Arial Narrow" w:cs="Arial"/>
                <w:i/>
              </w:rPr>
              <w:t>es </w:t>
            </w:r>
            <w:r w:rsidRPr="00E55932">
              <w:rPr>
                <w:rFonts w:ascii="Arial Narrow" w:hAnsi="Arial Narrow" w:cs="Arial"/>
                <w:i/>
                <w:spacing w:val="-2"/>
              </w:rPr>
              <w:t>;</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 xml:space="preserve">Les frais de mise en place des installations, l’aménagement d’une base vie pour le personnel de l’Entreprise ;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 xml:space="preserve">Les frais d’installation de tous les matériels nécessaires à l’exécution des travaux, en particulier :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L’installation des équipements pour les bétons (atelier de coffrage, ateliers de ferraillage)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 xml:space="preserve">La construction d’une baraque de chantier en matériaux provisoires de dimensions 6m x 3,5m et de hauteur 3,00 m ; </w:t>
            </w:r>
          </w:p>
          <w:p w:rsidR="00A75253" w:rsidRPr="00E55932" w:rsidRDefault="00A75253" w:rsidP="00DA04DD">
            <w:pPr>
              <w:pStyle w:val="Paragraphedeliste"/>
              <w:widowControl w:val="0"/>
              <w:numPr>
                <w:ilvl w:val="0"/>
                <w:numId w:val="117"/>
              </w:numPr>
              <w:autoSpaceDE w:val="0"/>
              <w:autoSpaceDN w:val="0"/>
              <w:adjustRightInd w:val="0"/>
              <w:spacing w:after="120"/>
              <w:ind w:left="357" w:hanging="357"/>
              <w:rPr>
                <w:rFonts w:ascii="Arial Narrow" w:hAnsi="Arial Narrow" w:cs="Arial"/>
                <w:i/>
              </w:rPr>
            </w:pPr>
            <w:r w:rsidRPr="00E55932">
              <w:rPr>
                <w:rFonts w:ascii="Arial Narrow" w:hAnsi="Arial Narrow" w:cs="Arial"/>
                <w:i/>
              </w:rPr>
              <w:t>Le déplacement total ou partiel de ces installations au cours du chantier y compris les transferts.</w:t>
            </w:r>
          </w:p>
          <w:p w:rsidR="00A75253" w:rsidRPr="00E55932" w:rsidRDefault="00A75253" w:rsidP="001133FC">
            <w:pPr>
              <w:jc w:val="both"/>
              <w:rPr>
                <w:rFonts w:ascii="Arial Narrow" w:hAnsi="Arial Narrow" w:cs="Arial"/>
                <w:i/>
              </w:rPr>
            </w:pPr>
            <w:r w:rsidRPr="00E55932">
              <w:rPr>
                <w:rFonts w:ascii="Arial Narrow" w:hAnsi="Arial Narrow" w:cs="Arial"/>
                <w:i/>
              </w:rPr>
              <w:t>Après constat par le Maître d’Œuvre, 70 % du forfait sera payé au cocontractant pour couvrir ces frais, à la phase d’Installation.</w:t>
            </w:r>
          </w:p>
          <w:p w:rsidR="00A75253" w:rsidRPr="00E55932" w:rsidRDefault="00A75253" w:rsidP="001133FC">
            <w:pPr>
              <w:spacing w:after="120"/>
              <w:jc w:val="both"/>
              <w:rPr>
                <w:rFonts w:ascii="Arial Narrow" w:hAnsi="Arial Narrow" w:cs="Arial"/>
                <w:i/>
              </w:rPr>
            </w:pPr>
            <w:r w:rsidRPr="00E55932">
              <w:rPr>
                <w:rFonts w:ascii="Arial Narrow" w:hAnsi="Arial Narrow" w:cs="Arial"/>
                <w:i/>
              </w:rPr>
              <w:t>Après le constat par le Maître d’œuvre du repliement du chantier, 30 % du forfait de l’installation du chantier sera payé au cocontractant pour couvrir ces frais.</w:t>
            </w:r>
          </w:p>
          <w:p w:rsidR="00A75253" w:rsidRPr="00E55932" w:rsidRDefault="00A75253" w:rsidP="001133FC">
            <w:pPr>
              <w:pStyle w:val="Paragraphedeliste"/>
              <w:widowControl w:val="0"/>
              <w:autoSpaceDE w:val="0"/>
              <w:autoSpaceDN w:val="0"/>
              <w:adjustRightInd w:val="0"/>
              <w:spacing w:after="120"/>
              <w:ind w:left="0"/>
              <w:rPr>
                <w:rFonts w:ascii="Arial Narrow" w:hAnsi="Arial Narrow" w:cs="Arial"/>
                <w:i/>
              </w:rPr>
            </w:pPr>
            <w:r w:rsidRPr="00E55932">
              <w:rPr>
                <w:rFonts w:ascii="Arial Narrow" w:hAnsi="Arial Narrow" w:cs="Arial"/>
                <w:i/>
              </w:rPr>
              <w:t>Ce prix s’applique au forfait, mesuré par métré contradictoire.</w:t>
            </w:r>
          </w:p>
          <w:p w:rsidR="00A75253" w:rsidRPr="00D007FA" w:rsidRDefault="00A75253" w:rsidP="001133FC">
            <w:pPr>
              <w:rPr>
                <w:rFonts w:ascii="Arial Narrow" w:eastAsia="Arial" w:hAnsi="Arial Narrow" w:cs="Arial"/>
                <w:b/>
                <w:i/>
              </w:rPr>
            </w:pPr>
            <w:r w:rsidRPr="00E55932">
              <w:rPr>
                <w:rFonts w:ascii="Arial Narrow" w:hAnsi="Arial Narrow" w:cs="Arial Narrow"/>
                <w:i/>
                <w:iCs/>
              </w:rPr>
              <w:t>Le forfait à……………………………………………….</w:t>
            </w:r>
            <w:r w:rsidRPr="00E55932">
              <w:rPr>
                <w:rFonts w:ascii="Book Antiqua" w:hAnsi="Book Antiqua" w:cs="Book Antiqua"/>
                <w:b/>
                <w:bCs/>
                <w:i/>
                <w:iCs/>
              </w:rPr>
              <w:t xml:space="preserve"> frs CFA</w:t>
            </w:r>
          </w:p>
        </w:tc>
        <w:tc>
          <w:tcPr>
            <w:tcW w:w="919" w:type="dxa"/>
            <w:vAlign w:val="center"/>
          </w:tcPr>
          <w:p w:rsidR="00A75253" w:rsidRPr="00EE525D" w:rsidRDefault="00A75253" w:rsidP="001133FC">
            <w:pPr>
              <w:jc w:val="center"/>
              <w:rPr>
                <w:rFonts w:ascii="Arial Narrow" w:hAnsi="Arial Narrow" w:cs="Tahoma"/>
                <w:sz w:val="22"/>
                <w:szCs w:val="22"/>
              </w:rPr>
            </w:pPr>
            <w:r w:rsidRPr="00EE525D">
              <w:rPr>
                <w:rFonts w:ascii="Arial Narrow" w:hAnsi="Arial Narrow" w:cs="Tahoma"/>
                <w:sz w:val="22"/>
                <w:szCs w:val="22"/>
              </w:rPr>
              <w:t>FF</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981"/>
        </w:trPr>
        <w:tc>
          <w:tcPr>
            <w:tcW w:w="1066" w:type="dxa"/>
            <w:vAlign w:val="center"/>
          </w:tcPr>
          <w:p w:rsidR="00A75253" w:rsidRDefault="00A75253" w:rsidP="001133FC">
            <w:pPr>
              <w:jc w:val="center"/>
              <w:rPr>
                <w:rFonts w:ascii="Arial Narrow" w:hAnsi="Arial Narrow" w:cs="Tahoma"/>
                <w:sz w:val="22"/>
                <w:szCs w:val="22"/>
              </w:rPr>
            </w:pPr>
            <w:r>
              <w:rPr>
                <w:rFonts w:ascii="Arial Narrow" w:hAnsi="Arial Narrow" w:cs="Tahoma"/>
                <w:sz w:val="22"/>
                <w:szCs w:val="22"/>
              </w:rPr>
              <w:t>005</w:t>
            </w:r>
          </w:p>
        </w:tc>
        <w:tc>
          <w:tcPr>
            <w:tcW w:w="5743" w:type="dxa"/>
            <w:vAlign w:val="center"/>
          </w:tcPr>
          <w:p w:rsidR="00A75253" w:rsidRPr="00E55932" w:rsidRDefault="00A75253" w:rsidP="001133FC">
            <w:pPr>
              <w:spacing w:after="120"/>
              <w:rPr>
                <w:rFonts w:ascii="Arial Narrow" w:hAnsi="Arial Narrow" w:cs="Tahoma"/>
                <w:b/>
              </w:rPr>
            </w:pPr>
            <w:r w:rsidRPr="00E55932">
              <w:rPr>
                <w:rFonts w:ascii="Arial Narrow" w:hAnsi="Arial Narrow" w:cs="Tahoma"/>
                <w:b/>
              </w:rPr>
              <w:t>Implantation des ouvrages</w:t>
            </w:r>
          </w:p>
          <w:p w:rsidR="00A75253" w:rsidRPr="00E55932" w:rsidRDefault="00A75253" w:rsidP="001133FC">
            <w:pPr>
              <w:rPr>
                <w:rFonts w:ascii="Arial Narrow" w:hAnsi="Arial Narrow" w:cs="Arial"/>
                <w:i/>
              </w:rPr>
            </w:pPr>
            <w:r>
              <w:rPr>
                <w:rFonts w:ascii="Arial Narrow" w:hAnsi="Arial Narrow" w:cs="Arial"/>
                <w:i/>
              </w:rPr>
              <w:t xml:space="preserve">Ce prix rémunère </w:t>
            </w:r>
            <w:r w:rsidRPr="00E55932">
              <w:rPr>
                <w:rFonts w:ascii="Arial Narrow" w:hAnsi="Arial Narrow" w:cs="Arial"/>
                <w:i/>
              </w:rPr>
              <w:t>au forfait (FF), les travaux d’implantation des bâtiments, conformément aux plans et au  CCTP.</w:t>
            </w:r>
          </w:p>
          <w:p w:rsidR="00A75253" w:rsidRPr="00E55932" w:rsidRDefault="00A75253" w:rsidP="001133FC">
            <w:pPr>
              <w:jc w:val="both"/>
              <w:rPr>
                <w:rFonts w:ascii="Arial Narrow" w:hAnsi="Arial Narrow" w:cs="Arial"/>
                <w:i/>
              </w:rPr>
            </w:pPr>
            <w:r w:rsidRPr="00E55932">
              <w:rPr>
                <w:rFonts w:ascii="Arial Narrow" w:hAnsi="Arial Narrow" w:cs="Arial"/>
                <w:i/>
              </w:rPr>
              <w:t>Il comprend notamment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fourniture des lattes en bois blanc pour chaises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fourniture du matériel  pour implantation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mise en place des chaises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matérialisation des différents murs sur les chaises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vérification des différentes côtes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la vérification de l’équerrage du bâtiment ;</w:t>
            </w:r>
          </w:p>
          <w:p w:rsidR="00A75253" w:rsidRPr="00E55932" w:rsidRDefault="00A75253" w:rsidP="00DA04DD">
            <w:pPr>
              <w:pStyle w:val="Paragraphedeliste"/>
              <w:widowControl w:val="0"/>
              <w:numPr>
                <w:ilvl w:val="0"/>
                <w:numId w:val="117"/>
              </w:numPr>
              <w:autoSpaceDE w:val="0"/>
              <w:autoSpaceDN w:val="0"/>
              <w:adjustRightInd w:val="0"/>
              <w:rPr>
                <w:rFonts w:ascii="Arial Narrow" w:hAnsi="Arial Narrow" w:cs="Arial"/>
                <w:i/>
              </w:rPr>
            </w:pPr>
            <w:r w:rsidRPr="00E55932">
              <w:rPr>
                <w:rFonts w:ascii="Arial Narrow" w:hAnsi="Arial Narrow" w:cs="Arial"/>
                <w:i/>
              </w:rPr>
              <w:t>toutes sujétions.</w:t>
            </w:r>
          </w:p>
          <w:p w:rsidR="00A75253" w:rsidRPr="00E55932" w:rsidRDefault="00A75253" w:rsidP="001133FC">
            <w:pPr>
              <w:pStyle w:val="Paragraphedeliste"/>
              <w:widowControl w:val="0"/>
              <w:autoSpaceDE w:val="0"/>
              <w:autoSpaceDN w:val="0"/>
              <w:adjustRightInd w:val="0"/>
              <w:spacing w:after="120"/>
              <w:ind w:left="0"/>
              <w:rPr>
                <w:rFonts w:ascii="Arial Narrow" w:hAnsi="Arial Narrow" w:cs="Arial"/>
                <w:i/>
              </w:rPr>
            </w:pPr>
            <w:r w:rsidRPr="00E55932">
              <w:rPr>
                <w:rFonts w:ascii="Arial Narrow" w:hAnsi="Arial Narrow" w:cs="Arial"/>
                <w:i/>
              </w:rPr>
              <w:t>Ce prix s’applique au forfait, mesuré par métré contradictoire</w:t>
            </w:r>
          </w:p>
          <w:p w:rsidR="00A75253" w:rsidRDefault="00A75253" w:rsidP="001133FC">
            <w:pPr>
              <w:pStyle w:val="Paragraphedeliste"/>
              <w:widowControl w:val="0"/>
              <w:autoSpaceDE w:val="0"/>
              <w:autoSpaceDN w:val="0"/>
              <w:adjustRightInd w:val="0"/>
              <w:ind w:left="0"/>
              <w:rPr>
                <w:rFonts w:ascii="Arial Narrow" w:hAnsi="Arial Narrow" w:cs="Tahoma"/>
                <w:b/>
                <w:sz w:val="22"/>
                <w:szCs w:val="22"/>
              </w:rPr>
            </w:pPr>
            <w:r w:rsidRPr="00E55932">
              <w:rPr>
                <w:rFonts w:ascii="Arial Narrow" w:hAnsi="Arial Narrow" w:cs="Arial Narrow"/>
                <w:i/>
                <w:iCs/>
              </w:rPr>
              <w:t>Le forfait à……………………………………………….</w:t>
            </w:r>
            <w:r w:rsidRPr="00E55932">
              <w:rPr>
                <w:rFonts w:ascii="Book Antiqua" w:hAnsi="Book Antiqua" w:cs="Book Antiqua"/>
                <w:b/>
                <w:bCs/>
                <w:i/>
                <w:iCs/>
              </w:rPr>
              <w:t xml:space="preserve"> frs CFA</w:t>
            </w:r>
          </w:p>
        </w:tc>
        <w:tc>
          <w:tcPr>
            <w:tcW w:w="919" w:type="dxa"/>
            <w:vAlign w:val="center"/>
          </w:tcPr>
          <w:p w:rsidR="00A75253" w:rsidRPr="00EE525D" w:rsidRDefault="00A75253" w:rsidP="001133FC">
            <w:pPr>
              <w:jc w:val="center"/>
              <w:rPr>
                <w:rFonts w:ascii="Arial Narrow" w:hAnsi="Arial Narrow" w:cs="Tahoma"/>
                <w:sz w:val="22"/>
                <w:szCs w:val="22"/>
              </w:rPr>
            </w:pPr>
            <w:r w:rsidRPr="00EE525D">
              <w:rPr>
                <w:rFonts w:ascii="Arial Narrow" w:hAnsi="Arial Narrow" w:cs="Tahoma"/>
                <w:sz w:val="22"/>
                <w:szCs w:val="22"/>
              </w:rPr>
              <w:t>FF</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581"/>
        </w:trPr>
        <w:tc>
          <w:tcPr>
            <w:tcW w:w="8720" w:type="dxa"/>
            <w:gridSpan w:val="4"/>
            <w:vAlign w:val="center"/>
          </w:tcPr>
          <w:p w:rsidR="00A75253" w:rsidRPr="005E38B9" w:rsidRDefault="00A20113" w:rsidP="00A20113">
            <w:pPr>
              <w:ind w:left="720"/>
              <w:rPr>
                <w:rFonts w:ascii="Arial Narrow" w:hAnsi="Arial Narrow" w:cs="Tahoma"/>
                <w:b/>
              </w:rPr>
            </w:pPr>
            <w:r>
              <w:rPr>
                <w:rFonts w:ascii="Arial Narrow" w:hAnsi="Arial Narrow" w:cs="Tahoma"/>
                <w:b/>
              </w:rPr>
              <w:t>C</w:t>
            </w:r>
            <w:r w:rsidR="00A75253" w:rsidRPr="005E38B9">
              <w:rPr>
                <w:rFonts w:ascii="Arial Narrow" w:hAnsi="Arial Narrow" w:cs="Tahoma"/>
                <w:b/>
              </w:rPr>
              <w:t xml:space="preserve">ONSTRUCTION D’UNE </w:t>
            </w:r>
            <w:r>
              <w:rPr>
                <w:rFonts w:ascii="Arial Narrow" w:hAnsi="Arial Narrow" w:cs="Tahoma"/>
                <w:b/>
              </w:rPr>
              <w:t xml:space="preserve">MINI </w:t>
            </w:r>
            <w:r w:rsidR="00A75253" w:rsidRPr="005E38B9">
              <w:rPr>
                <w:rFonts w:ascii="Arial Narrow" w:hAnsi="Arial Narrow" w:cs="Tahoma"/>
                <w:b/>
              </w:rPr>
              <w:t xml:space="preserve">CLOTURE DE 356 ml </w:t>
            </w:r>
            <w:r>
              <w:rPr>
                <w:rFonts w:ascii="Arial Narrow" w:hAnsi="Arial Narrow"/>
                <w:b/>
                <w:bCs/>
                <w:color w:val="000000"/>
              </w:rPr>
              <w:t>et 0,8</w:t>
            </w:r>
            <w:r w:rsidR="00A75253">
              <w:rPr>
                <w:rFonts w:ascii="Arial Narrow" w:hAnsi="Arial Narrow"/>
                <w:b/>
                <w:bCs/>
                <w:color w:val="000000"/>
              </w:rPr>
              <w:t>0 m de hauteur</w:t>
            </w: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563"/>
        </w:trPr>
        <w:tc>
          <w:tcPr>
            <w:tcW w:w="10634" w:type="dxa"/>
            <w:gridSpan w:val="5"/>
            <w:vAlign w:val="center"/>
          </w:tcPr>
          <w:p w:rsidR="00A75253" w:rsidRPr="00EE525D" w:rsidRDefault="00A75253" w:rsidP="00A20113">
            <w:pPr>
              <w:rPr>
                <w:rFonts w:ascii="Arial Narrow" w:hAnsi="Arial Narrow" w:cs="Tahoma"/>
                <w:sz w:val="22"/>
                <w:szCs w:val="22"/>
              </w:rPr>
            </w:pPr>
            <w:r w:rsidRPr="005E38B9">
              <w:rPr>
                <w:rFonts w:ascii="Arial Narrow" w:hAnsi="Arial Narrow" w:cs="Tahoma"/>
                <w:b/>
              </w:rPr>
              <w:t xml:space="preserve">LOT </w:t>
            </w:r>
            <w:r w:rsidR="00026CBE">
              <w:rPr>
                <w:rFonts w:ascii="Arial Narrow" w:hAnsi="Arial Narrow" w:cs="Tahoma"/>
                <w:b/>
              </w:rPr>
              <w:t>001</w:t>
            </w:r>
            <w:r w:rsidRPr="005E38B9">
              <w:rPr>
                <w:rFonts w:ascii="Arial Narrow" w:hAnsi="Arial Narrow" w:cs="Tahoma"/>
                <w:b/>
              </w:rPr>
              <w:t xml:space="preserve"> - TERRASSEMENT</w:t>
            </w:r>
          </w:p>
        </w:tc>
      </w:tr>
      <w:tr w:rsidR="00A75253" w:rsidRPr="00EE525D" w:rsidTr="001133FC">
        <w:trPr>
          <w:trHeight w:val="1122"/>
        </w:trPr>
        <w:tc>
          <w:tcPr>
            <w:tcW w:w="1066" w:type="dxa"/>
            <w:vAlign w:val="center"/>
          </w:tcPr>
          <w:p w:rsidR="00A75253" w:rsidRPr="00052EF2" w:rsidRDefault="00026CBE" w:rsidP="001133FC">
            <w:pPr>
              <w:jc w:val="center"/>
              <w:rPr>
                <w:rFonts w:ascii="Arial Narrow" w:hAnsi="Arial Narrow" w:cs="Tahoma"/>
              </w:rPr>
            </w:pPr>
            <w:r>
              <w:rPr>
                <w:rFonts w:ascii="Arial Narrow" w:hAnsi="Arial Narrow" w:cs="Tahoma"/>
              </w:rPr>
              <w:lastRenderedPageBreak/>
              <w:t>0</w:t>
            </w:r>
            <w:r w:rsidR="00A75253" w:rsidRPr="00052EF2">
              <w:rPr>
                <w:rFonts w:ascii="Arial Narrow" w:hAnsi="Arial Narrow" w:cs="Tahoma"/>
              </w:rPr>
              <w:t>01</w:t>
            </w:r>
            <w:r>
              <w:rPr>
                <w:rFonts w:ascii="Arial Narrow" w:hAnsi="Arial Narrow" w:cs="Tahoma"/>
              </w:rPr>
              <w:t>1</w:t>
            </w:r>
          </w:p>
        </w:tc>
        <w:tc>
          <w:tcPr>
            <w:tcW w:w="5743" w:type="dxa"/>
            <w:vAlign w:val="center"/>
          </w:tcPr>
          <w:p w:rsidR="00A75253" w:rsidRPr="00052EF2" w:rsidRDefault="00A75253" w:rsidP="001133FC">
            <w:pPr>
              <w:spacing w:after="120"/>
              <w:rPr>
                <w:rFonts w:ascii="Arial Narrow" w:hAnsi="Arial Narrow" w:cs="Tahoma"/>
                <w:b/>
                <w:i/>
              </w:rPr>
            </w:pPr>
            <w:r w:rsidRPr="00052EF2">
              <w:rPr>
                <w:rFonts w:ascii="Arial Narrow" w:hAnsi="Arial Narrow" w:cs="Tahoma"/>
                <w:b/>
                <w:i/>
              </w:rPr>
              <w:t>Fouilles en rigole :</w:t>
            </w:r>
          </w:p>
          <w:p w:rsidR="00A75253" w:rsidRPr="00052EF2" w:rsidRDefault="00A75253" w:rsidP="001133FC">
            <w:pPr>
              <w:rPr>
                <w:rFonts w:ascii="Arial Narrow" w:eastAsia="Arial" w:hAnsi="Arial Narrow" w:cs="Arial"/>
                <w:i/>
              </w:rPr>
            </w:pPr>
            <w:r w:rsidRPr="00052EF2">
              <w:rPr>
                <w:rFonts w:ascii="Arial Narrow" w:eastAsia="Arial" w:hAnsi="Arial Narrow" w:cs="Arial"/>
                <w:i/>
              </w:rPr>
              <w:t>Ce prix rémunère dans les conditions prévues au contrat. Il comprend notamment :</w:t>
            </w:r>
          </w:p>
          <w:p w:rsidR="00A75253" w:rsidRPr="00052EF2" w:rsidRDefault="00A75253" w:rsidP="001133FC">
            <w:pPr>
              <w:tabs>
                <w:tab w:val="left" w:pos="720"/>
                <w:tab w:val="left" w:pos="905"/>
              </w:tabs>
              <w:rPr>
                <w:rFonts w:ascii="Arial Narrow" w:eastAsia="Arial" w:hAnsi="Arial Narrow" w:cs="Arial"/>
                <w:i/>
              </w:rPr>
            </w:pP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l’exécution des fouilles en rigole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le compactage du fond des fouilles ;</w:t>
            </w:r>
          </w:p>
          <w:p w:rsidR="00A75253" w:rsidRPr="00052EF2" w:rsidRDefault="00A75253" w:rsidP="00DA04DD">
            <w:pPr>
              <w:pStyle w:val="Paragraphedeliste"/>
              <w:numPr>
                <w:ilvl w:val="0"/>
                <w:numId w:val="119"/>
              </w:numPr>
              <w:tabs>
                <w:tab w:val="left" w:pos="720"/>
                <w:tab w:val="left" w:pos="905"/>
              </w:tabs>
              <w:spacing w:after="120"/>
              <w:ind w:left="714" w:hanging="357"/>
              <w:rPr>
                <w:rFonts w:ascii="Arial Narrow" w:eastAsia="Arial" w:hAnsi="Arial Narrow" w:cs="Arial"/>
                <w:i/>
              </w:rPr>
            </w:pPr>
            <w:r w:rsidRPr="00052EF2">
              <w:rPr>
                <w:rFonts w:ascii="Arial Narrow" w:eastAsia="Arial" w:hAnsi="Arial Narrow" w:cs="Arial"/>
                <w:i/>
              </w:rPr>
              <w:t>et toutes sujétions.</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 xml:space="preserve">Il s’applique au mètre cube de fouille exécutée </w:t>
            </w:r>
          </w:p>
          <w:p w:rsidR="00A75253" w:rsidRPr="00052EF2" w:rsidRDefault="00A75253" w:rsidP="001133FC">
            <w:pPr>
              <w:autoSpaceDE w:val="0"/>
              <w:autoSpaceDN w:val="0"/>
              <w:adjustRightInd w:val="0"/>
              <w:jc w:val="both"/>
              <w:rPr>
                <w:rFonts w:ascii="Arial Narrow" w:eastAsia="Batang" w:hAnsi="Arial Narrow" w:cs="Arial"/>
                <w:b/>
                <w:i/>
                <w:iCs/>
              </w:rPr>
            </w:pPr>
            <w:r w:rsidRPr="00052EF2">
              <w:rPr>
                <w:rFonts w:ascii="Arial Narrow" w:hAnsi="Arial Narrow" w:cs="Arial Narrow"/>
                <w:i/>
                <w:iCs/>
              </w:rPr>
              <w:t xml:space="preserve">Le mètre cube à </w:t>
            </w:r>
            <w:r w:rsidRPr="00052EF2">
              <w:rPr>
                <w:rFonts w:ascii="Arial Narrow" w:hAnsi="Arial Narrow" w:cs="Arial Narrow"/>
              </w:rPr>
              <w:t>…..……………………………….</w:t>
            </w:r>
            <w:r w:rsidRPr="00052EF2">
              <w:rPr>
                <w:rFonts w:ascii="Book Antiqua" w:hAnsi="Book Antiqua" w:cs="Book Antiqua"/>
                <w:b/>
                <w:bCs/>
                <w:i/>
                <w:iCs/>
              </w:rPr>
              <w:t xml:space="preserve"> frs CFA</w:t>
            </w:r>
          </w:p>
        </w:tc>
        <w:tc>
          <w:tcPr>
            <w:tcW w:w="919" w:type="dxa"/>
            <w:vAlign w:val="center"/>
          </w:tcPr>
          <w:p w:rsidR="00A75253" w:rsidRPr="00052EF2" w:rsidRDefault="00A75253" w:rsidP="001133FC">
            <w:pPr>
              <w:jc w:val="center"/>
              <w:rPr>
                <w:rFonts w:ascii="Arial Narrow" w:hAnsi="Arial Narrow" w:cs="Tahoma"/>
              </w:rPr>
            </w:pPr>
            <w:r w:rsidRPr="00052EF2">
              <w:rPr>
                <w:rFonts w:ascii="Arial Narrow" w:hAnsi="Arial Narrow" w:cs="Tahoma"/>
              </w:rPr>
              <w:t>m</w:t>
            </w:r>
            <w:r w:rsidRPr="00052EF2">
              <w:rPr>
                <w:rFonts w:ascii="Arial Narrow" w:hAnsi="Arial Narrow" w:cs="Tahoma"/>
                <w:vertAlign w:val="superscript"/>
              </w:rPr>
              <w:t>3</w:t>
            </w:r>
          </w:p>
        </w:tc>
        <w:tc>
          <w:tcPr>
            <w:tcW w:w="992" w:type="dxa"/>
            <w:vAlign w:val="center"/>
          </w:tcPr>
          <w:p w:rsidR="00A75253" w:rsidRPr="00983509" w:rsidRDefault="00A75253" w:rsidP="001133FC">
            <w:pPr>
              <w:rPr>
                <w:rFonts w:ascii="Arial Narrow" w:hAnsi="Arial Narrow" w:cs="Tahoma"/>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1122"/>
        </w:trPr>
        <w:tc>
          <w:tcPr>
            <w:tcW w:w="1066" w:type="dxa"/>
            <w:vAlign w:val="center"/>
          </w:tcPr>
          <w:p w:rsidR="00A75253" w:rsidRPr="00052EF2" w:rsidRDefault="00026CBE" w:rsidP="001133FC">
            <w:pPr>
              <w:jc w:val="center"/>
              <w:rPr>
                <w:rFonts w:ascii="Arial Narrow" w:hAnsi="Arial Narrow" w:cs="Tahoma"/>
              </w:rPr>
            </w:pPr>
            <w:r>
              <w:rPr>
                <w:rFonts w:ascii="Arial Narrow" w:hAnsi="Arial Narrow" w:cs="Tahoma"/>
              </w:rPr>
              <w:t>0012</w:t>
            </w:r>
          </w:p>
        </w:tc>
        <w:tc>
          <w:tcPr>
            <w:tcW w:w="5743" w:type="dxa"/>
            <w:vAlign w:val="center"/>
          </w:tcPr>
          <w:p w:rsidR="00A75253" w:rsidRPr="00052EF2" w:rsidRDefault="00A75253" w:rsidP="001133FC">
            <w:pPr>
              <w:spacing w:after="120"/>
              <w:rPr>
                <w:rFonts w:ascii="Arial Narrow" w:hAnsi="Arial Narrow" w:cs="Tahoma"/>
                <w:b/>
                <w:i/>
              </w:rPr>
            </w:pPr>
            <w:r w:rsidRPr="00052EF2">
              <w:rPr>
                <w:rFonts w:ascii="Arial Narrow" w:hAnsi="Arial Narrow" w:cs="Tahoma"/>
                <w:b/>
                <w:i/>
              </w:rPr>
              <w:t>Fouilles en puits :</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Ce prix rémunère dans les conditions prévues au contrat. Il comprend notamment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l’exécution des fouilles en puits ;</w:t>
            </w:r>
          </w:p>
          <w:p w:rsidR="00A75253" w:rsidRPr="00052EF2" w:rsidRDefault="00A75253" w:rsidP="001133FC">
            <w:pPr>
              <w:tabs>
                <w:tab w:val="left" w:pos="720"/>
                <w:tab w:val="left" w:pos="905"/>
              </w:tabs>
              <w:ind w:left="720"/>
              <w:rPr>
                <w:rFonts w:ascii="Arial Narrow" w:eastAsia="Arial" w:hAnsi="Arial Narrow" w:cs="Arial"/>
                <w:i/>
              </w:rPr>
            </w:pP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le compactage du fond des fouilles ;</w:t>
            </w:r>
          </w:p>
          <w:p w:rsidR="00A75253" w:rsidRPr="00052EF2" w:rsidRDefault="00A75253" w:rsidP="00DA04DD">
            <w:pPr>
              <w:pStyle w:val="Paragraphedeliste"/>
              <w:numPr>
                <w:ilvl w:val="0"/>
                <w:numId w:val="119"/>
              </w:numPr>
              <w:tabs>
                <w:tab w:val="left" w:pos="720"/>
                <w:tab w:val="left" w:pos="905"/>
              </w:tabs>
              <w:spacing w:after="120"/>
              <w:ind w:left="714" w:hanging="357"/>
              <w:rPr>
                <w:rFonts w:ascii="Arial Narrow" w:eastAsia="Arial" w:hAnsi="Arial Narrow" w:cs="Arial"/>
                <w:i/>
              </w:rPr>
            </w:pPr>
            <w:r w:rsidRPr="00052EF2">
              <w:rPr>
                <w:rFonts w:ascii="Arial Narrow" w:eastAsia="Arial" w:hAnsi="Arial Narrow" w:cs="Arial"/>
                <w:i/>
              </w:rPr>
              <w:t>et toutes sujétions.</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 xml:space="preserve">Il s’applique au mètre cube de fouille exécutée </w:t>
            </w:r>
          </w:p>
          <w:p w:rsidR="00A75253" w:rsidRPr="00052EF2" w:rsidRDefault="00A75253" w:rsidP="001133FC">
            <w:pPr>
              <w:autoSpaceDE w:val="0"/>
              <w:autoSpaceDN w:val="0"/>
              <w:adjustRightInd w:val="0"/>
              <w:jc w:val="both"/>
              <w:rPr>
                <w:rFonts w:ascii="Arial Narrow" w:eastAsia="Batang" w:hAnsi="Arial Narrow" w:cs="Arial"/>
                <w:b/>
                <w:i/>
                <w:iCs/>
              </w:rPr>
            </w:pPr>
            <w:r w:rsidRPr="00052EF2">
              <w:rPr>
                <w:rFonts w:ascii="Arial Narrow" w:hAnsi="Arial Narrow" w:cs="Arial Narrow"/>
                <w:i/>
                <w:iCs/>
              </w:rPr>
              <w:t xml:space="preserve">Le mètre cube à </w:t>
            </w:r>
            <w:r w:rsidRPr="00052EF2">
              <w:rPr>
                <w:rFonts w:ascii="Arial Narrow" w:hAnsi="Arial Narrow" w:cs="Arial Narrow"/>
              </w:rPr>
              <w:t>…..……………………………….</w:t>
            </w:r>
            <w:r w:rsidRPr="00052EF2">
              <w:rPr>
                <w:rFonts w:ascii="Arial Narrow" w:hAnsi="Arial Narrow" w:cs="Book Antiqua"/>
                <w:b/>
                <w:bCs/>
                <w:i/>
                <w:iCs/>
              </w:rPr>
              <w:t xml:space="preserve"> frs CFA</w:t>
            </w:r>
          </w:p>
        </w:tc>
        <w:tc>
          <w:tcPr>
            <w:tcW w:w="919" w:type="dxa"/>
            <w:vAlign w:val="center"/>
          </w:tcPr>
          <w:p w:rsidR="00A75253" w:rsidRPr="00052EF2" w:rsidRDefault="00A75253" w:rsidP="001133FC">
            <w:pPr>
              <w:jc w:val="center"/>
              <w:rPr>
                <w:rFonts w:ascii="Arial Narrow" w:hAnsi="Arial Narrow" w:cs="Tahoma"/>
              </w:rPr>
            </w:pPr>
            <w:r w:rsidRPr="00052EF2">
              <w:rPr>
                <w:rFonts w:ascii="Arial Narrow" w:hAnsi="Arial Narrow" w:cs="Tahoma"/>
              </w:rPr>
              <w:t>m</w:t>
            </w:r>
            <w:r w:rsidRPr="00052EF2">
              <w:rPr>
                <w:rFonts w:ascii="Arial Narrow" w:hAnsi="Arial Narrow" w:cs="Tahoma"/>
                <w:vertAlign w:val="superscript"/>
              </w:rPr>
              <w:t>3</w:t>
            </w:r>
          </w:p>
        </w:tc>
        <w:tc>
          <w:tcPr>
            <w:tcW w:w="992" w:type="dxa"/>
            <w:vAlign w:val="center"/>
          </w:tcPr>
          <w:p w:rsidR="00A75253" w:rsidRPr="00983509" w:rsidRDefault="00A75253" w:rsidP="001133FC">
            <w:pPr>
              <w:rPr>
                <w:rFonts w:ascii="Arial Narrow" w:hAnsi="Arial Narrow" w:cs="Tahoma"/>
              </w:rPr>
            </w:pP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511"/>
        </w:trPr>
        <w:tc>
          <w:tcPr>
            <w:tcW w:w="8720" w:type="dxa"/>
            <w:gridSpan w:val="4"/>
            <w:vAlign w:val="center"/>
          </w:tcPr>
          <w:p w:rsidR="00A75253" w:rsidRPr="00052EF2" w:rsidRDefault="00026CBE" w:rsidP="001133FC">
            <w:pPr>
              <w:rPr>
                <w:rFonts w:ascii="Arial Narrow" w:hAnsi="Arial Narrow" w:cs="Tahoma"/>
                <w:b/>
                <w:sz w:val="22"/>
                <w:szCs w:val="22"/>
              </w:rPr>
            </w:pPr>
            <w:r>
              <w:rPr>
                <w:rFonts w:ascii="Arial Narrow" w:hAnsi="Arial Narrow" w:cs="Tahoma"/>
                <w:b/>
                <w:szCs w:val="22"/>
              </w:rPr>
              <w:t xml:space="preserve">SOUS TOTAL </w:t>
            </w:r>
            <w:r w:rsidR="00A75253" w:rsidRPr="00052EF2">
              <w:rPr>
                <w:rFonts w:ascii="Arial Narrow" w:hAnsi="Arial Narrow" w:cs="Tahoma"/>
                <w:b/>
                <w:szCs w:val="22"/>
              </w:rPr>
              <w:t>00</w:t>
            </w:r>
            <w:r>
              <w:rPr>
                <w:rFonts w:ascii="Arial Narrow" w:hAnsi="Arial Narrow" w:cs="Tahoma"/>
                <w:b/>
                <w:szCs w:val="22"/>
              </w:rPr>
              <w:t>1</w:t>
            </w:r>
            <w:r w:rsidR="00A75253" w:rsidRPr="00052EF2">
              <w:rPr>
                <w:rFonts w:ascii="Arial Narrow" w:hAnsi="Arial Narrow" w:cs="Tahoma"/>
                <w:b/>
                <w:szCs w:val="22"/>
              </w:rPr>
              <w:t xml:space="preserve"> </w:t>
            </w:r>
          </w:p>
        </w:tc>
        <w:tc>
          <w:tcPr>
            <w:tcW w:w="1914" w:type="dxa"/>
            <w:vAlign w:val="center"/>
          </w:tcPr>
          <w:p w:rsidR="00A75253" w:rsidRPr="00EE525D" w:rsidRDefault="00A75253" w:rsidP="001133FC">
            <w:pPr>
              <w:rPr>
                <w:rFonts w:ascii="Arial Narrow" w:hAnsi="Arial Narrow" w:cs="Tahoma"/>
                <w:sz w:val="22"/>
                <w:szCs w:val="22"/>
              </w:rPr>
            </w:pPr>
          </w:p>
        </w:tc>
      </w:tr>
      <w:tr w:rsidR="00A75253" w:rsidRPr="00EE525D" w:rsidTr="001133FC">
        <w:trPr>
          <w:trHeight w:val="467"/>
        </w:trPr>
        <w:tc>
          <w:tcPr>
            <w:tcW w:w="10634" w:type="dxa"/>
            <w:gridSpan w:val="5"/>
            <w:tcBorders>
              <w:bottom w:val="single" w:sz="4" w:space="0" w:color="auto"/>
            </w:tcBorders>
            <w:vAlign w:val="center"/>
          </w:tcPr>
          <w:p w:rsidR="00A75253" w:rsidRPr="00DC0A6E" w:rsidRDefault="00A75253" w:rsidP="001133FC">
            <w:pPr>
              <w:rPr>
                <w:rFonts w:ascii="Arial Narrow" w:hAnsi="Arial Narrow" w:cs="Tahoma"/>
                <w:b/>
                <w:sz w:val="22"/>
                <w:szCs w:val="22"/>
              </w:rPr>
            </w:pPr>
            <w:r w:rsidRPr="00052EF2">
              <w:rPr>
                <w:rFonts w:ascii="Arial Narrow" w:hAnsi="Arial Narrow" w:cs="Tahoma"/>
                <w:b/>
                <w:szCs w:val="22"/>
              </w:rPr>
              <w:t>LOT 00</w:t>
            </w:r>
            <w:r w:rsidR="00026CBE">
              <w:rPr>
                <w:rFonts w:ascii="Arial Narrow" w:hAnsi="Arial Narrow" w:cs="Tahoma"/>
                <w:b/>
                <w:szCs w:val="22"/>
              </w:rPr>
              <w:t>2</w:t>
            </w:r>
            <w:r w:rsidRPr="00052EF2">
              <w:rPr>
                <w:rFonts w:ascii="Arial Narrow" w:hAnsi="Arial Narrow" w:cs="Tahoma"/>
                <w:b/>
                <w:szCs w:val="22"/>
              </w:rPr>
              <w:t> : FONDATION ET STRUCTURE</w:t>
            </w:r>
          </w:p>
        </w:tc>
      </w:tr>
      <w:tr w:rsidR="00A75253" w:rsidRPr="00EE525D" w:rsidTr="001133FC">
        <w:trPr>
          <w:trHeight w:val="2683"/>
        </w:trPr>
        <w:tc>
          <w:tcPr>
            <w:tcW w:w="1066" w:type="dxa"/>
            <w:tcBorders>
              <w:bottom w:val="single" w:sz="4" w:space="0" w:color="auto"/>
            </w:tcBorders>
            <w:vAlign w:val="center"/>
          </w:tcPr>
          <w:p w:rsidR="00A75253" w:rsidRPr="00052EF2" w:rsidRDefault="00026CBE" w:rsidP="001133FC">
            <w:pPr>
              <w:jc w:val="center"/>
              <w:rPr>
                <w:rFonts w:ascii="Arial Narrow" w:hAnsi="Arial Narrow" w:cs="Tahoma"/>
              </w:rPr>
            </w:pPr>
            <w:r>
              <w:rPr>
                <w:rFonts w:ascii="Arial Narrow" w:hAnsi="Arial Narrow" w:cs="Tahoma"/>
              </w:rPr>
              <w:t>0021</w:t>
            </w:r>
          </w:p>
        </w:tc>
        <w:tc>
          <w:tcPr>
            <w:tcW w:w="5743" w:type="dxa"/>
            <w:tcBorders>
              <w:bottom w:val="single" w:sz="4" w:space="0" w:color="auto"/>
            </w:tcBorders>
            <w:vAlign w:val="center"/>
          </w:tcPr>
          <w:p w:rsidR="00A75253" w:rsidRPr="00052EF2" w:rsidRDefault="00A75253" w:rsidP="001133FC">
            <w:pPr>
              <w:rPr>
                <w:rFonts w:ascii="Arial Narrow" w:hAnsi="Arial Narrow" w:cs="Tahoma"/>
                <w:b/>
                <w:i/>
                <w:vertAlign w:val="superscript"/>
              </w:rPr>
            </w:pPr>
            <w:r w:rsidRPr="00052EF2">
              <w:rPr>
                <w:rFonts w:ascii="Arial Narrow" w:hAnsi="Arial Narrow" w:cs="Tahoma"/>
                <w:b/>
                <w:i/>
              </w:rPr>
              <w:t>Béton de propreté dose a 150 kg /m</w:t>
            </w:r>
            <w:r w:rsidRPr="00052EF2">
              <w:rPr>
                <w:rFonts w:ascii="Arial Narrow" w:hAnsi="Arial Narrow" w:cs="Tahoma"/>
                <w:b/>
                <w:i/>
                <w:vertAlign w:val="superscript"/>
              </w:rPr>
              <w:t>3</w:t>
            </w:r>
          </w:p>
          <w:p w:rsidR="00A75253" w:rsidRPr="00052EF2" w:rsidRDefault="00A75253" w:rsidP="001133FC">
            <w:pPr>
              <w:rPr>
                <w:rFonts w:ascii="Arial Narrow" w:hAnsi="Arial Narrow" w:cs="Tahoma"/>
                <w:b/>
                <w:i/>
              </w:rPr>
            </w:pP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Ce  prix rémunère au mètre cube (m</w:t>
            </w:r>
            <w:r w:rsidRPr="00C0141F">
              <w:rPr>
                <w:rFonts w:ascii="Arial Narrow" w:eastAsia="Arial" w:hAnsi="Arial Narrow" w:cs="Arial"/>
                <w:i/>
                <w:vertAlign w:val="superscript"/>
              </w:rPr>
              <w:t>3</w:t>
            </w:r>
            <w:r w:rsidRPr="00052EF2">
              <w:rPr>
                <w:rFonts w:ascii="Arial Narrow" w:eastAsia="Arial" w:hAnsi="Arial Narrow" w:cs="Arial"/>
                <w:i/>
              </w:rPr>
              <w:t>) le béton de propreté dosé à 150 kg/m</w:t>
            </w:r>
            <w:r w:rsidRPr="00C0141F">
              <w:rPr>
                <w:rFonts w:ascii="Arial Narrow" w:eastAsia="Arial" w:hAnsi="Arial Narrow" w:cs="Arial"/>
                <w:i/>
                <w:vertAlign w:val="superscript"/>
              </w:rPr>
              <w:t>3</w:t>
            </w:r>
            <w:r w:rsidRPr="00052EF2">
              <w:rPr>
                <w:rFonts w:ascii="Arial Narrow" w:eastAsia="Arial" w:hAnsi="Arial Narrow" w:cs="Arial"/>
                <w:i/>
              </w:rPr>
              <w:t xml:space="preserve"> conformément au CCTP.</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Il comprend notamment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la fourniture de gravier selon le CCTP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la fourniture de sable et de ciment selon le CCTP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la fourniture d’eau de gâchage ;</w:t>
            </w:r>
          </w:p>
          <w:p w:rsidR="00A75253" w:rsidRPr="00052EF2" w:rsidRDefault="00A75253" w:rsidP="00DA04DD">
            <w:pPr>
              <w:numPr>
                <w:ilvl w:val="0"/>
                <w:numId w:val="119"/>
              </w:numPr>
              <w:tabs>
                <w:tab w:val="left" w:pos="720"/>
                <w:tab w:val="left" w:pos="905"/>
              </w:tabs>
              <w:rPr>
                <w:rFonts w:ascii="Arial Narrow" w:eastAsia="Arial" w:hAnsi="Arial Narrow" w:cs="Arial"/>
                <w:i/>
              </w:rPr>
            </w:pPr>
            <w:r w:rsidRPr="00052EF2">
              <w:rPr>
                <w:rFonts w:ascii="Arial Narrow" w:eastAsia="Arial" w:hAnsi="Arial Narrow" w:cs="Arial"/>
                <w:i/>
              </w:rPr>
              <w:t>et toutes sujétions.</w:t>
            </w:r>
          </w:p>
          <w:p w:rsidR="00A75253" w:rsidRPr="00052EF2" w:rsidRDefault="00A75253" w:rsidP="001133FC">
            <w:pPr>
              <w:tabs>
                <w:tab w:val="left" w:pos="2551"/>
              </w:tabs>
              <w:spacing w:after="120"/>
              <w:jc w:val="center"/>
              <w:rPr>
                <w:rFonts w:ascii="Arial Narrow" w:eastAsia="Arial" w:hAnsi="Arial Narrow" w:cs="Arial"/>
                <w:i/>
              </w:rPr>
            </w:pPr>
            <w:r w:rsidRPr="00052EF2">
              <w:rPr>
                <w:rFonts w:ascii="Arial Narrow" w:eastAsia="Arial" w:hAnsi="Arial Narrow" w:cs="Arial"/>
                <w:i/>
              </w:rPr>
              <w:t>Ce prix s’applique au mètre cube, mesuré par métré contradictoire.</w:t>
            </w:r>
          </w:p>
          <w:p w:rsidR="00A75253" w:rsidRPr="00052EF2" w:rsidRDefault="00A75253" w:rsidP="001133FC">
            <w:pPr>
              <w:autoSpaceDE w:val="0"/>
              <w:autoSpaceDN w:val="0"/>
              <w:adjustRightInd w:val="0"/>
              <w:jc w:val="both"/>
              <w:rPr>
                <w:rFonts w:ascii="Arial Narrow" w:hAnsi="Arial Narrow" w:cs="Tahoma"/>
                <w:b/>
              </w:rPr>
            </w:pPr>
            <w:r w:rsidRPr="00052EF2">
              <w:rPr>
                <w:rFonts w:ascii="Arial Narrow" w:hAnsi="Arial Narrow" w:cs="Arial Narrow"/>
                <w:i/>
                <w:iCs/>
              </w:rPr>
              <w:t xml:space="preserve">Le mètre cube à </w:t>
            </w:r>
            <w:r w:rsidRPr="00052EF2">
              <w:rPr>
                <w:rFonts w:ascii="Arial Narrow" w:hAnsi="Arial Narrow" w:cs="Arial Narrow"/>
              </w:rPr>
              <w:t>…..……………………………….</w:t>
            </w:r>
            <w:r w:rsidRPr="00052EF2">
              <w:rPr>
                <w:rFonts w:ascii="Book Antiqua" w:hAnsi="Book Antiqua" w:cs="Book Antiqua"/>
                <w:b/>
                <w:bCs/>
                <w:i/>
                <w:iCs/>
              </w:rPr>
              <w:t xml:space="preserve"> frs CFA</w:t>
            </w:r>
          </w:p>
        </w:tc>
        <w:tc>
          <w:tcPr>
            <w:tcW w:w="919" w:type="dxa"/>
            <w:tcBorders>
              <w:bottom w:val="single" w:sz="4" w:space="0" w:color="auto"/>
            </w:tcBorders>
            <w:vAlign w:val="center"/>
          </w:tcPr>
          <w:p w:rsidR="00A75253" w:rsidRPr="00052EF2" w:rsidRDefault="00A75253" w:rsidP="001133FC">
            <w:pPr>
              <w:jc w:val="center"/>
              <w:rPr>
                <w:rFonts w:ascii="Arial Narrow" w:hAnsi="Arial Narrow" w:cs="Tahoma"/>
              </w:rPr>
            </w:pPr>
            <w:r w:rsidRPr="00052EF2">
              <w:rPr>
                <w:rFonts w:ascii="Arial Narrow" w:hAnsi="Arial Narrow" w:cs="Tahoma"/>
              </w:rPr>
              <w:t>m</w:t>
            </w:r>
            <w:r w:rsidRPr="00052EF2">
              <w:rPr>
                <w:rFonts w:ascii="Arial Narrow" w:hAnsi="Arial Narrow" w:cs="Tahoma"/>
                <w:vertAlign w:val="superscript"/>
              </w:rPr>
              <w:t>3</w:t>
            </w:r>
          </w:p>
        </w:tc>
        <w:tc>
          <w:tcPr>
            <w:tcW w:w="992"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c>
          <w:tcPr>
            <w:tcW w:w="1914"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r>
      <w:tr w:rsidR="00A75253" w:rsidRPr="00EE525D" w:rsidTr="001133FC">
        <w:trPr>
          <w:trHeight w:val="467"/>
        </w:trPr>
        <w:tc>
          <w:tcPr>
            <w:tcW w:w="1066" w:type="dxa"/>
            <w:tcBorders>
              <w:bottom w:val="single" w:sz="4" w:space="0" w:color="auto"/>
            </w:tcBorders>
            <w:vAlign w:val="center"/>
          </w:tcPr>
          <w:p w:rsidR="00A75253" w:rsidRPr="00052EF2" w:rsidRDefault="00026CBE" w:rsidP="001133FC">
            <w:pPr>
              <w:jc w:val="center"/>
              <w:rPr>
                <w:rFonts w:ascii="Arial Narrow" w:hAnsi="Arial Narrow" w:cs="Tahoma"/>
              </w:rPr>
            </w:pPr>
            <w:r>
              <w:rPr>
                <w:rFonts w:ascii="Arial Narrow" w:hAnsi="Arial Narrow" w:cs="Tahoma"/>
              </w:rPr>
              <w:t>0022</w:t>
            </w:r>
          </w:p>
        </w:tc>
        <w:tc>
          <w:tcPr>
            <w:tcW w:w="5743" w:type="dxa"/>
            <w:tcBorders>
              <w:bottom w:val="single" w:sz="4" w:space="0" w:color="auto"/>
            </w:tcBorders>
            <w:vAlign w:val="center"/>
          </w:tcPr>
          <w:p w:rsidR="00A75253" w:rsidRPr="00052EF2" w:rsidRDefault="00A75253" w:rsidP="001133FC">
            <w:pPr>
              <w:spacing w:after="120"/>
              <w:rPr>
                <w:rFonts w:ascii="Arial Narrow" w:hAnsi="Arial Narrow" w:cs="Tahoma"/>
                <w:b/>
                <w:i/>
              </w:rPr>
            </w:pPr>
            <w:r w:rsidRPr="00052EF2">
              <w:rPr>
                <w:rFonts w:ascii="Arial Narrow" w:hAnsi="Arial Narrow" w:cs="Tahoma"/>
                <w:b/>
                <w:i/>
              </w:rPr>
              <w:t>B</w:t>
            </w:r>
            <w:r>
              <w:rPr>
                <w:rFonts w:ascii="Arial Narrow" w:hAnsi="Arial Narrow" w:cs="Tahoma"/>
                <w:b/>
                <w:i/>
              </w:rPr>
              <w:t xml:space="preserve">éton armé </w:t>
            </w:r>
            <w:r w:rsidRPr="00052EF2">
              <w:rPr>
                <w:rFonts w:ascii="Arial Narrow" w:hAnsi="Arial Narrow" w:cs="Tahoma"/>
                <w:b/>
                <w:i/>
              </w:rPr>
              <w:t>dosé à 350kg/m</w:t>
            </w:r>
            <w:r w:rsidRPr="00052EF2">
              <w:rPr>
                <w:rFonts w:ascii="Arial Narrow" w:hAnsi="Arial Narrow" w:cs="Tahoma"/>
                <w:b/>
                <w:i/>
                <w:vertAlign w:val="superscript"/>
              </w:rPr>
              <w:t>3</w:t>
            </w:r>
            <w:r>
              <w:rPr>
                <w:rFonts w:ascii="Arial Narrow" w:hAnsi="Arial Narrow" w:cs="Tahoma"/>
                <w:b/>
                <w:i/>
              </w:rPr>
              <w:t xml:space="preserve"> pour Semelles</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Ce prix rémunère dans les conditions prévues au contrat la mise en œuvre des semelles isolées, en béton armé dosé à 350 kg/m</w:t>
            </w:r>
            <w:r w:rsidRPr="00052EF2">
              <w:rPr>
                <w:rFonts w:ascii="Arial Narrow" w:eastAsia="Arial" w:hAnsi="Arial Narrow" w:cs="Arial"/>
                <w:i/>
                <w:vertAlign w:val="superscript"/>
              </w:rPr>
              <w:t>3</w:t>
            </w:r>
            <w:r w:rsidRPr="00052EF2">
              <w:rPr>
                <w:rFonts w:ascii="Arial Narrow" w:eastAsia="Arial" w:hAnsi="Arial Narrow" w:cs="Arial"/>
                <w:i/>
              </w:rPr>
              <w:t>.</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 xml:space="preserve">       Il comprend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fourniture de gravier selon le CCTP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fourniture de sable et de ciment selon le CCTP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confection des coffrages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fourniture d’eau de gâchage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fourniture et le façonnage des fers à béton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le vibrage du béton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la mise en œuvre ;</w:t>
            </w:r>
          </w:p>
          <w:p w:rsidR="00A75253" w:rsidRPr="00052EF2"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052EF2">
              <w:rPr>
                <w:rFonts w:ascii="Arial Narrow" w:eastAsia="Arial" w:hAnsi="Arial Narrow" w:cs="Arial"/>
                <w:i/>
              </w:rPr>
              <w:t>et toutes sujétions.</w:t>
            </w:r>
          </w:p>
          <w:p w:rsidR="00A75253" w:rsidRPr="00052EF2" w:rsidRDefault="00A75253" w:rsidP="001133FC">
            <w:pPr>
              <w:spacing w:after="120"/>
              <w:rPr>
                <w:rFonts w:ascii="Arial Narrow" w:eastAsia="Arial" w:hAnsi="Arial Narrow" w:cs="Arial"/>
                <w:i/>
              </w:rPr>
            </w:pPr>
            <w:r w:rsidRPr="00052EF2">
              <w:rPr>
                <w:rFonts w:ascii="Arial Narrow" w:eastAsia="Arial" w:hAnsi="Arial Narrow" w:cs="Arial"/>
                <w:i/>
              </w:rPr>
              <w:t>Il s’applique au mètre cube, mesuré par métré contradictoire</w:t>
            </w:r>
          </w:p>
          <w:p w:rsidR="00A75253" w:rsidRPr="00052EF2" w:rsidRDefault="00A75253" w:rsidP="001133FC">
            <w:pPr>
              <w:autoSpaceDE w:val="0"/>
              <w:autoSpaceDN w:val="0"/>
              <w:adjustRightInd w:val="0"/>
              <w:jc w:val="both"/>
              <w:rPr>
                <w:rFonts w:ascii="Arial Narrow" w:hAnsi="Arial Narrow" w:cs="Tahoma"/>
                <w:b/>
              </w:rPr>
            </w:pPr>
            <w:r w:rsidRPr="00052EF2">
              <w:rPr>
                <w:rFonts w:ascii="Arial Narrow" w:hAnsi="Arial Narrow" w:cs="Arial Narrow"/>
                <w:i/>
                <w:iCs/>
              </w:rPr>
              <w:t xml:space="preserve">Le mètre cube à </w:t>
            </w:r>
            <w:r w:rsidRPr="00052EF2">
              <w:rPr>
                <w:rFonts w:ascii="Arial Narrow" w:hAnsi="Arial Narrow" w:cs="Arial Narrow"/>
              </w:rPr>
              <w:t>…..……………………………….</w:t>
            </w:r>
            <w:r w:rsidRPr="00052EF2">
              <w:rPr>
                <w:rFonts w:ascii="Book Antiqua" w:hAnsi="Book Antiqua" w:cs="Book Antiqua"/>
                <w:b/>
                <w:bCs/>
                <w:i/>
                <w:iCs/>
              </w:rPr>
              <w:t xml:space="preserve"> frs CFA</w:t>
            </w:r>
          </w:p>
        </w:tc>
        <w:tc>
          <w:tcPr>
            <w:tcW w:w="919" w:type="dxa"/>
            <w:tcBorders>
              <w:bottom w:val="single" w:sz="4" w:space="0" w:color="auto"/>
            </w:tcBorders>
            <w:vAlign w:val="center"/>
          </w:tcPr>
          <w:p w:rsidR="00A75253" w:rsidRPr="00052EF2" w:rsidRDefault="00A75253" w:rsidP="001133FC">
            <w:pPr>
              <w:jc w:val="center"/>
              <w:rPr>
                <w:rFonts w:ascii="Arial Narrow" w:hAnsi="Arial Narrow" w:cs="Tahoma"/>
              </w:rPr>
            </w:pPr>
            <w:r w:rsidRPr="00052EF2">
              <w:rPr>
                <w:rFonts w:ascii="Arial Narrow" w:hAnsi="Arial Narrow" w:cs="Tahoma"/>
              </w:rPr>
              <w:t>m</w:t>
            </w:r>
            <w:r w:rsidRPr="00052EF2">
              <w:rPr>
                <w:rFonts w:ascii="Arial Narrow" w:hAnsi="Arial Narrow" w:cs="Tahoma"/>
                <w:vertAlign w:val="superscript"/>
              </w:rPr>
              <w:t>3</w:t>
            </w:r>
          </w:p>
        </w:tc>
        <w:tc>
          <w:tcPr>
            <w:tcW w:w="992"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c>
          <w:tcPr>
            <w:tcW w:w="1914"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r>
      <w:tr w:rsidR="00A75253" w:rsidRPr="00EE525D" w:rsidTr="001133FC">
        <w:trPr>
          <w:trHeight w:val="130"/>
        </w:trPr>
        <w:tc>
          <w:tcPr>
            <w:tcW w:w="1066" w:type="dxa"/>
            <w:tcBorders>
              <w:bottom w:val="single" w:sz="4" w:space="0" w:color="auto"/>
            </w:tcBorders>
            <w:vAlign w:val="center"/>
          </w:tcPr>
          <w:p w:rsidR="00A75253" w:rsidRDefault="00026CBE" w:rsidP="001133FC">
            <w:pPr>
              <w:jc w:val="center"/>
              <w:rPr>
                <w:rFonts w:ascii="Arial Narrow" w:hAnsi="Arial Narrow" w:cs="Tahoma"/>
                <w:sz w:val="22"/>
                <w:szCs w:val="22"/>
              </w:rPr>
            </w:pPr>
            <w:r>
              <w:rPr>
                <w:rFonts w:ascii="Arial Narrow" w:hAnsi="Arial Narrow" w:cs="Tahoma"/>
                <w:sz w:val="22"/>
                <w:szCs w:val="22"/>
              </w:rPr>
              <w:t>0023</w:t>
            </w:r>
          </w:p>
        </w:tc>
        <w:tc>
          <w:tcPr>
            <w:tcW w:w="5743" w:type="dxa"/>
            <w:tcBorders>
              <w:bottom w:val="single" w:sz="4" w:space="0" w:color="auto"/>
            </w:tcBorders>
            <w:vAlign w:val="center"/>
          </w:tcPr>
          <w:p w:rsidR="00A75253" w:rsidRPr="00C74331" w:rsidRDefault="00A75253" w:rsidP="001133FC">
            <w:pPr>
              <w:spacing w:after="120"/>
              <w:rPr>
                <w:rFonts w:ascii="Arial Narrow" w:hAnsi="Arial Narrow" w:cs="Tahoma"/>
                <w:b/>
                <w:i/>
              </w:rPr>
            </w:pPr>
            <w:r w:rsidRPr="00C74331">
              <w:rPr>
                <w:rFonts w:ascii="Arial Narrow" w:hAnsi="Arial Narrow" w:cs="Tahoma"/>
                <w:b/>
                <w:i/>
              </w:rPr>
              <w:t>B</w:t>
            </w:r>
            <w:r>
              <w:rPr>
                <w:rFonts w:ascii="Arial Narrow" w:hAnsi="Arial Narrow" w:cs="Tahoma"/>
                <w:b/>
                <w:i/>
              </w:rPr>
              <w:t>éton armé</w:t>
            </w:r>
            <w:r w:rsidRPr="00C74331">
              <w:rPr>
                <w:rFonts w:ascii="Arial Narrow" w:hAnsi="Arial Narrow" w:cs="Tahoma"/>
                <w:b/>
                <w:i/>
              </w:rPr>
              <w:t xml:space="preserve"> pour amorce poteaux dosé à 350 kg/m</w:t>
            </w:r>
            <w:r w:rsidRPr="00C74331">
              <w:rPr>
                <w:rFonts w:ascii="Arial Narrow" w:hAnsi="Arial Narrow" w:cs="Tahoma"/>
                <w:b/>
                <w:i/>
                <w:vertAlign w:val="superscript"/>
              </w:rPr>
              <w:t>3</w:t>
            </w:r>
            <w:r w:rsidRPr="00C74331">
              <w:rPr>
                <w:rFonts w:ascii="Arial Narrow" w:hAnsi="Arial Narrow" w:cs="Tahoma"/>
                <w:b/>
                <w:i/>
              </w:rPr>
              <w:t xml:space="preserve">, </w:t>
            </w:r>
          </w:p>
          <w:p w:rsidR="00A75253" w:rsidRPr="00C74331" w:rsidRDefault="00A75253" w:rsidP="001133FC">
            <w:pPr>
              <w:rPr>
                <w:rFonts w:ascii="Arial Narrow" w:eastAsia="Arial" w:hAnsi="Arial Narrow" w:cs="Arial"/>
                <w:i/>
              </w:rPr>
            </w:pPr>
            <w:r w:rsidRPr="00C74331">
              <w:rPr>
                <w:rFonts w:ascii="Arial Narrow" w:eastAsia="Arial" w:hAnsi="Arial Narrow" w:cs="Arial"/>
                <w:i/>
              </w:rPr>
              <w:t>Ce prix rémunère au mètre cube (m</w:t>
            </w:r>
            <w:r w:rsidRPr="00AC263C">
              <w:rPr>
                <w:rFonts w:ascii="Arial Narrow" w:eastAsia="Arial" w:hAnsi="Arial Narrow" w:cs="Arial"/>
                <w:i/>
                <w:vertAlign w:val="superscript"/>
              </w:rPr>
              <w:t>3</w:t>
            </w:r>
            <w:r w:rsidRPr="00C74331">
              <w:rPr>
                <w:rFonts w:ascii="Arial Narrow" w:eastAsia="Arial" w:hAnsi="Arial Narrow" w:cs="Arial"/>
                <w:i/>
              </w:rPr>
              <w:t>) le béton dosé à 350 kg/m</w:t>
            </w:r>
            <w:r w:rsidRPr="00C74331">
              <w:rPr>
                <w:rFonts w:ascii="Arial Narrow" w:eastAsia="Arial" w:hAnsi="Arial Narrow" w:cs="Arial"/>
                <w:i/>
                <w:vertAlign w:val="superscript"/>
              </w:rPr>
              <w:t xml:space="preserve">3 </w:t>
            </w:r>
            <w:r w:rsidRPr="00C74331">
              <w:rPr>
                <w:rFonts w:ascii="Arial Narrow" w:eastAsia="Arial" w:hAnsi="Arial Narrow" w:cs="Arial"/>
                <w:i/>
              </w:rPr>
              <w:t>conformément au CCTP.</w:t>
            </w:r>
          </w:p>
          <w:p w:rsidR="00A75253" w:rsidRPr="00C74331" w:rsidRDefault="00A75253" w:rsidP="001133FC">
            <w:pPr>
              <w:spacing w:after="120"/>
              <w:rPr>
                <w:rFonts w:ascii="Arial Narrow" w:eastAsia="Arial" w:hAnsi="Arial Narrow" w:cs="Arial"/>
                <w:i/>
              </w:rPr>
            </w:pPr>
            <w:r w:rsidRPr="00C74331">
              <w:rPr>
                <w:rFonts w:ascii="Arial Narrow" w:eastAsia="Arial" w:hAnsi="Arial Narrow" w:cs="Arial"/>
                <w:i/>
              </w:rPr>
              <w:t>Il comprend notamment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la fourniture de gravier selon le CCTP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lastRenderedPageBreak/>
              <w:t>la fourniture de sable et de ciment selon le CCTP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la confection des coffrages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la fourniture d’eau de gâchage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la fourniture et le façonnage des fers à béton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la mise en œuvre</w:t>
            </w:r>
            <w:r>
              <w:rPr>
                <w:rFonts w:ascii="Arial Narrow" w:eastAsia="Arial" w:hAnsi="Arial Narrow" w:cs="Arial"/>
                <w:i/>
              </w:rPr>
              <w:t> ;</w:t>
            </w:r>
          </w:p>
          <w:p w:rsidR="00A75253" w:rsidRPr="00C74331" w:rsidRDefault="00A75253" w:rsidP="00DA04DD">
            <w:pPr>
              <w:pStyle w:val="Paragraphedeliste"/>
              <w:numPr>
                <w:ilvl w:val="0"/>
                <w:numId w:val="120"/>
              </w:numPr>
              <w:tabs>
                <w:tab w:val="left" w:pos="665"/>
              </w:tabs>
              <w:spacing w:after="120"/>
              <w:ind w:left="595" w:hanging="357"/>
              <w:rPr>
                <w:rFonts w:ascii="Arial Narrow" w:eastAsia="Arial" w:hAnsi="Arial Narrow" w:cs="Arial"/>
                <w:i/>
              </w:rPr>
            </w:pPr>
            <w:r w:rsidRPr="00C74331">
              <w:rPr>
                <w:rFonts w:ascii="Arial Narrow" w:eastAsia="Arial" w:hAnsi="Arial Narrow" w:cs="Arial"/>
                <w:i/>
              </w:rPr>
              <w:t>toutes sujétions.</w:t>
            </w:r>
          </w:p>
          <w:p w:rsidR="00A75253" w:rsidRPr="00C74331" w:rsidRDefault="00A75253" w:rsidP="001133FC">
            <w:pPr>
              <w:spacing w:after="120"/>
              <w:rPr>
                <w:rFonts w:ascii="Arial Narrow" w:eastAsia="Arial" w:hAnsi="Arial Narrow" w:cs="Arial"/>
                <w:i/>
              </w:rPr>
            </w:pPr>
            <w:r w:rsidRPr="00C74331">
              <w:rPr>
                <w:rFonts w:ascii="Arial Narrow" w:eastAsia="Arial" w:hAnsi="Arial Narrow" w:cs="Arial"/>
                <w:i/>
              </w:rPr>
              <w:t>Ce prix s’applique au mètre cube, mesuré par métré contradictoire.</w:t>
            </w:r>
          </w:p>
          <w:p w:rsidR="00A75253" w:rsidRPr="00C74331" w:rsidRDefault="00A75253" w:rsidP="001133FC">
            <w:pPr>
              <w:autoSpaceDE w:val="0"/>
              <w:autoSpaceDN w:val="0"/>
              <w:adjustRightInd w:val="0"/>
              <w:jc w:val="both"/>
              <w:rPr>
                <w:rFonts w:ascii="Arial Narrow" w:hAnsi="Arial Narrow" w:cs="Tahoma"/>
                <w:b/>
              </w:rPr>
            </w:pPr>
            <w:r w:rsidRPr="00C74331">
              <w:rPr>
                <w:rFonts w:ascii="Arial Narrow" w:hAnsi="Arial Narrow" w:cs="Arial Narrow"/>
                <w:i/>
                <w:iCs/>
              </w:rPr>
              <w:t xml:space="preserve">Le mètre cube à </w:t>
            </w:r>
            <w:r w:rsidRPr="00C74331">
              <w:rPr>
                <w:rFonts w:ascii="Arial Narrow" w:hAnsi="Arial Narrow" w:cs="Arial Narrow"/>
              </w:rPr>
              <w:t>…..……………………………….</w:t>
            </w:r>
            <w:r w:rsidRPr="00C74331">
              <w:rPr>
                <w:rFonts w:ascii="Book Antiqua" w:hAnsi="Book Antiqua" w:cs="Book Antiqua"/>
                <w:b/>
                <w:bCs/>
                <w:i/>
                <w:iCs/>
              </w:rPr>
              <w:t xml:space="preserve"> frs CFA</w:t>
            </w:r>
          </w:p>
        </w:tc>
        <w:tc>
          <w:tcPr>
            <w:tcW w:w="919" w:type="dxa"/>
            <w:tcBorders>
              <w:bottom w:val="single" w:sz="4" w:space="0" w:color="auto"/>
            </w:tcBorders>
            <w:vAlign w:val="center"/>
          </w:tcPr>
          <w:p w:rsidR="00A75253" w:rsidRPr="00C74331" w:rsidRDefault="00A75253" w:rsidP="001133FC">
            <w:pPr>
              <w:jc w:val="center"/>
              <w:rPr>
                <w:rFonts w:ascii="Arial Narrow" w:hAnsi="Arial Narrow" w:cs="Tahoma"/>
              </w:rPr>
            </w:pPr>
            <w:r w:rsidRPr="00C74331">
              <w:rPr>
                <w:rFonts w:ascii="Arial Narrow" w:hAnsi="Arial Narrow" w:cs="Tahoma"/>
              </w:rPr>
              <w:lastRenderedPageBreak/>
              <w:t>m</w:t>
            </w:r>
            <w:r w:rsidRPr="00C74331">
              <w:rPr>
                <w:rFonts w:ascii="Arial Narrow" w:hAnsi="Arial Narrow" w:cs="Tahoma"/>
                <w:vertAlign w:val="superscript"/>
              </w:rPr>
              <w:t>3</w:t>
            </w:r>
          </w:p>
        </w:tc>
        <w:tc>
          <w:tcPr>
            <w:tcW w:w="992"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c>
          <w:tcPr>
            <w:tcW w:w="1914" w:type="dxa"/>
            <w:tcBorders>
              <w:bottom w:val="single" w:sz="4" w:space="0" w:color="auto"/>
            </w:tcBorders>
            <w:vAlign w:val="center"/>
          </w:tcPr>
          <w:p w:rsidR="00A75253" w:rsidRPr="00EE525D" w:rsidRDefault="00A75253" w:rsidP="001133FC">
            <w:pPr>
              <w:jc w:val="center"/>
              <w:rPr>
                <w:rFonts w:ascii="Arial Narrow" w:hAnsi="Arial Narrow" w:cs="Tahoma"/>
                <w:sz w:val="22"/>
                <w:szCs w:val="22"/>
              </w:rPr>
            </w:pPr>
          </w:p>
        </w:tc>
      </w:tr>
      <w:tr w:rsidR="00026CBE" w:rsidRPr="00EE525D" w:rsidTr="001133FC">
        <w:trPr>
          <w:trHeight w:val="407"/>
        </w:trPr>
        <w:tc>
          <w:tcPr>
            <w:tcW w:w="10634" w:type="dxa"/>
            <w:gridSpan w:val="5"/>
            <w:vAlign w:val="center"/>
          </w:tcPr>
          <w:p w:rsidR="00026CBE" w:rsidRPr="004076D2" w:rsidRDefault="00026CBE" w:rsidP="001133FC">
            <w:pPr>
              <w:rPr>
                <w:rFonts w:ascii="Arial Narrow" w:hAnsi="Arial Narrow" w:cs="Tahoma"/>
                <w:b/>
              </w:rPr>
            </w:pPr>
            <w:r>
              <w:rPr>
                <w:rFonts w:ascii="Arial Narrow" w:hAnsi="Arial Narrow" w:cs="Tahoma"/>
                <w:b/>
                <w:szCs w:val="22"/>
              </w:rPr>
              <w:lastRenderedPageBreak/>
              <w:t xml:space="preserve">SOUS TOTAL </w:t>
            </w:r>
            <w:r w:rsidRPr="00052EF2">
              <w:rPr>
                <w:rFonts w:ascii="Arial Narrow" w:hAnsi="Arial Narrow" w:cs="Tahoma"/>
                <w:b/>
                <w:szCs w:val="22"/>
              </w:rPr>
              <w:t>00</w:t>
            </w:r>
            <w:r>
              <w:rPr>
                <w:rFonts w:ascii="Arial Narrow" w:hAnsi="Arial Narrow" w:cs="Tahoma"/>
                <w:b/>
                <w:szCs w:val="22"/>
              </w:rPr>
              <w:t>2</w:t>
            </w:r>
          </w:p>
        </w:tc>
      </w:tr>
      <w:tr w:rsidR="00A75253" w:rsidRPr="00EE525D" w:rsidTr="001133FC">
        <w:trPr>
          <w:trHeight w:val="407"/>
        </w:trPr>
        <w:tc>
          <w:tcPr>
            <w:tcW w:w="10634" w:type="dxa"/>
            <w:gridSpan w:val="5"/>
            <w:vAlign w:val="center"/>
          </w:tcPr>
          <w:p w:rsidR="00A75253" w:rsidRPr="004076D2" w:rsidRDefault="00A75253" w:rsidP="001133FC">
            <w:pPr>
              <w:rPr>
                <w:rFonts w:ascii="Arial Narrow" w:hAnsi="Arial Narrow" w:cs="Tahoma"/>
              </w:rPr>
            </w:pPr>
            <w:r w:rsidRPr="004076D2">
              <w:rPr>
                <w:rFonts w:ascii="Arial Narrow" w:hAnsi="Arial Narrow" w:cs="Tahoma"/>
                <w:b/>
              </w:rPr>
              <w:t>LOT 00</w:t>
            </w:r>
            <w:r w:rsidR="00026CBE">
              <w:rPr>
                <w:rFonts w:ascii="Arial Narrow" w:hAnsi="Arial Narrow" w:cs="Tahoma"/>
                <w:b/>
              </w:rPr>
              <w:t>3</w:t>
            </w:r>
            <w:r w:rsidRPr="004076D2">
              <w:rPr>
                <w:rFonts w:ascii="Arial Narrow" w:hAnsi="Arial Narrow" w:cs="Tahoma"/>
                <w:b/>
              </w:rPr>
              <w:t> : ELEVATION</w:t>
            </w:r>
          </w:p>
        </w:tc>
      </w:tr>
      <w:tr w:rsidR="00A75253" w:rsidRPr="00EE525D" w:rsidTr="001133FC">
        <w:trPr>
          <w:trHeight w:val="407"/>
        </w:trPr>
        <w:tc>
          <w:tcPr>
            <w:tcW w:w="1066" w:type="dxa"/>
            <w:vAlign w:val="center"/>
          </w:tcPr>
          <w:p w:rsidR="00A75253" w:rsidRDefault="00026CBE" w:rsidP="001133FC">
            <w:pPr>
              <w:jc w:val="center"/>
              <w:rPr>
                <w:rFonts w:ascii="Arial Narrow" w:hAnsi="Arial Narrow" w:cs="Tahoma"/>
                <w:sz w:val="22"/>
                <w:szCs w:val="22"/>
              </w:rPr>
            </w:pPr>
            <w:r>
              <w:rPr>
                <w:rFonts w:ascii="Arial Narrow" w:hAnsi="Arial Narrow" w:cs="Tahoma"/>
                <w:sz w:val="22"/>
                <w:szCs w:val="22"/>
              </w:rPr>
              <w:t>0031</w:t>
            </w:r>
          </w:p>
        </w:tc>
        <w:tc>
          <w:tcPr>
            <w:tcW w:w="5743" w:type="dxa"/>
            <w:vAlign w:val="center"/>
          </w:tcPr>
          <w:p w:rsidR="00A75253" w:rsidRPr="004076D2" w:rsidRDefault="00A75253" w:rsidP="001133FC">
            <w:pPr>
              <w:spacing w:after="120"/>
              <w:rPr>
                <w:rFonts w:ascii="Arial Narrow" w:eastAsia="Batang" w:hAnsi="Arial Narrow" w:cs="Arial"/>
                <w:b/>
                <w:i/>
              </w:rPr>
            </w:pPr>
            <w:r w:rsidRPr="004076D2">
              <w:rPr>
                <w:rFonts w:ascii="Arial Narrow" w:eastAsia="Batang" w:hAnsi="Arial Narrow" w:cs="Arial"/>
                <w:b/>
                <w:i/>
              </w:rPr>
              <w:t>Béton Armé  dosé à 350 kg/m</w:t>
            </w:r>
            <w:r w:rsidRPr="004076D2">
              <w:rPr>
                <w:rFonts w:ascii="Arial Narrow" w:eastAsia="Batang" w:hAnsi="Arial Narrow" w:cs="Arial"/>
                <w:b/>
                <w:i/>
                <w:vertAlign w:val="superscript"/>
              </w:rPr>
              <w:t xml:space="preserve">3 </w:t>
            </w:r>
            <w:r w:rsidRPr="004076D2">
              <w:rPr>
                <w:rFonts w:ascii="Arial Narrow" w:eastAsia="Batang" w:hAnsi="Arial Narrow" w:cs="Arial"/>
                <w:b/>
                <w:i/>
              </w:rPr>
              <w:t xml:space="preserve">pour poteaux, </w:t>
            </w:r>
          </w:p>
          <w:p w:rsidR="00A75253" w:rsidRPr="004076D2" w:rsidRDefault="00A75253" w:rsidP="001133FC">
            <w:pPr>
              <w:rPr>
                <w:rFonts w:ascii="Arial Narrow" w:eastAsia="Arial" w:hAnsi="Arial Narrow" w:cs="Arial"/>
                <w:i/>
              </w:rPr>
            </w:pPr>
            <w:r w:rsidRPr="004076D2">
              <w:rPr>
                <w:rFonts w:ascii="Arial Narrow" w:eastAsia="Arial" w:hAnsi="Arial Narrow" w:cs="Arial"/>
                <w:i/>
              </w:rPr>
              <w:t>Ce prix rémunère au mètre cube (m3) le béton dosé à 350 kg/m3 pour poteaux conformément au CCTP.</w:t>
            </w:r>
          </w:p>
          <w:p w:rsidR="00A75253" w:rsidRPr="004076D2" w:rsidRDefault="00A75253" w:rsidP="001133FC">
            <w:pPr>
              <w:rPr>
                <w:rFonts w:ascii="Arial Narrow" w:eastAsia="Arial" w:hAnsi="Arial Narrow" w:cs="Arial"/>
                <w:i/>
              </w:rPr>
            </w:pPr>
            <w:r w:rsidRPr="004076D2">
              <w:rPr>
                <w:rFonts w:ascii="Arial Narrow" w:eastAsia="Arial" w:hAnsi="Arial Narrow" w:cs="Arial"/>
                <w:i/>
              </w:rPr>
              <w:t>Il comprend notamment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fourniture de gravier selon le CCTP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fourniture de sable et de ciment selon le CCTP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confection des coffrages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fourniture d’eau de gâchage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fourniture et le façonnage des fers à béton ;</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la mise en œuvre</w:t>
            </w:r>
          </w:p>
          <w:p w:rsidR="00A75253" w:rsidRPr="004076D2" w:rsidRDefault="00A75253" w:rsidP="00DA04DD">
            <w:pPr>
              <w:pStyle w:val="Paragraphedeliste"/>
              <w:numPr>
                <w:ilvl w:val="0"/>
                <w:numId w:val="120"/>
              </w:numPr>
              <w:tabs>
                <w:tab w:val="left" w:pos="665"/>
              </w:tabs>
              <w:rPr>
                <w:rFonts w:ascii="Arial Narrow" w:eastAsia="Arial" w:hAnsi="Arial Narrow" w:cs="Arial"/>
                <w:i/>
              </w:rPr>
            </w:pPr>
            <w:r w:rsidRPr="004076D2">
              <w:rPr>
                <w:rFonts w:ascii="Arial Narrow" w:eastAsia="Arial" w:hAnsi="Arial Narrow" w:cs="Arial"/>
                <w:i/>
              </w:rPr>
              <w:t>toutes sujétions.</w:t>
            </w:r>
          </w:p>
          <w:p w:rsidR="00A75253" w:rsidRPr="004076D2" w:rsidRDefault="00A75253" w:rsidP="001133FC">
            <w:pPr>
              <w:jc w:val="center"/>
              <w:rPr>
                <w:rFonts w:ascii="Arial Narrow" w:eastAsia="Arial" w:hAnsi="Arial Narrow" w:cs="Arial"/>
                <w:i/>
              </w:rPr>
            </w:pPr>
            <w:r w:rsidRPr="004076D2">
              <w:rPr>
                <w:rFonts w:ascii="Arial Narrow" w:eastAsia="Arial" w:hAnsi="Arial Narrow" w:cs="Arial"/>
                <w:i/>
              </w:rPr>
              <w:t>Ce prix s’applique au mètre cube, mesuré par métré contradictoire.</w:t>
            </w:r>
          </w:p>
          <w:p w:rsidR="00A75253" w:rsidRPr="004076D2" w:rsidRDefault="00A75253" w:rsidP="001133FC">
            <w:pPr>
              <w:autoSpaceDE w:val="0"/>
              <w:autoSpaceDN w:val="0"/>
              <w:adjustRightInd w:val="0"/>
              <w:jc w:val="both"/>
              <w:rPr>
                <w:rFonts w:ascii="Arial Narrow" w:hAnsi="Arial Narrow" w:cs="Tahoma"/>
                <w:b/>
              </w:rPr>
            </w:pPr>
            <w:r w:rsidRPr="004076D2">
              <w:rPr>
                <w:rFonts w:ascii="Arial Narrow" w:hAnsi="Arial Narrow" w:cs="Arial Narrow"/>
                <w:i/>
                <w:iCs/>
              </w:rPr>
              <w:t xml:space="preserve">Le mètre cube à </w:t>
            </w:r>
            <w:r w:rsidRPr="004076D2">
              <w:rPr>
                <w:rFonts w:ascii="Arial Narrow" w:hAnsi="Arial Narrow" w:cs="Arial Narrow"/>
              </w:rPr>
              <w:t>…..……………………………….</w:t>
            </w:r>
            <w:r w:rsidRPr="004076D2">
              <w:rPr>
                <w:rFonts w:ascii="Book Antiqua" w:hAnsi="Book Antiqua" w:cs="Book Antiqua"/>
                <w:b/>
                <w:bCs/>
                <w:i/>
                <w:iCs/>
              </w:rPr>
              <w:t xml:space="preserve"> frs CFA</w:t>
            </w:r>
          </w:p>
        </w:tc>
        <w:tc>
          <w:tcPr>
            <w:tcW w:w="919" w:type="dxa"/>
            <w:vAlign w:val="center"/>
          </w:tcPr>
          <w:p w:rsidR="00A75253" w:rsidRPr="00EE525D" w:rsidRDefault="00A75253" w:rsidP="001133FC">
            <w:pPr>
              <w:jc w:val="center"/>
              <w:rPr>
                <w:rFonts w:ascii="Arial Narrow" w:hAnsi="Arial Narrow" w:cs="Tahoma"/>
                <w:sz w:val="22"/>
                <w:szCs w:val="22"/>
              </w:rPr>
            </w:pPr>
            <w:r w:rsidRPr="00EE525D">
              <w:rPr>
                <w:rFonts w:ascii="Arial Narrow" w:hAnsi="Arial Narrow" w:cs="Tahoma"/>
                <w:sz w:val="22"/>
                <w:szCs w:val="22"/>
              </w:rPr>
              <w:t>m</w:t>
            </w:r>
            <w:r w:rsidRPr="000E6C47">
              <w:rPr>
                <w:rFonts w:ascii="Arial Narrow" w:hAnsi="Arial Narrow" w:cs="Tahoma"/>
                <w:sz w:val="22"/>
                <w:szCs w:val="22"/>
                <w:vertAlign w:val="superscript"/>
              </w:rPr>
              <w:t>3</w:t>
            </w:r>
          </w:p>
        </w:tc>
        <w:tc>
          <w:tcPr>
            <w:tcW w:w="992" w:type="dxa"/>
            <w:vAlign w:val="center"/>
          </w:tcPr>
          <w:p w:rsidR="00A75253" w:rsidRPr="00EE525D" w:rsidRDefault="00A75253" w:rsidP="001133FC">
            <w:pPr>
              <w:rPr>
                <w:rFonts w:ascii="Arial Narrow" w:hAnsi="Arial Narrow" w:cs="Tahoma"/>
                <w:sz w:val="22"/>
                <w:szCs w:val="22"/>
              </w:rPr>
            </w:pPr>
          </w:p>
        </w:tc>
        <w:tc>
          <w:tcPr>
            <w:tcW w:w="1914" w:type="dxa"/>
            <w:vAlign w:val="center"/>
          </w:tcPr>
          <w:p w:rsidR="00A75253" w:rsidRPr="00EE525D" w:rsidRDefault="00A75253" w:rsidP="001133FC">
            <w:pPr>
              <w:rPr>
                <w:rFonts w:ascii="Arial Narrow" w:hAnsi="Arial Narrow" w:cs="Tahoma"/>
                <w:sz w:val="22"/>
                <w:szCs w:val="22"/>
              </w:rPr>
            </w:pPr>
          </w:p>
        </w:tc>
      </w:tr>
      <w:tr w:rsidR="00026CBE" w:rsidRPr="00EE525D" w:rsidTr="001133FC">
        <w:trPr>
          <w:trHeight w:val="556"/>
        </w:trPr>
        <w:tc>
          <w:tcPr>
            <w:tcW w:w="10634" w:type="dxa"/>
            <w:gridSpan w:val="5"/>
            <w:vAlign w:val="center"/>
          </w:tcPr>
          <w:p w:rsidR="00026CBE" w:rsidRPr="00AB5659" w:rsidRDefault="00026CBE" w:rsidP="001133FC">
            <w:pPr>
              <w:rPr>
                <w:rFonts w:ascii="Arial Narrow" w:hAnsi="Arial Narrow" w:cs="Tahoma"/>
                <w:b/>
                <w:szCs w:val="22"/>
              </w:rPr>
            </w:pPr>
            <w:r>
              <w:rPr>
                <w:rFonts w:ascii="Arial Narrow" w:hAnsi="Arial Narrow" w:cs="Tahoma"/>
                <w:b/>
                <w:szCs w:val="22"/>
              </w:rPr>
              <w:t xml:space="preserve">SOUS TOTAL </w:t>
            </w:r>
            <w:r w:rsidRPr="00052EF2">
              <w:rPr>
                <w:rFonts w:ascii="Arial Narrow" w:hAnsi="Arial Narrow" w:cs="Tahoma"/>
                <w:b/>
                <w:szCs w:val="22"/>
              </w:rPr>
              <w:t>00</w:t>
            </w:r>
            <w:r>
              <w:rPr>
                <w:rFonts w:ascii="Arial Narrow" w:hAnsi="Arial Narrow" w:cs="Tahoma"/>
                <w:b/>
                <w:szCs w:val="22"/>
              </w:rPr>
              <w:t>3</w:t>
            </w:r>
          </w:p>
        </w:tc>
      </w:tr>
      <w:tr w:rsidR="00A75253" w:rsidRPr="00EE525D" w:rsidTr="001133FC">
        <w:trPr>
          <w:trHeight w:val="556"/>
        </w:trPr>
        <w:tc>
          <w:tcPr>
            <w:tcW w:w="10634" w:type="dxa"/>
            <w:gridSpan w:val="5"/>
            <w:vAlign w:val="center"/>
          </w:tcPr>
          <w:p w:rsidR="00A75253" w:rsidRPr="00C563BC" w:rsidRDefault="00E367E0" w:rsidP="001133FC">
            <w:pPr>
              <w:rPr>
                <w:rFonts w:ascii="Arial Narrow" w:hAnsi="Arial Narrow" w:cs="Tahoma"/>
                <w:b/>
                <w:sz w:val="22"/>
                <w:szCs w:val="22"/>
              </w:rPr>
            </w:pPr>
            <w:r>
              <w:rPr>
                <w:rFonts w:ascii="Arial Narrow" w:hAnsi="Arial Narrow" w:cs="Tahoma"/>
                <w:b/>
                <w:szCs w:val="22"/>
              </w:rPr>
              <w:t xml:space="preserve">LOT </w:t>
            </w:r>
            <w:r w:rsidR="00A75253" w:rsidRPr="00AB5659">
              <w:rPr>
                <w:rFonts w:ascii="Arial Narrow" w:hAnsi="Arial Narrow" w:cs="Tahoma"/>
                <w:b/>
                <w:szCs w:val="22"/>
              </w:rPr>
              <w:t>00</w:t>
            </w:r>
            <w:r>
              <w:rPr>
                <w:rFonts w:ascii="Arial Narrow" w:hAnsi="Arial Narrow" w:cs="Tahoma"/>
                <w:b/>
                <w:szCs w:val="22"/>
              </w:rPr>
              <w:t>4</w:t>
            </w:r>
            <w:r w:rsidR="00A75253" w:rsidRPr="00AB5659">
              <w:rPr>
                <w:rFonts w:ascii="Arial Narrow" w:hAnsi="Arial Narrow" w:cs="Tahoma"/>
                <w:b/>
                <w:szCs w:val="22"/>
              </w:rPr>
              <w:t xml:space="preserve"> – MENUISERIE METALLIQUE</w:t>
            </w:r>
          </w:p>
        </w:tc>
      </w:tr>
      <w:tr w:rsidR="00A75253" w:rsidRPr="00EE525D" w:rsidTr="001133FC">
        <w:trPr>
          <w:trHeight w:val="556"/>
        </w:trPr>
        <w:tc>
          <w:tcPr>
            <w:tcW w:w="1066" w:type="dxa"/>
            <w:vAlign w:val="center"/>
          </w:tcPr>
          <w:p w:rsidR="00A75253" w:rsidRPr="00C563BC" w:rsidRDefault="00E367E0" w:rsidP="001133FC">
            <w:pPr>
              <w:jc w:val="center"/>
              <w:rPr>
                <w:rFonts w:ascii="Arial Narrow" w:hAnsi="Arial Narrow" w:cs="Tahoma"/>
                <w:szCs w:val="22"/>
              </w:rPr>
            </w:pPr>
            <w:r>
              <w:rPr>
                <w:rFonts w:ascii="Arial Narrow" w:hAnsi="Arial Narrow" w:cs="Tahoma"/>
                <w:szCs w:val="22"/>
              </w:rPr>
              <w:t>0041</w:t>
            </w:r>
          </w:p>
        </w:tc>
        <w:tc>
          <w:tcPr>
            <w:tcW w:w="5743" w:type="dxa"/>
            <w:vAlign w:val="center"/>
          </w:tcPr>
          <w:p w:rsidR="00A75253" w:rsidRPr="0065382E" w:rsidRDefault="00A75253" w:rsidP="001133FC">
            <w:pPr>
              <w:spacing w:after="120"/>
              <w:rPr>
                <w:rFonts w:ascii="Arial Narrow" w:hAnsi="Arial Narrow" w:cs="Arial Narrow"/>
                <w:b/>
                <w:i/>
                <w:iCs/>
              </w:rPr>
            </w:pPr>
            <w:r w:rsidRPr="0065382E">
              <w:rPr>
                <w:rFonts w:ascii="Arial Narrow" w:hAnsi="Arial Narrow" w:cs="Arial Narrow"/>
                <w:b/>
                <w:i/>
                <w:iCs/>
              </w:rPr>
              <w:t>Fourniture et pose de grilles métalliques pour barrière en demi – portion en fer forgé de 12.</w:t>
            </w:r>
          </w:p>
          <w:p w:rsidR="00A75253" w:rsidRPr="0065382E" w:rsidRDefault="00A75253" w:rsidP="001133FC">
            <w:pPr>
              <w:spacing w:after="120"/>
              <w:rPr>
                <w:rFonts w:ascii="Arial Narrow" w:eastAsia="Arial" w:hAnsi="Arial Narrow" w:cs="Arial"/>
                <w:i/>
              </w:rPr>
            </w:pPr>
            <w:r w:rsidRPr="0065382E">
              <w:rPr>
                <w:rFonts w:ascii="Arial Narrow" w:eastAsia="Arial" w:hAnsi="Arial Narrow" w:cs="Arial"/>
                <w:i/>
              </w:rPr>
              <w:t>Ce prix rémunère au mètre carré (m</w:t>
            </w:r>
            <w:r w:rsidRPr="0065382E">
              <w:rPr>
                <w:rFonts w:ascii="Arial Narrow" w:eastAsia="Arial" w:hAnsi="Arial Narrow" w:cs="Arial"/>
                <w:i/>
                <w:vertAlign w:val="superscript"/>
              </w:rPr>
              <w:t>2</w:t>
            </w:r>
            <w:r w:rsidRPr="0065382E">
              <w:rPr>
                <w:rFonts w:ascii="Arial Narrow" w:eastAsia="Arial" w:hAnsi="Arial Narrow" w:cs="Arial"/>
                <w:i/>
              </w:rPr>
              <w:t>), mesuré par métré contradictoire, la fourniture et la pose de grilles antivol y compris toute sujétion pour scellement et conformément au CCTP.</w:t>
            </w:r>
          </w:p>
          <w:p w:rsidR="00A75253" w:rsidRPr="0065382E" w:rsidRDefault="00A75253" w:rsidP="001133FC">
            <w:pPr>
              <w:spacing w:after="120"/>
              <w:rPr>
                <w:rFonts w:ascii="Arial Narrow" w:eastAsia="Arial" w:hAnsi="Arial Narrow" w:cs="Arial"/>
                <w:i/>
              </w:rPr>
            </w:pPr>
            <w:r w:rsidRPr="0065382E">
              <w:rPr>
                <w:rFonts w:ascii="Arial Narrow" w:eastAsia="Arial" w:hAnsi="Arial Narrow" w:cs="Arial"/>
                <w:i/>
              </w:rPr>
              <w:t>Il comprend notamment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 xml:space="preserve">La fourniture des </w:t>
            </w:r>
            <w:r w:rsidR="00E367E0">
              <w:rPr>
                <w:rFonts w:ascii="Arial Narrow" w:hAnsi="Arial Narrow" w:cs="Tahoma"/>
                <w:i/>
              </w:rPr>
              <w:t>grilles</w:t>
            </w:r>
            <w:r w:rsidRPr="0065382E">
              <w:rPr>
                <w:rFonts w:ascii="Arial Narrow" w:hAnsi="Arial Narrow" w:cs="Tahoma"/>
                <w:i/>
              </w:rPr>
              <w:t>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L’application d’une couche de peinture antirouille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Le transport au chantier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L’assemblage des différentes composantes in situ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Le scellement sur la clôture;</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toutes sujétions.</w:t>
            </w:r>
          </w:p>
          <w:p w:rsidR="00A75253" w:rsidRPr="0065382E" w:rsidRDefault="00A75253" w:rsidP="001133FC">
            <w:pPr>
              <w:spacing w:after="120"/>
              <w:rPr>
                <w:rFonts w:ascii="Arial Narrow" w:eastAsia="Arial" w:hAnsi="Arial Narrow" w:cs="Arial"/>
                <w:i/>
              </w:rPr>
            </w:pPr>
            <w:r w:rsidRPr="0065382E">
              <w:rPr>
                <w:rFonts w:ascii="Arial Narrow" w:eastAsia="Arial" w:hAnsi="Arial Narrow" w:cs="Arial"/>
                <w:i/>
              </w:rPr>
              <w:t>Ce prix s’applique au mètre carré, mesuré par métré contradictoire.</w:t>
            </w:r>
          </w:p>
          <w:p w:rsidR="00A75253" w:rsidRPr="0065382E" w:rsidRDefault="00A75253" w:rsidP="001133FC">
            <w:pPr>
              <w:rPr>
                <w:rFonts w:ascii="Arial Narrow" w:hAnsi="Arial Narrow" w:cs="Tahoma"/>
                <w:b/>
              </w:rPr>
            </w:pPr>
            <w:r w:rsidRPr="0065382E">
              <w:rPr>
                <w:rFonts w:ascii="Arial Narrow" w:hAnsi="Arial Narrow" w:cs="Arial Narrow"/>
                <w:i/>
                <w:iCs/>
              </w:rPr>
              <w:t>Le mètre carré à …..………………………………. frs CFA</w:t>
            </w:r>
          </w:p>
        </w:tc>
        <w:tc>
          <w:tcPr>
            <w:tcW w:w="919" w:type="dxa"/>
            <w:vAlign w:val="center"/>
          </w:tcPr>
          <w:p w:rsidR="00A75253" w:rsidRPr="00486261" w:rsidRDefault="00A75253" w:rsidP="001133FC">
            <w:pPr>
              <w:jc w:val="center"/>
              <w:rPr>
                <w:rFonts w:ascii="Arial Narrow" w:hAnsi="Arial Narrow" w:cs="Tahoma"/>
                <w:sz w:val="22"/>
                <w:szCs w:val="22"/>
              </w:rPr>
            </w:pPr>
            <w:r w:rsidRPr="00486261">
              <w:rPr>
                <w:rFonts w:ascii="Arial Narrow" w:hAnsi="Arial Narrow" w:cs="Tahoma"/>
                <w:sz w:val="22"/>
                <w:szCs w:val="22"/>
              </w:rPr>
              <w:t>m</w:t>
            </w:r>
            <w:r w:rsidRPr="00486261">
              <w:rPr>
                <w:rFonts w:ascii="Arial Narrow" w:hAnsi="Arial Narrow" w:cs="Tahoma"/>
                <w:sz w:val="22"/>
                <w:szCs w:val="22"/>
                <w:vertAlign w:val="superscript"/>
              </w:rPr>
              <w:t>2</w:t>
            </w:r>
          </w:p>
        </w:tc>
        <w:tc>
          <w:tcPr>
            <w:tcW w:w="992" w:type="dxa"/>
            <w:vAlign w:val="center"/>
          </w:tcPr>
          <w:p w:rsidR="00A75253" w:rsidRPr="00486261" w:rsidRDefault="00A75253" w:rsidP="001133FC">
            <w:pPr>
              <w:rPr>
                <w:rFonts w:ascii="Arial Narrow" w:hAnsi="Arial Narrow" w:cs="Tahoma"/>
                <w:szCs w:val="22"/>
              </w:rPr>
            </w:pPr>
          </w:p>
        </w:tc>
        <w:tc>
          <w:tcPr>
            <w:tcW w:w="1914" w:type="dxa"/>
            <w:vAlign w:val="center"/>
          </w:tcPr>
          <w:p w:rsidR="00A75253" w:rsidRPr="00C563BC" w:rsidRDefault="00A75253" w:rsidP="001133FC">
            <w:pPr>
              <w:rPr>
                <w:rFonts w:ascii="Arial Narrow" w:hAnsi="Arial Narrow" w:cs="Tahoma"/>
                <w:szCs w:val="22"/>
              </w:rPr>
            </w:pPr>
          </w:p>
        </w:tc>
      </w:tr>
      <w:tr w:rsidR="00A75253" w:rsidRPr="00EE525D" w:rsidTr="001133FC">
        <w:trPr>
          <w:trHeight w:val="556"/>
        </w:trPr>
        <w:tc>
          <w:tcPr>
            <w:tcW w:w="1066" w:type="dxa"/>
            <w:vAlign w:val="center"/>
          </w:tcPr>
          <w:p w:rsidR="00A75253" w:rsidRPr="00C563BC" w:rsidRDefault="00E367E0" w:rsidP="001133FC">
            <w:pPr>
              <w:jc w:val="center"/>
              <w:rPr>
                <w:rFonts w:ascii="Arial Narrow" w:hAnsi="Arial Narrow" w:cs="Tahoma"/>
                <w:szCs w:val="22"/>
              </w:rPr>
            </w:pPr>
            <w:r>
              <w:rPr>
                <w:rFonts w:ascii="Arial Narrow" w:hAnsi="Arial Narrow" w:cs="Tahoma"/>
                <w:szCs w:val="22"/>
              </w:rPr>
              <w:t>0042</w:t>
            </w:r>
          </w:p>
        </w:tc>
        <w:tc>
          <w:tcPr>
            <w:tcW w:w="5743" w:type="dxa"/>
            <w:vAlign w:val="center"/>
          </w:tcPr>
          <w:p w:rsidR="00A75253" w:rsidRPr="0065382E" w:rsidRDefault="00A75253" w:rsidP="001133FC">
            <w:pPr>
              <w:spacing w:after="120"/>
              <w:rPr>
                <w:rFonts w:ascii="Arial Narrow" w:eastAsia="Batang" w:hAnsi="Arial Narrow" w:cs="Arial"/>
                <w:b/>
                <w:i/>
                <w:iCs/>
              </w:rPr>
            </w:pPr>
            <w:r w:rsidRPr="0065382E">
              <w:rPr>
                <w:rFonts w:ascii="Arial Narrow" w:eastAsia="Batang" w:hAnsi="Arial Narrow" w:cs="Arial"/>
                <w:b/>
                <w:i/>
                <w:iCs/>
              </w:rPr>
              <w:t>Peinture à huile de type Email A pour menuiserie métallique</w:t>
            </w:r>
          </w:p>
          <w:p w:rsidR="00A75253" w:rsidRPr="0065382E" w:rsidRDefault="00A75253" w:rsidP="001133FC">
            <w:pPr>
              <w:rPr>
                <w:rFonts w:ascii="Arial Narrow" w:eastAsia="Arial" w:hAnsi="Arial Narrow" w:cs="Arial"/>
                <w:i/>
              </w:rPr>
            </w:pPr>
            <w:r w:rsidRPr="0065382E">
              <w:rPr>
                <w:rFonts w:ascii="Arial Narrow" w:eastAsia="Arial" w:hAnsi="Arial Narrow" w:cs="Arial"/>
                <w:i/>
              </w:rPr>
              <w:t>Ce prix  rémunère au mètre carré (m</w:t>
            </w:r>
            <w:r w:rsidRPr="0065382E">
              <w:rPr>
                <w:rFonts w:ascii="Arial Narrow" w:eastAsia="Arial" w:hAnsi="Arial Narrow" w:cs="Arial"/>
                <w:i/>
                <w:vertAlign w:val="superscript"/>
              </w:rPr>
              <w:t>2</w:t>
            </w:r>
            <w:r w:rsidRPr="0065382E">
              <w:rPr>
                <w:rFonts w:ascii="Arial Narrow" w:eastAsia="Arial" w:hAnsi="Arial Narrow" w:cs="Arial"/>
                <w:i/>
              </w:rPr>
              <w:t>), la pose de la peinture type PANTEX 1300 sur les murs conformément au CCTP.</w:t>
            </w:r>
          </w:p>
          <w:p w:rsidR="00A75253" w:rsidRPr="0065382E" w:rsidRDefault="00A75253" w:rsidP="001133FC">
            <w:pPr>
              <w:rPr>
                <w:rFonts w:ascii="Arial Narrow" w:eastAsia="Arial" w:hAnsi="Arial Narrow" w:cs="Arial"/>
                <w:i/>
              </w:rPr>
            </w:pPr>
          </w:p>
          <w:p w:rsidR="00A75253" w:rsidRPr="0065382E" w:rsidRDefault="00A75253" w:rsidP="001133FC">
            <w:pPr>
              <w:rPr>
                <w:rFonts w:ascii="Arial Narrow" w:eastAsia="Arial" w:hAnsi="Arial Narrow" w:cs="Arial"/>
                <w:i/>
              </w:rPr>
            </w:pPr>
            <w:r w:rsidRPr="0065382E">
              <w:rPr>
                <w:rFonts w:ascii="Arial Narrow" w:eastAsia="Arial" w:hAnsi="Arial Narrow" w:cs="Arial"/>
                <w:i/>
              </w:rPr>
              <w:t>Il comprend notamment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la préparation des surfaces à peindre</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a fourniture de la peinture à huile type Email A (couleur au choix du Maître d’ouvrage)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la fourniture des teintes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la préparation de la peinture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le matériel de mise en œuvre</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lastRenderedPageBreak/>
              <w:t>l’exécution d’une couche d’impression suivant le CCTP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l’exécution d’une couche de finition suivant le CCTP ;</w:t>
            </w:r>
          </w:p>
          <w:p w:rsidR="00A75253" w:rsidRPr="0065382E" w:rsidRDefault="00A75253" w:rsidP="00DA04DD">
            <w:pPr>
              <w:pStyle w:val="Paragraphedeliste"/>
              <w:numPr>
                <w:ilvl w:val="0"/>
                <w:numId w:val="121"/>
              </w:numPr>
              <w:autoSpaceDE w:val="0"/>
              <w:autoSpaceDN w:val="0"/>
              <w:adjustRightInd w:val="0"/>
              <w:ind w:left="714" w:hanging="357"/>
              <w:jc w:val="both"/>
              <w:rPr>
                <w:rFonts w:ascii="Arial Narrow" w:hAnsi="Arial Narrow" w:cs="Tahoma"/>
                <w:i/>
              </w:rPr>
            </w:pPr>
            <w:r w:rsidRPr="0065382E">
              <w:rPr>
                <w:rFonts w:ascii="Arial Narrow" w:hAnsi="Arial Narrow" w:cs="Tahoma"/>
                <w:i/>
              </w:rPr>
              <w:t>toutes sujétions.</w:t>
            </w:r>
          </w:p>
          <w:p w:rsidR="00A75253" w:rsidRPr="0065382E" w:rsidRDefault="00A75253" w:rsidP="001133FC">
            <w:pPr>
              <w:rPr>
                <w:rFonts w:ascii="Arial Narrow" w:eastAsia="Arial" w:hAnsi="Arial Narrow" w:cs="Arial"/>
                <w:i/>
              </w:rPr>
            </w:pPr>
            <w:r w:rsidRPr="0065382E">
              <w:rPr>
                <w:rFonts w:ascii="Arial Narrow" w:eastAsia="Arial" w:hAnsi="Arial Narrow" w:cs="Arial"/>
                <w:i/>
              </w:rPr>
              <w:t>Ce prix s’applique au mètre carré (m</w:t>
            </w:r>
            <w:r w:rsidRPr="0065382E">
              <w:rPr>
                <w:rFonts w:ascii="Arial Narrow" w:eastAsia="Arial" w:hAnsi="Arial Narrow" w:cs="Arial"/>
                <w:i/>
                <w:vertAlign w:val="superscript"/>
              </w:rPr>
              <w:t>2</w:t>
            </w:r>
            <w:r w:rsidRPr="0065382E">
              <w:rPr>
                <w:rFonts w:ascii="Arial Narrow" w:eastAsia="Arial" w:hAnsi="Arial Narrow" w:cs="Arial"/>
                <w:i/>
              </w:rPr>
              <w:t>), mesuré par métré contradictoire.</w:t>
            </w:r>
          </w:p>
          <w:p w:rsidR="00A75253" w:rsidRPr="0065382E" w:rsidRDefault="00A75253" w:rsidP="001133FC">
            <w:pPr>
              <w:rPr>
                <w:rFonts w:ascii="Arial Narrow" w:eastAsia="Arial" w:hAnsi="Arial Narrow" w:cs="Arial"/>
                <w:i/>
              </w:rPr>
            </w:pPr>
          </w:p>
          <w:p w:rsidR="00A75253" w:rsidRPr="0065382E" w:rsidRDefault="00A75253" w:rsidP="001133FC">
            <w:pPr>
              <w:rPr>
                <w:rFonts w:ascii="Arial Narrow" w:hAnsi="Arial Narrow" w:cs="Tahoma"/>
              </w:rPr>
            </w:pPr>
            <w:r w:rsidRPr="0065382E">
              <w:rPr>
                <w:rFonts w:ascii="Arial Narrow" w:hAnsi="Arial Narrow" w:cs="Arial Narrow"/>
                <w:i/>
                <w:iCs/>
              </w:rPr>
              <w:t>Le mètre carré à …..………………………………. frs CFA</w:t>
            </w:r>
          </w:p>
        </w:tc>
        <w:tc>
          <w:tcPr>
            <w:tcW w:w="919" w:type="dxa"/>
            <w:vAlign w:val="center"/>
          </w:tcPr>
          <w:p w:rsidR="00A75253" w:rsidRPr="00E90961" w:rsidRDefault="00A75253" w:rsidP="001133FC">
            <w:pPr>
              <w:jc w:val="center"/>
              <w:rPr>
                <w:rFonts w:ascii="Arial Narrow" w:hAnsi="Arial Narrow" w:cs="Tahoma"/>
              </w:rPr>
            </w:pPr>
            <w:r w:rsidRPr="00E90961">
              <w:rPr>
                <w:rFonts w:ascii="Arial Narrow" w:hAnsi="Arial Narrow" w:cs="Tahoma"/>
              </w:rPr>
              <w:lastRenderedPageBreak/>
              <w:t>m</w:t>
            </w:r>
            <w:r w:rsidRPr="00E90961">
              <w:rPr>
                <w:rFonts w:ascii="Arial Narrow" w:hAnsi="Arial Narrow" w:cs="Tahoma"/>
                <w:vertAlign w:val="superscript"/>
              </w:rPr>
              <w:t>2</w:t>
            </w:r>
          </w:p>
        </w:tc>
        <w:tc>
          <w:tcPr>
            <w:tcW w:w="992" w:type="dxa"/>
            <w:vAlign w:val="center"/>
          </w:tcPr>
          <w:p w:rsidR="00A75253" w:rsidRPr="00C563BC" w:rsidRDefault="00A75253" w:rsidP="001133FC">
            <w:pPr>
              <w:rPr>
                <w:rFonts w:ascii="Arial Narrow" w:hAnsi="Arial Narrow" w:cs="Tahoma"/>
                <w:szCs w:val="22"/>
              </w:rPr>
            </w:pPr>
          </w:p>
        </w:tc>
        <w:tc>
          <w:tcPr>
            <w:tcW w:w="1914" w:type="dxa"/>
            <w:vAlign w:val="center"/>
          </w:tcPr>
          <w:p w:rsidR="00A75253" w:rsidRPr="00C563BC" w:rsidRDefault="00A75253" w:rsidP="001133FC">
            <w:pPr>
              <w:rPr>
                <w:rFonts w:ascii="Arial Narrow" w:hAnsi="Arial Narrow" w:cs="Tahoma"/>
                <w:szCs w:val="22"/>
              </w:rPr>
            </w:pPr>
          </w:p>
        </w:tc>
      </w:tr>
      <w:tr w:rsidR="00A75253" w:rsidRPr="00EE525D" w:rsidTr="001133FC">
        <w:trPr>
          <w:trHeight w:val="556"/>
        </w:trPr>
        <w:tc>
          <w:tcPr>
            <w:tcW w:w="8720" w:type="dxa"/>
            <w:gridSpan w:val="4"/>
            <w:vAlign w:val="center"/>
          </w:tcPr>
          <w:p w:rsidR="00A75253" w:rsidRPr="0065382E" w:rsidRDefault="00E367E0" w:rsidP="001133FC">
            <w:pPr>
              <w:rPr>
                <w:rFonts w:ascii="Arial Narrow" w:hAnsi="Arial Narrow" w:cs="Tahoma"/>
              </w:rPr>
            </w:pPr>
            <w:r>
              <w:rPr>
                <w:rFonts w:ascii="Arial Narrow" w:hAnsi="Arial Narrow" w:cs="Tahoma"/>
                <w:b/>
              </w:rPr>
              <w:lastRenderedPageBreak/>
              <w:t xml:space="preserve">SOUS- TOTAL </w:t>
            </w:r>
            <w:r w:rsidR="00A75253" w:rsidRPr="0065382E">
              <w:rPr>
                <w:rFonts w:ascii="Arial Narrow" w:hAnsi="Arial Narrow" w:cs="Tahoma"/>
                <w:b/>
              </w:rPr>
              <w:t>00</w:t>
            </w:r>
            <w:r>
              <w:rPr>
                <w:rFonts w:ascii="Arial Narrow" w:hAnsi="Arial Narrow" w:cs="Tahoma"/>
                <w:b/>
              </w:rPr>
              <w:t>4</w:t>
            </w:r>
          </w:p>
        </w:tc>
        <w:tc>
          <w:tcPr>
            <w:tcW w:w="1914" w:type="dxa"/>
            <w:vAlign w:val="center"/>
          </w:tcPr>
          <w:p w:rsidR="00A75253" w:rsidRPr="00C563BC" w:rsidRDefault="00A75253" w:rsidP="001133FC">
            <w:pPr>
              <w:rPr>
                <w:rFonts w:ascii="Arial Narrow" w:hAnsi="Arial Narrow" w:cs="Tahoma"/>
                <w:szCs w:val="22"/>
              </w:rPr>
            </w:pPr>
          </w:p>
        </w:tc>
      </w:tr>
    </w:tbl>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p w:rsidR="00A75253" w:rsidRDefault="00A75253" w:rsidP="00A75253"/>
    <w:bookmarkEnd w:id="13"/>
    <w:bookmarkEnd w:id="14"/>
    <w:bookmarkEnd w:id="15"/>
    <w:bookmarkEnd w:id="16"/>
    <w:p w:rsidR="00A75253" w:rsidRPr="00AE0665" w:rsidRDefault="00A75253" w:rsidP="00A75253">
      <w:pPr>
        <w:pStyle w:val="Titre10"/>
        <w:ind w:left="-284" w:right="-120"/>
        <w:rPr>
          <w:rFonts w:ascii="Arial Narrow" w:hAnsi="Arial Narrow" w:cs="Tahoma"/>
          <w:bCs/>
          <w:i w:val="0"/>
          <w:color w:val="000000"/>
          <w:sz w:val="32"/>
          <w:szCs w:val="24"/>
        </w:rPr>
        <w:sectPr w:rsidR="00A75253" w:rsidRPr="00AE0665" w:rsidSect="001133FC">
          <w:pgSz w:w="11906" w:h="16838"/>
          <w:pgMar w:top="1134" w:right="720" w:bottom="720" w:left="720" w:header="709" w:footer="709" w:gutter="0"/>
          <w:cols w:space="708"/>
          <w:docGrid w:linePitch="360"/>
        </w:sectPr>
      </w:pPr>
    </w:p>
    <w:p w:rsidR="00A75253" w:rsidRPr="00AE0665" w:rsidRDefault="00A75253" w:rsidP="00A75253">
      <w:pPr>
        <w:jc w:val="center"/>
        <w:rPr>
          <w:rFonts w:ascii="Arial Narrow" w:hAnsi="Arial Narrow" w:cs="Tahoma"/>
          <w:bCs/>
          <w:color w:val="000000"/>
          <w:sz w:val="2"/>
          <w:szCs w:val="16"/>
        </w:rPr>
      </w:pPr>
    </w:p>
    <w:p w:rsidR="00A75253" w:rsidRDefault="00A75253" w:rsidP="00A75253">
      <w:pPr>
        <w:spacing w:after="200"/>
        <w:jc w:val="center"/>
        <w:rPr>
          <w:rFonts w:ascii="Arial Narrow" w:hAnsi="Arial Narrow"/>
          <w:b/>
          <w:bCs/>
          <w:color w:val="000000"/>
          <w:sz w:val="32"/>
          <w:szCs w:val="32"/>
        </w:rPr>
      </w:pPr>
      <w:r w:rsidRPr="00AE0665">
        <w:rPr>
          <w:rFonts w:ascii="Arial Narrow" w:hAnsi="Arial Narrow"/>
          <w:b/>
          <w:bCs/>
          <w:color w:val="000000"/>
          <w:sz w:val="22"/>
          <w:szCs w:val="22"/>
        </w:rPr>
        <w:tab/>
      </w:r>
      <w:r w:rsidRPr="00AE0665">
        <w:rPr>
          <w:rFonts w:ascii="Arial Narrow" w:hAnsi="Arial Narrow"/>
          <w:b/>
          <w:bCs/>
          <w:color w:val="000000"/>
          <w:sz w:val="32"/>
          <w:szCs w:val="32"/>
        </w:rPr>
        <w:t>CADRE DU DEVIS QUANTITATIF ET ESTIMATIF</w:t>
      </w:r>
      <w:r>
        <w:rPr>
          <w:rFonts w:ascii="Arial Narrow" w:hAnsi="Arial Narrow"/>
          <w:b/>
          <w:bCs/>
          <w:color w:val="000000"/>
          <w:sz w:val="32"/>
          <w:szCs w:val="32"/>
        </w:rPr>
        <w:t xml:space="preserve"> POUR </w:t>
      </w:r>
      <w:r w:rsidR="00E367E0">
        <w:rPr>
          <w:rFonts w:ascii="Arial Narrow" w:hAnsi="Arial Narrow"/>
          <w:b/>
          <w:bCs/>
          <w:color w:val="000000"/>
          <w:sz w:val="32"/>
          <w:szCs w:val="32"/>
        </w:rPr>
        <w:t>LA CONSTRUCTION D’UNE MINI CLOTURE A L’ECOLE MATERNELLE D’ATOK</w:t>
      </w:r>
    </w:p>
    <w:tbl>
      <w:tblPr>
        <w:tblW w:w="9742" w:type="dxa"/>
        <w:tblInd w:w="53" w:type="dxa"/>
        <w:tblCellMar>
          <w:left w:w="70" w:type="dxa"/>
          <w:right w:w="70" w:type="dxa"/>
        </w:tblCellMar>
        <w:tblLook w:val="04A0" w:firstRow="1" w:lastRow="0" w:firstColumn="1" w:lastColumn="0" w:noHBand="0" w:noVBand="1"/>
      </w:tblPr>
      <w:tblGrid>
        <w:gridCol w:w="612"/>
        <w:gridCol w:w="5771"/>
        <w:gridCol w:w="567"/>
        <w:gridCol w:w="671"/>
        <w:gridCol w:w="1019"/>
        <w:gridCol w:w="1102"/>
      </w:tblGrid>
      <w:tr w:rsidR="00A75253" w:rsidRPr="00E76977" w:rsidTr="004E101E">
        <w:trPr>
          <w:trHeight w:val="645"/>
        </w:trPr>
        <w:tc>
          <w:tcPr>
            <w:tcW w:w="6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b/>
                <w:bCs/>
                <w:color w:val="000000"/>
              </w:rPr>
            </w:pPr>
            <w:r w:rsidRPr="00E76977">
              <w:rPr>
                <w:rFonts w:ascii="Arial Narrow" w:hAnsi="Arial Narrow"/>
                <w:b/>
                <w:bCs/>
                <w:color w:val="000000"/>
              </w:rPr>
              <w:t>N°</w:t>
            </w:r>
          </w:p>
        </w:tc>
        <w:tc>
          <w:tcPr>
            <w:tcW w:w="5771"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b/>
                <w:bCs/>
                <w:color w:val="000000"/>
              </w:rPr>
            </w:pPr>
            <w:r w:rsidRPr="00E76977">
              <w:rPr>
                <w:rFonts w:ascii="Arial Narrow" w:hAnsi="Arial Narrow"/>
                <w:b/>
                <w:bCs/>
                <w:color w:val="000000"/>
              </w:rPr>
              <w:t>DESIGNATION</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b/>
                <w:bCs/>
                <w:color w:val="000000"/>
              </w:rPr>
            </w:pPr>
            <w:r w:rsidRPr="00E76977">
              <w:rPr>
                <w:rFonts w:ascii="Arial Narrow" w:hAnsi="Arial Narrow"/>
                <w:b/>
                <w:bCs/>
                <w:color w:val="000000"/>
              </w:rPr>
              <w:t>U</w:t>
            </w:r>
          </w:p>
        </w:tc>
        <w:tc>
          <w:tcPr>
            <w:tcW w:w="671" w:type="dxa"/>
            <w:tcBorders>
              <w:top w:val="single" w:sz="4" w:space="0" w:color="auto"/>
              <w:left w:val="nil"/>
              <w:bottom w:val="single" w:sz="4" w:space="0" w:color="auto"/>
              <w:right w:val="single" w:sz="4" w:space="0" w:color="auto"/>
            </w:tcBorders>
            <w:shd w:val="clear" w:color="auto" w:fill="FFFFFF"/>
            <w:vAlign w:val="center"/>
            <w:hideMark/>
          </w:tcPr>
          <w:p w:rsidR="00A75253" w:rsidRPr="00E76977" w:rsidRDefault="00A75253" w:rsidP="001133FC">
            <w:pPr>
              <w:jc w:val="center"/>
              <w:rPr>
                <w:rFonts w:ascii="Arial Narrow" w:hAnsi="Arial Narrow"/>
                <w:b/>
                <w:bCs/>
                <w:color w:val="000000"/>
              </w:rPr>
            </w:pPr>
            <w:r w:rsidRPr="00E76977">
              <w:rPr>
                <w:rFonts w:ascii="Arial Narrow" w:hAnsi="Arial Narrow"/>
                <w:b/>
                <w:bCs/>
                <w:color w:val="000000"/>
              </w:rPr>
              <w:t>QTE</w:t>
            </w:r>
          </w:p>
        </w:tc>
        <w:tc>
          <w:tcPr>
            <w:tcW w:w="1016"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b/>
                <w:bCs/>
              </w:rPr>
            </w:pPr>
            <w:r w:rsidRPr="00E76977">
              <w:rPr>
                <w:rFonts w:ascii="Arial Narrow" w:hAnsi="Arial Narrow"/>
                <w:b/>
                <w:bCs/>
              </w:rPr>
              <w:t>P.U.</w:t>
            </w:r>
          </w:p>
        </w:tc>
        <w:tc>
          <w:tcPr>
            <w:tcW w:w="1101" w:type="dxa"/>
            <w:tcBorders>
              <w:top w:val="single" w:sz="4" w:space="0" w:color="auto"/>
              <w:left w:val="nil"/>
              <w:bottom w:val="single" w:sz="4" w:space="0" w:color="auto"/>
              <w:right w:val="single" w:sz="4" w:space="0" w:color="auto"/>
            </w:tcBorders>
            <w:shd w:val="clear" w:color="auto" w:fill="FFFFFF"/>
            <w:vAlign w:val="center"/>
            <w:hideMark/>
          </w:tcPr>
          <w:p w:rsidR="00A75253" w:rsidRPr="00E76977" w:rsidRDefault="00A75253" w:rsidP="001133FC">
            <w:pPr>
              <w:jc w:val="center"/>
              <w:rPr>
                <w:rFonts w:ascii="Arial Narrow" w:hAnsi="Arial Narrow"/>
                <w:b/>
                <w:bCs/>
              </w:rPr>
            </w:pPr>
            <w:r w:rsidRPr="00E76977">
              <w:rPr>
                <w:rFonts w:ascii="Arial Narrow" w:hAnsi="Arial Narrow"/>
                <w:b/>
                <w:bCs/>
              </w:rPr>
              <w:t>P.T.</w:t>
            </w:r>
          </w:p>
        </w:tc>
      </w:tr>
      <w:tr w:rsidR="00A75253" w:rsidRPr="00E76977" w:rsidTr="004E101E">
        <w:trPr>
          <w:trHeight w:val="618"/>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r w:rsidRPr="004311BF">
              <w:rPr>
                <w:rFonts w:ascii="Arial Narrow" w:hAnsi="Arial Narrow"/>
                <w:b/>
                <w:bCs/>
                <w:i/>
                <w:iCs/>
                <w:color w:val="000000"/>
              </w:rPr>
              <w:t>LOT 000 : INSTA</w:t>
            </w:r>
            <w:r>
              <w:rPr>
                <w:rFonts w:ascii="Arial Narrow" w:hAnsi="Arial Narrow"/>
                <w:b/>
                <w:bCs/>
                <w:i/>
                <w:iCs/>
                <w:color w:val="000000"/>
              </w:rPr>
              <w:t xml:space="preserve">LLATION DU CHANTIER </w:t>
            </w:r>
            <w:r w:rsidRPr="004311BF">
              <w:rPr>
                <w:rFonts w:ascii="Arial Narrow" w:hAnsi="Arial Narrow"/>
                <w:b/>
                <w:bCs/>
                <w:i/>
                <w:iCs/>
                <w:color w:val="000000"/>
              </w:rPr>
              <w:t>ET EVACUATION DES REPLIS DE TERRE</w:t>
            </w:r>
          </w:p>
        </w:tc>
      </w:tr>
      <w:tr w:rsidR="00A75253" w:rsidRPr="00E76977" w:rsidTr="004E101E">
        <w:trPr>
          <w:trHeight w:val="618"/>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Pr>
                <w:rFonts w:ascii="Arial Narrow" w:hAnsi="Arial Narrow"/>
                <w:color w:val="000000"/>
                <w:sz w:val="22"/>
                <w:szCs w:val="22"/>
              </w:rPr>
              <w:t>001</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rPr>
            </w:pPr>
            <w:r w:rsidRPr="004311BF">
              <w:rPr>
                <w:rFonts w:ascii="Arial Narrow" w:hAnsi="Arial Narrow"/>
                <w:color w:val="000000"/>
              </w:rPr>
              <w:t>Amenés et replis du matériel</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rPr>
            </w:pPr>
            <w:r>
              <w:rPr>
                <w:rFonts w:ascii="Arial Narrow" w:hAnsi="Arial Narrow"/>
                <w:color w:val="000000"/>
              </w:rPr>
              <w:t>FF</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sidRPr="004311BF">
              <w:rPr>
                <w:rFonts w:ascii="Arial Narrow" w:hAnsi="Arial Narrow"/>
                <w:color w:val="000000"/>
                <w:sz w:val="22"/>
                <w:szCs w:val="22"/>
              </w:rPr>
              <w:t>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r>
      <w:tr w:rsidR="00A75253" w:rsidRPr="00E76977" w:rsidTr="004E101E">
        <w:trPr>
          <w:trHeight w:val="618"/>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Default="00A75253" w:rsidP="001133FC">
            <w:pPr>
              <w:jc w:val="center"/>
              <w:rPr>
                <w:rFonts w:ascii="Arial Narrow" w:hAnsi="Arial Narrow"/>
                <w:color w:val="000000"/>
                <w:sz w:val="22"/>
                <w:szCs w:val="22"/>
              </w:rPr>
            </w:pPr>
            <w:r>
              <w:rPr>
                <w:rFonts w:ascii="Arial Narrow" w:hAnsi="Arial Narrow"/>
                <w:color w:val="000000"/>
                <w:sz w:val="22"/>
                <w:szCs w:val="22"/>
              </w:rPr>
              <w:t>002</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rPr>
            </w:pPr>
            <w:r>
              <w:rPr>
                <w:rFonts w:ascii="Arial Narrow" w:hAnsi="Arial Narrow"/>
                <w:color w:val="000000"/>
              </w:rPr>
              <w:t>Terrassement généraux</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rPr>
            </w:pPr>
            <w:r>
              <w:rPr>
                <w:rFonts w:ascii="Arial Narrow" w:hAnsi="Arial Narrow"/>
                <w:color w:val="000000"/>
              </w:rPr>
              <w:t>FF</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Pr>
                <w:rFonts w:ascii="Arial Narrow" w:hAnsi="Arial Narrow"/>
                <w:color w:val="000000"/>
                <w:sz w:val="22"/>
                <w:szCs w:val="22"/>
              </w:rPr>
              <w:t>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r>
      <w:tr w:rsidR="00A75253" w:rsidRPr="00E76977" w:rsidTr="004E101E">
        <w:trPr>
          <w:trHeight w:val="618"/>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Pr>
                <w:rFonts w:ascii="Arial Narrow" w:hAnsi="Arial Narrow"/>
                <w:color w:val="000000"/>
                <w:sz w:val="22"/>
                <w:szCs w:val="22"/>
              </w:rPr>
              <w:t>003</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rPr>
            </w:pPr>
            <w:r w:rsidRPr="004311BF">
              <w:rPr>
                <w:rFonts w:ascii="Arial Narrow" w:hAnsi="Arial Narrow"/>
                <w:color w:val="000000"/>
              </w:rPr>
              <w:t>Etudes (projet d'exécution)</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rPr>
            </w:pPr>
            <w:r w:rsidRPr="004311BF">
              <w:rPr>
                <w:rFonts w:ascii="Arial Narrow" w:hAnsi="Arial Narrow"/>
                <w:color w:val="000000"/>
              </w:rPr>
              <w:t>Ens</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sidRPr="004311BF">
              <w:rPr>
                <w:rFonts w:ascii="Arial Narrow" w:hAnsi="Arial Narrow"/>
                <w:color w:val="000000"/>
                <w:sz w:val="22"/>
                <w:szCs w:val="22"/>
              </w:rPr>
              <w:t>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r>
      <w:tr w:rsidR="00A75253" w:rsidRPr="00E76977" w:rsidTr="004E101E">
        <w:trPr>
          <w:trHeight w:val="618"/>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Pr>
                <w:rFonts w:ascii="Arial Narrow" w:hAnsi="Arial Narrow"/>
                <w:color w:val="000000"/>
                <w:sz w:val="22"/>
                <w:szCs w:val="22"/>
              </w:rPr>
              <w:t>004</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rPr>
            </w:pPr>
            <w:r w:rsidRPr="004311BF">
              <w:rPr>
                <w:rFonts w:ascii="Arial Narrow" w:hAnsi="Arial Narrow"/>
                <w:color w:val="000000"/>
              </w:rPr>
              <w:t>Installation du chantier</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rPr>
            </w:pPr>
            <w:r>
              <w:rPr>
                <w:rFonts w:ascii="Arial Narrow" w:hAnsi="Arial Narrow"/>
                <w:color w:val="000000"/>
              </w:rPr>
              <w:t>FF</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sidRPr="004311BF">
              <w:rPr>
                <w:rFonts w:ascii="Arial Narrow" w:hAnsi="Arial Narrow"/>
                <w:color w:val="000000"/>
                <w:sz w:val="22"/>
                <w:szCs w:val="22"/>
              </w:rPr>
              <w:t>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r>
      <w:tr w:rsidR="00A75253" w:rsidRPr="00E76977" w:rsidTr="004E101E">
        <w:trPr>
          <w:trHeight w:val="618"/>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Pr>
                <w:rFonts w:ascii="Arial Narrow" w:hAnsi="Arial Narrow"/>
                <w:color w:val="000000"/>
                <w:sz w:val="22"/>
                <w:szCs w:val="22"/>
              </w:rPr>
              <w:t>005</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rPr>
            </w:pPr>
            <w:r w:rsidRPr="004311BF">
              <w:rPr>
                <w:rFonts w:ascii="Arial Narrow" w:hAnsi="Arial Narrow"/>
                <w:color w:val="000000"/>
              </w:rPr>
              <w:t>Implantation de L'ouvrage</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rPr>
            </w:pPr>
            <w:r>
              <w:rPr>
                <w:rFonts w:ascii="Arial Narrow" w:hAnsi="Arial Narrow"/>
                <w:color w:val="000000"/>
              </w:rPr>
              <w:t>FF</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jc w:val="center"/>
              <w:rPr>
                <w:rFonts w:ascii="Arial Narrow" w:hAnsi="Arial Narrow"/>
                <w:color w:val="000000"/>
                <w:sz w:val="22"/>
                <w:szCs w:val="22"/>
              </w:rPr>
            </w:pPr>
            <w:r w:rsidRPr="004311BF">
              <w:rPr>
                <w:rFonts w:ascii="Arial Narrow" w:hAnsi="Arial Narrow"/>
                <w:color w:val="000000"/>
                <w:sz w:val="22"/>
                <w:szCs w:val="22"/>
              </w:rPr>
              <w:t>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4311BF" w:rsidRDefault="00A75253" w:rsidP="001133FC">
            <w:pPr>
              <w:rPr>
                <w:rFonts w:ascii="Arial Narrow" w:hAnsi="Arial Narrow"/>
                <w:color w:val="000000"/>
                <w:sz w:val="22"/>
                <w:szCs w:val="22"/>
              </w:rPr>
            </w:pPr>
          </w:p>
        </w:tc>
      </w:tr>
      <w:tr w:rsidR="00A75253" w:rsidRPr="00E76977" w:rsidTr="004E101E">
        <w:trPr>
          <w:trHeight w:val="607"/>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b/>
                <w:bCs/>
                <w:color w:val="000000"/>
              </w:rPr>
            </w:pPr>
            <w:r w:rsidRPr="00E76977">
              <w:rPr>
                <w:rFonts w:ascii="Arial Narrow" w:hAnsi="Arial Narrow"/>
                <w:b/>
                <w:bCs/>
                <w:color w:val="000000"/>
              </w:rPr>
              <w:t> </w:t>
            </w:r>
          </w:p>
        </w:tc>
      </w:tr>
      <w:tr w:rsidR="00A75253" w:rsidRPr="00E76977" w:rsidTr="004E101E">
        <w:trPr>
          <w:trHeight w:val="607"/>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E367E0">
            <w:pPr>
              <w:rPr>
                <w:rFonts w:ascii="Arial Narrow" w:hAnsi="Arial Narrow"/>
                <w:b/>
                <w:bCs/>
                <w:color w:val="000000"/>
              </w:rPr>
            </w:pPr>
            <w:r>
              <w:rPr>
                <w:rFonts w:ascii="Arial Narrow" w:hAnsi="Arial Narrow"/>
                <w:b/>
                <w:bCs/>
                <w:color w:val="000000"/>
              </w:rPr>
              <w:t>CONSTRUCTION D’UNE CLOTURE DE 356 ml</w:t>
            </w:r>
            <w:r w:rsidR="00E367E0">
              <w:rPr>
                <w:rFonts w:ascii="Arial Narrow" w:hAnsi="Arial Narrow"/>
                <w:b/>
                <w:bCs/>
                <w:color w:val="000000"/>
              </w:rPr>
              <w:t xml:space="preserve"> ET 0,8</w:t>
            </w:r>
            <w:r>
              <w:rPr>
                <w:rFonts w:ascii="Arial Narrow" w:hAnsi="Arial Narrow"/>
                <w:b/>
                <w:bCs/>
                <w:color w:val="000000"/>
              </w:rPr>
              <w:t>0 m DE HAUTEUR</w:t>
            </w:r>
          </w:p>
        </w:tc>
      </w:tr>
      <w:tr w:rsidR="00A75253" w:rsidRPr="00E76977" w:rsidTr="004E101E">
        <w:trPr>
          <w:trHeight w:val="319"/>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rPr>
                <w:rFonts w:ascii="Arial Narrow" w:hAnsi="Arial Narrow"/>
                <w:b/>
                <w:bCs/>
                <w:color w:val="000000"/>
              </w:rPr>
            </w:pPr>
            <w:r>
              <w:rPr>
                <w:rFonts w:ascii="Arial Narrow" w:hAnsi="Arial Narrow"/>
                <w:b/>
                <w:bCs/>
                <w:color w:val="000000"/>
              </w:rPr>
              <w:t xml:space="preserve">LOT </w:t>
            </w:r>
            <w:r w:rsidR="00A75253" w:rsidRPr="006B7A51">
              <w:rPr>
                <w:rFonts w:ascii="Arial Narrow" w:hAnsi="Arial Narrow"/>
                <w:b/>
                <w:bCs/>
                <w:color w:val="000000"/>
              </w:rPr>
              <w:t>00</w:t>
            </w:r>
            <w:r>
              <w:rPr>
                <w:rFonts w:ascii="Arial Narrow" w:hAnsi="Arial Narrow"/>
                <w:b/>
                <w:bCs/>
                <w:color w:val="000000"/>
              </w:rPr>
              <w:t>1</w:t>
            </w:r>
            <w:r w:rsidR="00A75253" w:rsidRPr="006B7A51">
              <w:rPr>
                <w:rFonts w:ascii="Arial Narrow" w:hAnsi="Arial Narrow"/>
                <w:b/>
                <w:bCs/>
                <w:color w:val="000000"/>
              </w:rPr>
              <w:t> - TERRASSEMEN</w:t>
            </w:r>
            <w:r w:rsidR="00A75253">
              <w:rPr>
                <w:rFonts w:ascii="Arial Narrow" w:hAnsi="Arial Narrow"/>
                <w:b/>
                <w:bCs/>
                <w:color w:val="000000"/>
              </w:rPr>
              <w:t>T</w:t>
            </w:r>
          </w:p>
        </w:tc>
      </w:tr>
      <w:tr w:rsidR="00A75253" w:rsidRPr="00E76977" w:rsidTr="004E101E">
        <w:trPr>
          <w:trHeight w:val="540"/>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4E101E" w:rsidP="001133FC">
            <w:pPr>
              <w:jc w:val="center"/>
              <w:rPr>
                <w:rFonts w:ascii="Arial Narrow" w:hAnsi="Arial Narrow"/>
                <w:color w:val="000000"/>
              </w:rPr>
            </w:pPr>
            <w:r>
              <w:rPr>
                <w:rFonts w:ascii="Arial Narrow" w:hAnsi="Arial Narrow"/>
                <w:color w:val="000000"/>
              </w:rPr>
              <w:t>0011</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color w:val="000000"/>
              </w:rPr>
            </w:pPr>
            <w:r w:rsidRPr="00AC3456">
              <w:rPr>
                <w:rFonts w:ascii="Arial Narrow" w:hAnsi="Arial Narrow"/>
                <w:color w:val="000000"/>
              </w:rPr>
              <w:t xml:space="preserve">Fouille en rigole </w:t>
            </w:r>
          </w:p>
        </w:tc>
        <w:tc>
          <w:tcPr>
            <w:tcW w:w="567" w:type="dxa"/>
            <w:tcBorders>
              <w:top w:val="nil"/>
              <w:left w:val="nil"/>
              <w:bottom w:val="single" w:sz="4" w:space="0" w:color="auto"/>
              <w:right w:val="single" w:sz="4" w:space="0" w:color="auto"/>
            </w:tcBorders>
            <w:shd w:val="clear" w:color="auto" w:fill="FFFFFF"/>
            <w:noWrap/>
            <w:vAlign w:val="bottom"/>
            <w:hideMark/>
          </w:tcPr>
          <w:p w:rsidR="00A75253" w:rsidRPr="00AC3456" w:rsidRDefault="00A75253" w:rsidP="001133FC">
            <w:pPr>
              <w:jc w:val="center"/>
              <w:rPr>
                <w:rFonts w:ascii="Arial Narrow" w:hAnsi="Arial Narrow"/>
                <w:color w:val="000000"/>
              </w:rPr>
            </w:pPr>
            <w:r w:rsidRPr="00AC3456">
              <w:rPr>
                <w:rFonts w:ascii="Arial Narrow" w:hAnsi="Arial Narrow"/>
                <w:color w:val="000000"/>
              </w:rPr>
              <w:t>m</w:t>
            </w:r>
            <w:r>
              <w:rPr>
                <w:rFonts w:ascii="Arial Narrow" w:hAnsi="Arial Narrow"/>
                <w:color w:val="000000"/>
                <w:vertAlign w:val="superscript"/>
              </w:rPr>
              <w:t>3</w:t>
            </w:r>
            <w:r w:rsidRPr="00AC3456">
              <w:rPr>
                <w:rFonts w:ascii="Arial Narrow" w:hAnsi="Arial Narrow"/>
                <w:color w:val="000000"/>
              </w:rPr>
              <w:t xml:space="preserve"> </w:t>
            </w:r>
          </w:p>
        </w:tc>
        <w:tc>
          <w:tcPr>
            <w:tcW w:w="671" w:type="dxa"/>
            <w:tcBorders>
              <w:top w:val="nil"/>
              <w:left w:val="nil"/>
              <w:bottom w:val="single" w:sz="4" w:space="0" w:color="auto"/>
              <w:right w:val="single" w:sz="4" w:space="0" w:color="auto"/>
            </w:tcBorders>
            <w:shd w:val="clear" w:color="auto" w:fill="FFFFFF"/>
            <w:noWrap/>
            <w:vAlign w:val="bottom"/>
            <w:hideMark/>
          </w:tcPr>
          <w:p w:rsidR="00A75253" w:rsidRPr="002D5BEC" w:rsidRDefault="00A75253" w:rsidP="001133FC">
            <w:pPr>
              <w:jc w:val="center"/>
              <w:rPr>
                <w:rFonts w:ascii="Arial Narrow" w:hAnsi="Arial Narrow"/>
              </w:rPr>
            </w:pPr>
            <w:r w:rsidRPr="002D5BEC">
              <w:rPr>
                <w:rFonts w:ascii="Arial Narrow" w:hAnsi="Arial Narrow"/>
              </w:rPr>
              <w:t>71,5</w:t>
            </w:r>
          </w:p>
        </w:tc>
        <w:tc>
          <w:tcPr>
            <w:tcW w:w="1016" w:type="dxa"/>
            <w:tcBorders>
              <w:top w:val="nil"/>
              <w:left w:val="nil"/>
              <w:bottom w:val="single" w:sz="4" w:space="0" w:color="auto"/>
              <w:right w:val="single" w:sz="4" w:space="0" w:color="auto"/>
            </w:tcBorders>
            <w:shd w:val="clear" w:color="auto" w:fill="FFFFFF"/>
            <w:noWrap/>
            <w:vAlign w:val="bottom"/>
            <w:hideMark/>
          </w:tcPr>
          <w:p w:rsidR="00A75253" w:rsidRPr="00AC3456"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right"/>
              <w:rPr>
                <w:rFonts w:ascii="Arial Narrow" w:hAnsi="Arial Narrow"/>
                <w:color w:val="000000"/>
              </w:rPr>
            </w:pPr>
          </w:p>
        </w:tc>
      </w:tr>
      <w:tr w:rsidR="00A75253" w:rsidRPr="00E76977" w:rsidTr="004E101E">
        <w:trPr>
          <w:trHeight w:val="502"/>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4E101E" w:rsidP="001133FC">
            <w:pPr>
              <w:jc w:val="center"/>
              <w:rPr>
                <w:rFonts w:ascii="Arial Narrow" w:hAnsi="Arial Narrow"/>
                <w:color w:val="000000"/>
              </w:rPr>
            </w:pPr>
            <w:r>
              <w:rPr>
                <w:rFonts w:ascii="Arial Narrow" w:hAnsi="Arial Narrow"/>
                <w:color w:val="000000"/>
              </w:rPr>
              <w:t>0012</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color w:val="000000"/>
              </w:rPr>
            </w:pPr>
            <w:r w:rsidRPr="00AC3456">
              <w:rPr>
                <w:rFonts w:ascii="Arial Narrow" w:hAnsi="Arial Narrow"/>
                <w:color w:val="000000"/>
              </w:rPr>
              <w:t>Fouille en puits</w:t>
            </w:r>
          </w:p>
        </w:tc>
        <w:tc>
          <w:tcPr>
            <w:tcW w:w="567" w:type="dxa"/>
            <w:tcBorders>
              <w:top w:val="nil"/>
              <w:left w:val="nil"/>
              <w:bottom w:val="single" w:sz="4" w:space="0" w:color="auto"/>
              <w:right w:val="single" w:sz="4" w:space="0" w:color="auto"/>
            </w:tcBorders>
            <w:shd w:val="clear" w:color="auto" w:fill="FFFFFF"/>
            <w:noWrap/>
            <w:vAlign w:val="bottom"/>
            <w:hideMark/>
          </w:tcPr>
          <w:p w:rsidR="00A75253" w:rsidRPr="00AC3456" w:rsidRDefault="00A75253" w:rsidP="001133FC">
            <w:pPr>
              <w:jc w:val="center"/>
              <w:rPr>
                <w:rFonts w:ascii="Arial Narrow" w:hAnsi="Arial Narrow"/>
                <w:color w:val="000000"/>
              </w:rPr>
            </w:pPr>
            <w:r w:rsidRPr="00AC3456">
              <w:rPr>
                <w:rFonts w:ascii="Arial Narrow" w:hAnsi="Arial Narrow"/>
                <w:color w:val="000000"/>
              </w:rPr>
              <w:t>m</w:t>
            </w:r>
            <w:r>
              <w:rPr>
                <w:rFonts w:ascii="Arial Narrow" w:hAnsi="Arial Narrow"/>
                <w:color w:val="000000"/>
                <w:vertAlign w:val="superscript"/>
              </w:rPr>
              <w:t>3</w:t>
            </w:r>
          </w:p>
        </w:tc>
        <w:tc>
          <w:tcPr>
            <w:tcW w:w="671" w:type="dxa"/>
            <w:tcBorders>
              <w:top w:val="nil"/>
              <w:left w:val="nil"/>
              <w:bottom w:val="single" w:sz="4" w:space="0" w:color="auto"/>
              <w:right w:val="single" w:sz="4" w:space="0" w:color="auto"/>
            </w:tcBorders>
            <w:shd w:val="clear" w:color="auto" w:fill="FFFFFF"/>
            <w:noWrap/>
            <w:vAlign w:val="bottom"/>
            <w:hideMark/>
          </w:tcPr>
          <w:p w:rsidR="00A75253" w:rsidRPr="002D5BEC" w:rsidRDefault="00A75253" w:rsidP="001133FC">
            <w:pPr>
              <w:jc w:val="center"/>
              <w:rPr>
                <w:rFonts w:ascii="Arial Narrow" w:hAnsi="Arial Narrow"/>
              </w:rPr>
            </w:pPr>
            <w:r w:rsidRPr="002D5BEC">
              <w:rPr>
                <w:rFonts w:ascii="Arial Narrow" w:hAnsi="Arial Narrow"/>
              </w:rPr>
              <w:t>2</w:t>
            </w:r>
          </w:p>
        </w:tc>
        <w:tc>
          <w:tcPr>
            <w:tcW w:w="1016" w:type="dxa"/>
            <w:tcBorders>
              <w:top w:val="nil"/>
              <w:left w:val="nil"/>
              <w:bottom w:val="single" w:sz="4" w:space="0" w:color="auto"/>
              <w:right w:val="single" w:sz="4" w:space="0" w:color="auto"/>
            </w:tcBorders>
            <w:shd w:val="clear" w:color="auto" w:fill="FFFFFF"/>
            <w:noWrap/>
            <w:vAlign w:val="bottom"/>
            <w:hideMark/>
          </w:tcPr>
          <w:p w:rsidR="00A75253" w:rsidRPr="00AC3456"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right"/>
              <w:rPr>
                <w:rFonts w:ascii="Arial Narrow" w:hAnsi="Arial Narrow"/>
                <w:color w:val="000000"/>
              </w:rPr>
            </w:pPr>
          </w:p>
        </w:tc>
      </w:tr>
      <w:tr w:rsidR="00A75253" w:rsidRPr="00E76977" w:rsidTr="004E101E">
        <w:trPr>
          <w:trHeight w:val="645"/>
        </w:trPr>
        <w:tc>
          <w:tcPr>
            <w:tcW w:w="8640" w:type="dxa"/>
            <w:gridSpan w:val="5"/>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i/>
                <w:iCs/>
                <w:color w:val="000000"/>
              </w:rPr>
            </w:pPr>
            <w:r w:rsidRPr="00AC3456">
              <w:rPr>
                <w:rFonts w:ascii="Arial Narrow" w:hAnsi="Arial Narrow"/>
                <w:b/>
                <w:bCs/>
                <w:i/>
                <w:iCs/>
                <w:color w:val="000000"/>
              </w:rPr>
              <w:t>SOUS TOT</w:t>
            </w:r>
            <w:r w:rsidR="004E101E">
              <w:rPr>
                <w:rFonts w:ascii="Arial Narrow" w:hAnsi="Arial Narrow"/>
                <w:b/>
                <w:bCs/>
                <w:i/>
                <w:iCs/>
                <w:color w:val="000000"/>
              </w:rPr>
              <w:t xml:space="preserve">AL </w:t>
            </w:r>
            <w:r w:rsidRPr="00AC3456">
              <w:rPr>
                <w:rFonts w:ascii="Arial Narrow" w:hAnsi="Arial Narrow"/>
                <w:b/>
                <w:bCs/>
                <w:i/>
                <w:iCs/>
                <w:color w:val="000000"/>
              </w:rPr>
              <w:t>00</w:t>
            </w:r>
            <w:r w:rsidR="004E101E">
              <w:rPr>
                <w:rFonts w:ascii="Arial Narrow" w:hAnsi="Arial Narrow"/>
                <w:b/>
                <w:bCs/>
                <w:i/>
                <w:iCs/>
                <w:color w:val="000000"/>
              </w:rPr>
              <w:t>1</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right"/>
              <w:rPr>
                <w:rFonts w:ascii="Arial Narrow" w:hAnsi="Arial Narrow"/>
                <w:b/>
                <w:bCs/>
                <w:i/>
                <w:iCs/>
                <w:color w:val="000000"/>
              </w:rPr>
            </w:pPr>
          </w:p>
        </w:tc>
      </w:tr>
      <w:tr w:rsidR="00A75253" w:rsidRPr="00E76977" w:rsidTr="004E101E">
        <w:trPr>
          <w:trHeight w:val="515"/>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rPr>
            </w:pPr>
            <w:r>
              <w:rPr>
                <w:rFonts w:ascii="Arial Narrow" w:hAnsi="Arial Narrow"/>
                <w:b/>
                <w:bCs/>
                <w:color w:val="000000"/>
              </w:rPr>
              <w:t xml:space="preserve">LOT </w:t>
            </w:r>
            <w:r w:rsidRPr="00AC3456">
              <w:rPr>
                <w:rFonts w:ascii="Arial Narrow" w:hAnsi="Arial Narrow"/>
                <w:b/>
                <w:bCs/>
                <w:color w:val="000000"/>
              </w:rPr>
              <w:t>00</w:t>
            </w:r>
            <w:r w:rsidR="004E101E">
              <w:rPr>
                <w:rFonts w:ascii="Arial Narrow" w:hAnsi="Arial Narrow"/>
                <w:b/>
                <w:bCs/>
                <w:color w:val="000000"/>
              </w:rPr>
              <w:t>2</w:t>
            </w:r>
            <w:r>
              <w:rPr>
                <w:rFonts w:ascii="Arial Narrow" w:hAnsi="Arial Narrow"/>
                <w:b/>
                <w:bCs/>
                <w:color w:val="000000"/>
              </w:rPr>
              <w:t xml:space="preserve"> - </w:t>
            </w:r>
            <w:r w:rsidRPr="00AC3456">
              <w:rPr>
                <w:rFonts w:ascii="Arial Narrow" w:hAnsi="Arial Narrow"/>
                <w:b/>
                <w:bCs/>
                <w:color w:val="000000"/>
              </w:rPr>
              <w:t>FONDATION ET STRUCTURE</w:t>
            </w:r>
            <w:r w:rsidRPr="00AC3456">
              <w:rPr>
                <w:rFonts w:ascii="Arial Narrow" w:hAnsi="Arial Narrow"/>
                <w:color w:val="000000"/>
              </w:rPr>
              <w:t> </w:t>
            </w:r>
          </w:p>
        </w:tc>
      </w:tr>
      <w:tr w:rsidR="00A75253" w:rsidRPr="00E76977" w:rsidTr="004E101E">
        <w:trPr>
          <w:trHeight w:val="364"/>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4E101E" w:rsidP="001133FC">
            <w:pPr>
              <w:jc w:val="center"/>
              <w:rPr>
                <w:rFonts w:ascii="Arial Narrow" w:hAnsi="Arial Narrow"/>
                <w:color w:val="000000"/>
              </w:rPr>
            </w:pPr>
            <w:r>
              <w:rPr>
                <w:rFonts w:ascii="Arial Narrow" w:hAnsi="Arial Narrow"/>
                <w:color w:val="000000"/>
              </w:rPr>
              <w:t>0021</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color w:val="000000"/>
              </w:rPr>
            </w:pPr>
            <w:r w:rsidRPr="00AC3456">
              <w:rPr>
                <w:rFonts w:ascii="Arial Narrow" w:hAnsi="Arial Narrow"/>
                <w:color w:val="000000"/>
              </w:rPr>
              <w:t>Béton de propreté dosé à 150 kg/m</w:t>
            </w:r>
            <w:r w:rsidRPr="00AC3456">
              <w:rPr>
                <w:rFonts w:ascii="Arial Narrow" w:hAnsi="Arial Narrow"/>
                <w:color w:val="000000"/>
                <w:vertAlign w:val="superscript"/>
              </w:rPr>
              <w:t xml:space="preserve">3 </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center"/>
              <w:rPr>
                <w:rFonts w:ascii="Arial Narrow" w:hAnsi="Arial Narrow"/>
                <w:color w:val="000000"/>
              </w:rPr>
            </w:pPr>
            <w:r w:rsidRPr="00AC3456">
              <w:rPr>
                <w:rFonts w:ascii="Arial Narrow" w:hAnsi="Arial Narrow"/>
                <w:color w:val="000000"/>
              </w:rPr>
              <w:t>m</w:t>
            </w:r>
            <w:r w:rsidRPr="00AC3456">
              <w:rPr>
                <w:rFonts w:ascii="Arial Narrow" w:hAnsi="Arial Narrow"/>
                <w:color w:val="000000"/>
                <w:vertAlign w:val="superscript"/>
              </w:rPr>
              <w:t>3</w:t>
            </w:r>
          </w:p>
        </w:tc>
        <w:tc>
          <w:tcPr>
            <w:tcW w:w="671" w:type="dxa"/>
            <w:tcBorders>
              <w:top w:val="nil"/>
              <w:left w:val="nil"/>
              <w:bottom w:val="single" w:sz="4" w:space="0" w:color="auto"/>
              <w:right w:val="single" w:sz="4" w:space="0" w:color="auto"/>
            </w:tcBorders>
            <w:shd w:val="clear" w:color="auto" w:fill="FFFFFF"/>
            <w:noWrap/>
            <w:vAlign w:val="bottom"/>
            <w:hideMark/>
          </w:tcPr>
          <w:p w:rsidR="00A75253" w:rsidRPr="00620587" w:rsidRDefault="00A75253" w:rsidP="001133FC">
            <w:pPr>
              <w:jc w:val="center"/>
              <w:rPr>
                <w:rFonts w:ascii="Arial Narrow" w:hAnsi="Arial Narrow"/>
              </w:rPr>
            </w:pPr>
            <w:r w:rsidRPr="00620587">
              <w:rPr>
                <w:rFonts w:ascii="Arial Narrow" w:hAnsi="Arial Narrow"/>
              </w:rPr>
              <w:t>10</w:t>
            </w:r>
          </w:p>
        </w:tc>
        <w:tc>
          <w:tcPr>
            <w:tcW w:w="1016" w:type="dxa"/>
            <w:tcBorders>
              <w:top w:val="nil"/>
              <w:left w:val="nil"/>
              <w:bottom w:val="single" w:sz="4" w:space="0" w:color="auto"/>
              <w:right w:val="single" w:sz="4" w:space="0" w:color="auto"/>
            </w:tcBorders>
            <w:shd w:val="clear" w:color="auto" w:fill="FFFFFF"/>
            <w:noWrap/>
            <w:vAlign w:val="bottom"/>
            <w:hideMark/>
          </w:tcPr>
          <w:p w:rsidR="00A75253" w:rsidRPr="00AC3456"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540"/>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4E101E" w:rsidP="001133FC">
            <w:pPr>
              <w:jc w:val="center"/>
              <w:rPr>
                <w:rFonts w:ascii="Arial Narrow" w:hAnsi="Arial Narrow"/>
                <w:color w:val="000000"/>
              </w:rPr>
            </w:pPr>
            <w:r>
              <w:rPr>
                <w:rFonts w:ascii="Arial Narrow" w:hAnsi="Arial Narrow"/>
                <w:color w:val="000000"/>
              </w:rPr>
              <w:t>0022</w:t>
            </w:r>
          </w:p>
        </w:tc>
        <w:tc>
          <w:tcPr>
            <w:tcW w:w="5771" w:type="dxa"/>
            <w:tcBorders>
              <w:top w:val="nil"/>
              <w:left w:val="nil"/>
              <w:bottom w:val="single" w:sz="4" w:space="0" w:color="auto"/>
              <w:right w:val="single" w:sz="4" w:space="0" w:color="auto"/>
            </w:tcBorders>
            <w:shd w:val="clear" w:color="auto" w:fill="FFFFFF"/>
            <w:vAlign w:val="center"/>
            <w:hideMark/>
          </w:tcPr>
          <w:p w:rsidR="00A75253" w:rsidRPr="00AC3456" w:rsidRDefault="00A75253" w:rsidP="001133FC">
            <w:pPr>
              <w:rPr>
                <w:rFonts w:ascii="Arial Narrow" w:hAnsi="Arial Narrow"/>
                <w:color w:val="000000"/>
              </w:rPr>
            </w:pPr>
            <w:r w:rsidRPr="00AC3456">
              <w:rPr>
                <w:rFonts w:ascii="Arial Narrow" w:hAnsi="Arial Narrow"/>
                <w:color w:val="000000"/>
              </w:rPr>
              <w:t>Béton armé dosé à 350 kg/m</w:t>
            </w:r>
            <w:r w:rsidRPr="00AC3456">
              <w:rPr>
                <w:rFonts w:ascii="Arial Narrow" w:hAnsi="Arial Narrow"/>
                <w:color w:val="000000"/>
                <w:vertAlign w:val="superscript"/>
              </w:rPr>
              <w:t>3</w:t>
            </w:r>
            <w:r w:rsidRPr="00AC3456">
              <w:rPr>
                <w:rFonts w:ascii="Arial Narrow" w:hAnsi="Arial Narrow"/>
                <w:color w:val="000000"/>
              </w:rPr>
              <w:t xml:space="preserve"> pour semelles</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center"/>
              <w:rPr>
                <w:rFonts w:ascii="Arial Narrow" w:hAnsi="Arial Narrow"/>
                <w:color w:val="000000"/>
              </w:rPr>
            </w:pPr>
            <w:r w:rsidRPr="00AC3456">
              <w:rPr>
                <w:rFonts w:ascii="Arial Narrow" w:hAnsi="Arial Narrow"/>
                <w:color w:val="000000"/>
              </w:rPr>
              <w:t>m</w:t>
            </w:r>
            <w:r w:rsidRPr="00AC3456">
              <w:rPr>
                <w:rFonts w:ascii="Arial Narrow" w:hAnsi="Arial Narrow"/>
                <w:color w:val="000000"/>
                <w:vertAlign w:val="superscript"/>
              </w:rPr>
              <w:t>3</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620587" w:rsidRDefault="00A75253" w:rsidP="001133FC">
            <w:pPr>
              <w:jc w:val="center"/>
              <w:rPr>
                <w:rFonts w:ascii="Arial Narrow" w:hAnsi="Arial Narrow"/>
              </w:rPr>
            </w:pPr>
            <w:r w:rsidRPr="00620587">
              <w:rPr>
                <w:rFonts w:ascii="Arial Narrow" w:hAnsi="Arial Narrow"/>
              </w:rPr>
              <w:t>2,7</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607"/>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AC3456" w:rsidRDefault="004E101E" w:rsidP="001133FC">
            <w:pPr>
              <w:jc w:val="center"/>
              <w:rPr>
                <w:rFonts w:ascii="Arial Narrow" w:hAnsi="Arial Narrow"/>
                <w:color w:val="000000"/>
              </w:rPr>
            </w:pPr>
            <w:r>
              <w:rPr>
                <w:rFonts w:ascii="Arial Narrow" w:hAnsi="Arial Narrow"/>
                <w:color w:val="000000"/>
              </w:rPr>
              <w:t>0023</w:t>
            </w:r>
          </w:p>
        </w:tc>
        <w:tc>
          <w:tcPr>
            <w:tcW w:w="5771" w:type="dxa"/>
            <w:tcBorders>
              <w:top w:val="nil"/>
              <w:left w:val="nil"/>
              <w:bottom w:val="single" w:sz="4" w:space="0" w:color="auto"/>
              <w:right w:val="single" w:sz="4" w:space="0" w:color="auto"/>
            </w:tcBorders>
            <w:shd w:val="clear" w:color="auto" w:fill="FFFFFF"/>
            <w:vAlign w:val="center"/>
            <w:hideMark/>
          </w:tcPr>
          <w:p w:rsidR="00A75253" w:rsidRPr="00AC3456" w:rsidRDefault="00A75253" w:rsidP="001133FC">
            <w:pPr>
              <w:rPr>
                <w:rFonts w:ascii="Arial Narrow" w:hAnsi="Arial Narrow"/>
                <w:color w:val="000000"/>
              </w:rPr>
            </w:pPr>
            <w:r w:rsidRPr="00AC3456">
              <w:rPr>
                <w:rFonts w:ascii="Arial Narrow" w:hAnsi="Arial Narrow"/>
                <w:color w:val="000000"/>
              </w:rPr>
              <w:t>Béton armé dosé à 350 kg/m</w:t>
            </w:r>
            <w:r w:rsidRPr="00AC3456">
              <w:rPr>
                <w:rFonts w:ascii="Arial Narrow" w:hAnsi="Arial Narrow"/>
                <w:color w:val="000000"/>
                <w:vertAlign w:val="superscript"/>
              </w:rPr>
              <w:t>3</w:t>
            </w:r>
            <w:r w:rsidRPr="00AC3456">
              <w:rPr>
                <w:rFonts w:ascii="Arial Narrow" w:hAnsi="Arial Narrow"/>
                <w:color w:val="000000"/>
              </w:rPr>
              <w:t xml:space="preserve"> pour, amorces des poteaux</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jc w:val="center"/>
              <w:rPr>
                <w:rFonts w:ascii="Arial Narrow" w:hAnsi="Arial Narrow"/>
                <w:color w:val="000000"/>
              </w:rPr>
            </w:pPr>
            <w:r w:rsidRPr="00AC3456">
              <w:rPr>
                <w:rFonts w:ascii="Arial Narrow" w:hAnsi="Arial Narrow"/>
                <w:color w:val="000000"/>
              </w:rPr>
              <w:t>m</w:t>
            </w:r>
            <w:r w:rsidRPr="00AC3456">
              <w:rPr>
                <w:rFonts w:ascii="Arial Narrow" w:hAnsi="Arial Narrow"/>
                <w:color w:val="000000"/>
                <w:vertAlign w:val="superscript"/>
              </w:rPr>
              <w:t>3</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620587" w:rsidRDefault="00A75253" w:rsidP="001133FC">
            <w:pPr>
              <w:jc w:val="center"/>
              <w:rPr>
                <w:rFonts w:ascii="Arial Narrow" w:hAnsi="Arial Narrow"/>
              </w:rPr>
            </w:pPr>
            <w:r w:rsidRPr="00620587">
              <w:rPr>
                <w:rFonts w:ascii="Arial Narrow" w:hAnsi="Arial Narrow"/>
              </w:rPr>
              <w:t>2,1</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AC3456"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607"/>
        </w:trPr>
        <w:tc>
          <w:tcPr>
            <w:tcW w:w="8640" w:type="dxa"/>
            <w:gridSpan w:val="5"/>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i/>
                <w:iCs/>
                <w:color w:val="000000"/>
              </w:rPr>
            </w:pPr>
            <w:r>
              <w:rPr>
                <w:rFonts w:ascii="Arial Narrow" w:hAnsi="Arial Narrow"/>
                <w:b/>
                <w:bCs/>
                <w:i/>
                <w:iCs/>
                <w:color w:val="000000"/>
                <w:szCs w:val="22"/>
              </w:rPr>
              <w:t>S</w:t>
            </w:r>
            <w:r w:rsidR="004E101E">
              <w:rPr>
                <w:rFonts w:ascii="Arial Narrow" w:hAnsi="Arial Narrow"/>
                <w:b/>
                <w:bCs/>
                <w:i/>
                <w:iCs/>
                <w:color w:val="000000"/>
                <w:szCs w:val="22"/>
              </w:rPr>
              <w:t xml:space="preserve">OUS-TOTAL </w:t>
            </w:r>
            <w:r w:rsidRPr="00AC3456">
              <w:rPr>
                <w:rFonts w:ascii="Arial Narrow" w:hAnsi="Arial Narrow"/>
                <w:b/>
                <w:bCs/>
                <w:i/>
                <w:iCs/>
                <w:color w:val="000000"/>
                <w:szCs w:val="22"/>
              </w:rPr>
              <w:t>00</w:t>
            </w:r>
            <w:r w:rsidR="004E101E">
              <w:rPr>
                <w:rFonts w:ascii="Arial Narrow" w:hAnsi="Arial Narrow"/>
                <w:b/>
                <w:bCs/>
                <w:i/>
                <w:iCs/>
                <w:color w:val="000000"/>
                <w:szCs w:val="22"/>
              </w:rPr>
              <w:t>2</w:t>
            </w:r>
            <w:r w:rsidRPr="00E76977">
              <w:rPr>
                <w:rFonts w:ascii="Arial Narrow" w:hAnsi="Arial Narrow"/>
                <w:i/>
                <w:iCs/>
                <w:color w:val="000000"/>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b/>
                <w:bCs/>
                <w:i/>
                <w:iCs/>
                <w:color w:val="000000"/>
              </w:rPr>
            </w:pPr>
          </w:p>
        </w:tc>
      </w:tr>
      <w:tr w:rsidR="00A75253" w:rsidRPr="00E76977" w:rsidTr="004E101E">
        <w:trPr>
          <w:trHeight w:val="411"/>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rPr>
                <w:rFonts w:ascii="Arial Narrow" w:hAnsi="Arial Narrow"/>
                <w:b/>
                <w:bCs/>
                <w:color w:val="000000"/>
              </w:rPr>
            </w:pPr>
            <w:r>
              <w:rPr>
                <w:rFonts w:ascii="Arial Narrow" w:hAnsi="Arial Narrow"/>
                <w:b/>
                <w:bCs/>
                <w:color w:val="000000"/>
              </w:rPr>
              <w:t xml:space="preserve">LOT </w:t>
            </w:r>
            <w:r w:rsidR="00A75253" w:rsidRPr="00DD4C6C">
              <w:rPr>
                <w:rFonts w:ascii="Arial Narrow" w:hAnsi="Arial Narrow"/>
                <w:b/>
                <w:bCs/>
                <w:color w:val="000000"/>
              </w:rPr>
              <w:t>00</w:t>
            </w:r>
            <w:r>
              <w:rPr>
                <w:rFonts w:ascii="Arial Narrow" w:hAnsi="Arial Narrow"/>
                <w:b/>
                <w:bCs/>
                <w:color w:val="000000"/>
              </w:rPr>
              <w:t>3</w:t>
            </w:r>
            <w:r w:rsidR="00A75253" w:rsidRPr="00DD4C6C">
              <w:rPr>
                <w:rFonts w:ascii="Arial Narrow" w:hAnsi="Arial Narrow"/>
                <w:b/>
                <w:bCs/>
                <w:color w:val="000000"/>
              </w:rPr>
              <w:t xml:space="preserve"> </w:t>
            </w:r>
            <w:r w:rsidR="00A75253">
              <w:rPr>
                <w:rFonts w:ascii="Arial Narrow" w:hAnsi="Arial Narrow"/>
                <w:b/>
                <w:bCs/>
                <w:color w:val="000000"/>
              </w:rPr>
              <w:t xml:space="preserve">- </w:t>
            </w:r>
            <w:r w:rsidR="00A75253" w:rsidRPr="00DD4C6C">
              <w:rPr>
                <w:rFonts w:ascii="Arial Narrow" w:hAnsi="Arial Narrow"/>
                <w:b/>
                <w:bCs/>
                <w:color w:val="000000"/>
              </w:rPr>
              <w:t>ELEVATIONS</w:t>
            </w:r>
            <w:r w:rsidR="00A75253" w:rsidRPr="00E76977">
              <w:rPr>
                <w:rFonts w:ascii="Arial Narrow" w:hAnsi="Arial Narrow"/>
                <w:b/>
                <w:bCs/>
                <w:color w:val="000000"/>
              </w:rPr>
              <w:t> </w:t>
            </w:r>
          </w:p>
        </w:tc>
      </w:tr>
      <w:tr w:rsidR="00A75253" w:rsidRPr="00E76977" w:rsidTr="004E101E">
        <w:trPr>
          <w:trHeight w:val="560"/>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jc w:val="center"/>
              <w:rPr>
                <w:rFonts w:ascii="Arial Narrow" w:hAnsi="Arial Narrow"/>
                <w:color w:val="000000"/>
                <w:sz w:val="22"/>
                <w:szCs w:val="22"/>
              </w:rPr>
            </w:pPr>
            <w:r>
              <w:rPr>
                <w:rFonts w:ascii="Arial Narrow" w:hAnsi="Arial Narrow"/>
                <w:color w:val="000000"/>
                <w:sz w:val="22"/>
                <w:szCs w:val="22"/>
              </w:rPr>
              <w:t>0031</w:t>
            </w:r>
          </w:p>
        </w:tc>
        <w:tc>
          <w:tcPr>
            <w:tcW w:w="5771" w:type="dxa"/>
            <w:tcBorders>
              <w:top w:val="nil"/>
              <w:left w:val="nil"/>
              <w:bottom w:val="single" w:sz="4" w:space="0" w:color="auto"/>
              <w:right w:val="single" w:sz="4" w:space="0" w:color="auto"/>
            </w:tcBorders>
            <w:shd w:val="clear" w:color="auto" w:fill="FFFFFF"/>
            <w:vAlign w:val="center"/>
            <w:hideMark/>
          </w:tcPr>
          <w:p w:rsidR="00A75253" w:rsidRPr="00E76977" w:rsidRDefault="00A75253" w:rsidP="001133FC">
            <w:pPr>
              <w:rPr>
                <w:rFonts w:ascii="Arial Narrow" w:hAnsi="Arial Narrow"/>
                <w:color w:val="000000"/>
                <w:sz w:val="22"/>
                <w:szCs w:val="22"/>
              </w:rPr>
            </w:pPr>
            <w:r w:rsidRPr="00E76977">
              <w:rPr>
                <w:rFonts w:ascii="Arial Narrow" w:hAnsi="Arial Narrow"/>
                <w:color w:val="000000"/>
                <w:sz w:val="22"/>
                <w:szCs w:val="22"/>
              </w:rPr>
              <w:t xml:space="preserve">Béton armé dosé à 350 kg/m3 pour poteaux </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m</w:t>
            </w:r>
            <w:r w:rsidRPr="00E76977">
              <w:rPr>
                <w:rFonts w:ascii="Arial Narrow" w:hAnsi="Arial Narrow"/>
                <w:color w:val="000000"/>
                <w:sz w:val="22"/>
                <w:szCs w:val="22"/>
                <w:vertAlign w:val="superscript"/>
              </w:rPr>
              <w:t>3</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2D5BEC" w:rsidRDefault="00A75253" w:rsidP="001133FC">
            <w:pPr>
              <w:jc w:val="center"/>
              <w:rPr>
                <w:rFonts w:ascii="Arial Narrow" w:hAnsi="Arial Narrow"/>
              </w:rPr>
            </w:pPr>
            <w:r w:rsidRPr="002D5BEC">
              <w:rPr>
                <w:rFonts w:ascii="Arial Narrow" w:hAnsi="Arial Narrow"/>
              </w:rPr>
              <w:t>4,5</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607"/>
        </w:trPr>
        <w:tc>
          <w:tcPr>
            <w:tcW w:w="8640" w:type="dxa"/>
            <w:gridSpan w:val="5"/>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i/>
                <w:iCs/>
                <w:color w:val="000000"/>
              </w:rPr>
            </w:pPr>
            <w:r>
              <w:rPr>
                <w:rFonts w:ascii="Arial Narrow" w:hAnsi="Arial Narrow"/>
                <w:b/>
                <w:bCs/>
                <w:i/>
                <w:iCs/>
                <w:color w:val="000000"/>
                <w:szCs w:val="22"/>
              </w:rPr>
              <w:t>S</w:t>
            </w:r>
            <w:r w:rsidR="004E101E">
              <w:rPr>
                <w:rFonts w:ascii="Arial Narrow" w:hAnsi="Arial Narrow"/>
                <w:b/>
                <w:bCs/>
                <w:i/>
                <w:iCs/>
                <w:color w:val="000000"/>
                <w:szCs w:val="22"/>
              </w:rPr>
              <w:t xml:space="preserve">OUS-TOTAL </w:t>
            </w:r>
            <w:r w:rsidRPr="00DD4C6C">
              <w:rPr>
                <w:rFonts w:ascii="Arial Narrow" w:hAnsi="Arial Narrow"/>
                <w:b/>
                <w:bCs/>
                <w:i/>
                <w:iCs/>
                <w:color w:val="000000"/>
                <w:szCs w:val="22"/>
              </w:rPr>
              <w:t>00</w:t>
            </w:r>
            <w:r w:rsidR="004E101E">
              <w:rPr>
                <w:rFonts w:ascii="Arial Narrow" w:hAnsi="Arial Narrow"/>
                <w:b/>
                <w:bCs/>
                <w:i/>
                <w:iCs/>
                <w:color w:val="000000"/>
                <w:szCs w:val="22"/>
              </w:rPr>
              <w:t>3</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b/>
                <w:bCs/>
                <w:i/>
                <w:iCs/>
                <w:color w:val="000000"/>
              </w:rPr>
            </w:pPr>
          </w:p>
        </w:tc>
      </w:tr>
      <w:tr w:rsidR="00A75253" w:rsidRPr="00E76977" w:rsidTr="004E101E">
        <w:trPr>
          <w:trHeight w:val="519"/>
        </w:trPr>
        <w:tc>
          <w:tcPr>
            <w:tcW w:w="974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rPr>
                <w:rFonts w:ascii="Arial Narrow" w:hAnsi="Arial Narrow"/>
                <w:b/>
                <w:bCs/>
                <w:color w:val="000000"/>
              </w:rPr>
            </w:pPr>
            <w:r>
              <w:rPr>
                <w:rFonts w:ascii="Arial Narrow" w:hAnsi="Arial Narrow"/>
                <w:b/>
                <w:bCs/>
                <w:color w:val="000000"/>
              </w:rPr>
              <w:t xml:space="preserve">LOT </w:t>
            </w:r>
            <w:r w:rsidR="00A75253" w:rsidRPr="00DD4C6C">
              <w:rPr>
                <w:rFonts w:ascii="Arial Narrow" w:hAnsi="Arial Narrow"/>
                <w:b/>
                <w:bCs/>
                <w:color w:val="000000"/>
              </w:rPr>
              <w:t>00</w:t>
            </w:r>
            <w:r>
              <w:rPr>
                <w:rFonts w:ascii="Arial Narrow" w:hAnsi="Arial Narrow"/>
                <w:b/>
                <w:bCs/>
                <w:color w:val="000000"/>
              </w:rPr>
              <w:t>4</w:t>
            </w:r>
            <w:r w:rsidR="00A75253">
              <w:rPr>
                <w:rFonts w:ascii="Arial Narrow" w:hAnsi="Arial Narrow"/>
                <w:b/>
                <w:bCs/>
                <w:color w:val="000000"/>
              </w:rPr>
              <w:t xml:space="preserve"> - </w:t>
            </w:r>
            <w:r w:rsidR="00A75253" w:rsidRPr="00DD4C6C">
              <w:rPr>
                <w:rFonts w:ascii="Arial Narrow" w:hAnsi="Arial Narrow"/>
                <w:b/>
                <w:bCs/>
                <w:color w:val="000000"/>
              </w:rPr>
              <w:t xml:space="preserve"> MENUISERIE METALLIQUE</w:t>
            </w:r>
          </w:p>
        </w:tc>
      </w:tr>
      <w:tr w:rsidR="00A75253" w:rsidRPr="00E76977" w:rsidTr="004E101E">
        <w:trPr>
          <w:trHeight w:val="607"/>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jc w:val="center"/>
              <w:rPr>
                <w:rFonts w:ascii="Arial Narrow" w:hAnsi="Arial Narrow"/>
                <w:color w:val="000000"/>
                <w:sz w:val="22"/>
                <w:szCs w:val="22"/>
              </w:rPr>
            </w:pPr>
            <w:r>
              <w:rPr>
                <w:rFonts w:ascii="Arial Narrow" w:hAnsi="Arial Narrow"/>
                <w:color w:val="000000"/>
                <w:sz w:val="22"/>
                <w:szCs w:val="22"/>
              </w:rPr>
              <w:t>0041</w:t>
            </w:r>
          </w:p>
        </w:tc>
        <w:tc>
          <w:tcPr>
            <w:tcW w:w="5771" w:type="dxa"/>
            <w:tcBorders>
              <w:top w:val="nil"/>
              <w:left w:val="nil"/>
              <w:bottom w:val="single" w:sz="4" w:space="0" w:color="auto"/>
              <w:right w:val="single" w:sz="4" w:space="0" w:color="auto"/>
            </w:tcBorders>
            <w:shd w:val="clear" w:color="auto" w:fill="FFFFFF"/>
            <w:vAlign w:val="center"/>
            <w:hideMark/>
          </w:tcPr>
          <w:p w:rsidR="00A75253" w:rsidRPr="00E76977" w:rsidRDefault="00A75253" w:rsidP="001133FC">
            <w:pPr>
              <w:rPr>
                <w:rFonts w:ascii="Arial Narrow" w:hAnsi="Arial Narrow"/>
                <w:color w:val="000000"/>
                <w:sz w:val="22"/>
                <w:szCs w:val="22"/>
              </w:rPr>
            </w:pPr>
            <w:r>
              <w:rPr>
                <w:rFonts w:ascii="Arial Narrow" w:hAnsi="Arial Narrow"/>
                <w:color w:val="000000"/>
                <w:sz w:val="22"/>
                <w:szCs w:val="22"/>
              </w:rPr>
              <w:t xml:space="preserve">Fourniture et pose de </w:t>
            </w:r>
            <w:r w:rsidRPr="00E76977">
              <w:rPr>
                <w:rFonts w:ascii="Arial Narrow" w:hAnsi="Arial Narrow"/>
                <w:color w:val="000000"/>
                <w:sz w:val="22"/>
                <w:szCs w:val="22"/>
              </w:rPr>
              <w:t>grilles</w:t>
            </w:r>
            <w:r>
              <w:rPr>
                <w:rFonts w:ascii="Arial Narrow" w:hAnsi="Arial Narrow"/>
                <w:color w:val="000000"/>
                <w:sz w:val="22"/>
                <w:szCs w:val="22"/>
              </w:rPr>
              <w:t xml:space="preserve"> métallique pour </w:t>
            </w:r>
            <w:r w:rsidRPr="00E76977">
              <w:rPr>
                <w:rFonts w:ascii="Arial Narrow" w:hAnsi="Arial Narrow"/>
                <w:color w:val="000000"/>
                <w:sz w:val="22"/>
                <w:szCs w:val="22"/>
              </w:rPr>
              <w:t xml:space="preserve">barrière </w:t>
            </w:r>
            <w:r>
              <w:rPr>
                <w:rFonts w:ascii="Arial Narrow" w:hAnsi="Arial Narrow"/>
                <w:color w:val="000000"/>
                <w:sz w:val="22"/>
                <w:szCs w:val="22"/>
              </w:rPr>
              <w:t xml:space="preserve">en demi-portion </w:t>
            </w:r>
            <w:r w:rsidRPr="00E76977">
              <w:rPr>
                <w:rFonts w:ascii="Arial Narrow" w:hAnsi="Arial Narrow"/>
                <w:color w:val="000000"/>
                <w:sz w:val="22"/>
                <w:szCs w:val="22"/>
              </w:rPr>
              <w:t>en fer forgé de 1</w:t>
            </w:r>
            <w:r>
              <w:rPr>
                <w:rFonts w:ascii="Arial Narrow" w:hAnsi="Arial Narrow"/>
                <w:color w:val="000000"/>
                <w:sz w:val="22"/>
                <w:szCs w:val="22"/>
              </w:rPr>
              <w:t>2</w:t>
            </w:r>
          </w:p>
        </w:tc>
        <w:tc>
          <w:tcPr>
            <w:tcW w:w="567" w:type="dxa"/>
            <w:tcBorders>
              <w:top w:val="nil"/>
              <w:left w:val="nil"/>
              <w:bottom w:val="single" w:sz="4" w:space="0" w:color="auto"/>
              <w:right w:val="single" w:sz="4" w:space="0" w:color="auto"/>
            </w:tcBorders>
            <w:shd w:val="clear" w:color="auto" w:fill="FFFFFF"/>
            <w:noWrap/>
            <w:vAlign w:val="bottom"/>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m²</w:t>
            </w:r>
          </w:p>
        </w:tc>
        <w:tc>
          <w:tcPr>
            <w:tcW w:w="671" w:type="dxa"/>
            <w:tcBorders>
              <w:top w:val="nil"/>
              <w:left w:val="nil"/>
              <w:bottom w:val="single" w:sz="4" w:space="0" w:color="auto"/>
              <w:right w:val="single" w:sz="4" w:space="0" w:color="auto"/>
            </w:tcBorders>
            <w:shd w:val="clear" w:color="auto" w:fill="FFFFFF"/>
            <w:noWrap/>
            <w:vAlign w:val="bottom"/>
            <w:hideMark/>
          </w:tcPr>
          <w:p w:rsidR="00A75253" w:rsidRPr="002D5BEC" w:rsidRDefault="00A75253" w:rsidP="001133FC">
            <w:pPr>
              <w:jc w:val="center"/>
              <w:rPr>
                <w:rFonts w:ascii="Arial Narrow" w:hAnsi="Arial Narrow"/>
              </w:rPr>
            </w:pPr>
            <w:r w:rsidRPr="002D5BEC">
              <w:rPr>
                <w:rFonts w:ascii="Arial Narrow" w:hAnsi="Arial Narrow"/>
              </w:rPr>
              <w:t>231,14</w:t>
            </w:r>
          </w:p>
        </w:tc>
        <w:tc>
          <w:tcPr>
            <w:tcW w:w="1016" w:type="dxa"/>
            <w:tcBorders>
              <w:top w:val="nil"/>
              <w:left w:val="nil"/>
              <w:bottom w:val="single" w:sz="4" w:space="0" w:color="auto"/>
              <w:right w:val="single" w:sz="4" w:space="0" w:color="auto"/>
            </w:tcBorders>
            <w:shd w:val="clear" w:color="auto" w:fill="FFFFFF"/>
            <w:noWrap/>
            <w:vAlign w:val="bottom"/>
            <w:hideMark/>
          </w:tcPr>
          <w:p w:rsidR="00A75253" w:rsidRPr="00E76977"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514"/>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4E101E" w:rsidP="001133FC">
            <w:pPr>
              <w:jc w:val="center"/>
              <w:rPr>
                <w:rFonts w:ascii="Arial Narrow" w:hAnsi="Arial Narrow"/>
                <w:color w:val="000000"/>
                <w:sz w:val="22"/>
                <w:szCs w:val="22"/>
              </w:rPr>
            </w:pPr>
            <w:r>
              <w:rPr>
                <w:rFonts w:ascii="Arial Narrow" w:hAnsi="Arial Narrow"/>
                <w:color w:val="000000"/>
                <w:sz w:val="22"/>
                <w:szCs w:val="22"/>
              </w:rPr>
              <w:t>0042</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sz w:val="22"/>
                <w:szCs w:val="22"/>
              </w:rPr>
            </w:pPr>
            <w:r>
              <w:rPr>
                <w:rFonts w:ascii="Arial Narrow" w:hAnsi="Arial Narrow"/>
                <w:color w:val="000000"/>
                <w:sz w:val="22"/>
                <w:szCs w:val="22"/>
              </w:rPr>
              <w:t>P</w:t>
            </w:r>
            <w:r w:rsidRPr="00E76977">
              <w:rPr>
                <w:rFonts w:ascii="Arial Narrow" w:hAnsi="Arial Narrow"/>
                <w:color w:val="000000"/>
                <w:sz w:val="22"/>
                <w:szCs w:val="22"/>
              </w:rPr>
              <w:t xml:space="preserve">einture à huile de type Email A pour menuiserie métallique </w:t>
            </w:r>
          </w:p>
        </w:tc>
        <w:tc>
          <w:tcPr>
            <w:tcW w:w="567" w:type="dxa"/>
            <w:tcBorders>
              <w:top w:val="nil"/>
              <w:left w:val="nil"/>
              <w:bottom w:val="single" w:sz="4" w:space="0" w:color="auto"/>
              <w:right w:val="single" w:sz="4" w:space="0" w:color="auto"/>
            </w:tcBorders>
            <w:shd w:val="clear" w:color="auto" w:fill="FFFFFF"/>
            <w:noWrap/>
            <w:vAlign w:val="bottom"/>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m²</w:t>
            </w:r>
          </w:p>
        </w:tc>
        <w:tc>
          <w:tcPr>
            <w:tcW w:w="671" w:type="dxa"/>
            <w:tcBorders>
              <w:top w:val="nil"/>
              <w:left w:val="nil"/>
              <w:bottom w:val="single" w:sz="4" w:space="0" w:color="auto"/>
              <w:right w:val="single" w:sz="4" w:space="0" w:color="auto"/>
            </w:tcBorders>
            <w:shd w:val="clear" w:color="auto" w:fill="FFFFFF"/>
            <w:noWrap/>
            <w:vAlign w:val="bottom"/>
            <w:hideMark/>
          </w:tcPr>
          <w:p w:rsidR="00A75253" w:rsidRPr="002D5BEC" w:rsidRDefault="00A75253" w:rsidP="001133FC">
            <w:pPr>
              <w:jc w:val="center"/>
              <w:rPr>
                <w:rFonts w:ascii="Arial Narrow" w:hAnsi="Arial Narrow"/>
              </w:rPr>
            </w:pPr>
            <w:r w:rsidRPr="002D5BEC">
              <w:rPr>
                <w:rFonts w:ascii="Arial Narrow" w:hAnsi="Arial Narrow"/>
              </w:rPr>
              <w:t>462,8</w:t>
            </w:r>
          </w:p>
        </w:tc>
        <w:tc>
          <w:tcPr>
            <w:tcW w:w="1016" w:type="dxa"/>
            <w:tcBorders>
              <w:top w:val="nil"/>
              <w:left w:val="nil"/>
              <w:bottom w:val="single" w:sz="4" w:space="0" w:color="auto"/>
              <w:right w:val="single" w:sz="4" w:space="0" w:color="auto"/>
            </w:tcBorders>
            <w:shd w:val="clear" w:color="auto" w:fill="FFFFFF"/>
            <w:noWrap/>
            <w:vAlign w:val="bottom"/>
            <w:hideMark/>
          </w:tcPr>
          <w:p w:rsidR="00A75253" w:rsidRPr="00E76977" w:rsidRDefault="00A75253" w:rsidP="001133FC">
            <w:pPr>
              <w:rPr>
                <w:rFonts w:ascii="Arial Narrow" w:hAnsi="Arial Narrow"/>
                <w:color w:val="000000"/>
              </w:rPr>
            </w:pP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color w:val="000000"/>
              </w:rPr>
            </w:pPr>
          </w:p>
        </w:tc>
      </w:tr>
      <w:tr w:rsidR="00A75253" w:rsidRPr="00E76977" w:rsidTr="004E101E">
        <w:trPr>
          <w:trHeight w:val="587"/>
        </w:trPr>
        <w:tc>
          <w:tcPr>
            <w:tcW w:w="8640" w:type="dxa"/>
            <w:gridSpan w:val="5"/>
            <w:tcBorders>
              <w:top w:val="nil"/>
              <w:left w:val="single" w:sz="4" w:space="0" w:color="auto"/>
              <w:bottom w:val="single" w:sz="4" w:space="0" w:color="auto"/>
              <w:right w:val="single" w:sz="4" w:space="0" w:color="auto"/>
            </w:tcBorders>
            <w:shd w:val="clear" w:color="auto" w:fill="FFFFFF"/>
            <w:noWrap/>
            <w:vAlign w:val="center"/>
            <w:hideMark/>
          </w:tcPr>
          <w:p w:rsidR="00A75253" w:rsidRPr="003B7475" w:rsidRDefault="004E101E" w:rsidP="001133FC">
            <w:pPr>
              <w:rPr>
                <w:rFonts w:ascii="Arial Narrow" w:hAnsi="Arial Narrow"/>
                <w:i/>
                <w:iCs/>
                <w:color w:val="000000"/>
              </w:rPr>
            </w:pPr>
            <w:r>
              <w:rPr>
                <w:rFonts w:ascii="Arial Narrow" w:hAnsi="Arial Narrow"/>
                <w:b/>
                <w:bCs/>
                <w:i/>
                <w:iCs/>
                <w:color w:val="000000"/>
              </w:rPr>
              <w:t xml:space="preserve">SOUS-TOTAL </w:t>
            </w:r>
            <w:r w:rsidR="00A75253" w:rsidRPr="003B7475">
              <w:rPr>
                <w:rFonts w:ascii="Arial Narrow" w:hAnsi="Arial Narrow"/>
                <w:b/>
                <w:bCs/>
                <w:i/>
                <w:iCs/>
                <w:color w:val="000000"/>
              </w:rPr>
              <w:t>00</w:t>
            </w:r>
            <w:r>
              <w:rPr>
                <w:rFonts w:ascii="Arial Narrow" w:hAnsi="Arial Narrow"/>
                <w:b/>
                <w:bCs/>
                <w:i/>
                <w:iCs/>
                <w:color w:val="000000"/>
              </w:rPr>
              <w:t>4</w:t>
            </w:r>
            <w:r w:rsidR="00A75253" w:rsidRPr="003B7475">
              <w:rPr>
                <w:rFonts w:ascii="Arial Narrow" w:hAnsi="Arial Narrow"/>
                <w:i/>
                <w:iCs/>
                <w:color w:val="000000"/>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right"/>
              <w:rPr>
                <w:rFonts w:ascii="Arial Narrow" w:hAnsi="Arial Narrow"/>
                <w:b/>
                <w:bCs/>
                <w:i/>
                <w:iCs/>
                <w:color w:val="000000"/>
              </w:rPr>
            </w:pPr>
          </w:p>
        </w:tc>
      </w:tr>
      <w:tr w:rsidR="00A75253" w:rsidRPr="00E76977" w:rsidTr="004E101E">
        <w:trPr>
          <w:trHeight w:val="616"/>
        </w:trPr>
        <w:tc>
          <w:tcPr>
            <w:tcW w:w="8640" w:type="dxa"/>
            <w:gridSpan w:val="5"/>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i/>
                <w:iCs/>
                <w:color w:val="000000"/>
                <w:sz w:val="22"/>
                <w:szCs w:val="22"/>
              </w:rPr>
            </w:pPr>
            <w:r w:rsidRPr="00E76977">
              <w:rPr>
                <w:rFonts w:ascii="Arial Narrow" w:hAnsi="Arial Narrow"/>
                <w:i/>
                <w:iCs/>
                <w:color w:val="000000"/>
                <w:sz w:val="22"/>
                <w:szCs w:val="22"/>
              </w:rPr>
              <w:lastRenderedPageBreak/>
              <w:t> </w:t>
            </w:r>
          </w:p>
          <w:p w:rsidR="00A75253" w:rsidRPr="00E76977" w:rsidRDefault="00A75253" w:rsidP="001133FC">
            <w:pPr>
              <w:rPr>
                <w:rFonts w:ascii="Arial Narrow" w:hAnsi="Arial Narrow"/>
                <w:i/>
                <w:iCs/>
                <w:color w:val="000000"/>
                <w:sz w:val="22"/>
                <w:szCs w:val="22"/>
              </w:rPr>
            </w:pPr>
            <w:r w:rsidRPr="00E76977">
              <w:rPr>
                <w:rFonts w:ascii="Arial Narrow" w:hAnsi="Arial Narrow"/>
                <w:b/>
                <w:bCs/>
                <w:i/>
                <w:iCs/>
                <w:color w:val="000000"/>
                <w:sz w:val="22"/>
                <w:szCs w:val="22"/>
              </w:rPr>
              <w:t> </w:t>
            </w:r>
            <w:r w:rsidRPr="001B7ED2">
              <w:rPr>
                <w:rFonts w:ascii="Arial Narrow" w:hAnsi="Arial Narrow"/>
                <w:b/>
                <w:bCs/>
                <w:color w:val="000000"/>
              </w:rPr>
              <w:t>SOUS TOTAL</w:t>
            </w:r>
            <w:r w:rsidR="004E101E">
              <w:rPr>
                <w:rFonts w:ascii="Arial Narrow" w:hAnsi="Arial Narrow"/>
                <w:b/>
                <w:bCs/>
                <w:color w:val="000000"/>
              </w:rPr>
              <w:t xml:space="preserve"> </w:t>
            </w:r>
            <w:r w:rsidRPr="001B7ED2">
              <w:rPr>
                <w:rFonts w:ascii="Arial Narrow" w:hAnsi="Arial Narrow"/>
                <w:b/>
                <w:bCs/>
                <w:color w:val="000000"/>
              </w:rPr>
              <w:t xml:space="preserve">: </w:t>
            </w:r>
            <w:r>
              <w:rPr>
                <w:rFonts w:ascii="Arial Narrow" w:hAnsi="Arial Narrow"/>
                <w:b/>
                <w:bCs/>
                <w:color w:val="000000"/>
              </w:rPr>
              <w:t>CONSTRUCTION DE LA CLOTURE</w:t>
            </w:r>
            <w:r w:rsidRPr="00E76977">
              <w:rPr>
                <w:rFonts w:ascii="Arial Narrow" w:hAnsi="Arial Narrow"/>
                <w:i/>
                <w:iCs/>
                <w:color w:val="000000"/>
                <w:sz w:val="22"/>
                <w:szCs w:val="22"/>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i/>
                <w:iCs/>
                <w:color w:val="000000"/>
                <w:sz w:val="22"/>
                <w:szCs w:val="22"/>
              </w:rPr>
            </w:pPr>
            <w:r w:rsidRPr="00E76977">
              <w:rPr>
                <w:rFonts w:ascii="Arial Narrow" w:hAnsi="Arial Narrow"/>
                <w:b/>
                <w:bCs/>
                <w:i/>
                <w:iCs/>
                <w:color w:val="000000"/>
                <w:sz w:val="22"/>
                <w:szCs w:val="22"/>
              </w:rPr>
              <w:t> </w:t>
            </w:r>
          </w:p>
        </w:tc>
      </w:tr>
      <w:tr w:rsidR="00A75253" w:rsidRPr="00E76977" w:rsidTr="004E101E">
        <w:trPr>
          <w:trHeight w:val="568"/>
        </w:trPr>
        <w:tc>
          <w:tcPr>
            <w:tcW w:w="8640"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rPr>
            </w:pPr>
            <w:r w:rsidRPr="00E76977">
              <w:rPr>
                <w:rFonts w:ascii="Arial Narrow" w:hAnsi="Arial Narrow"/>
                <w:color w:val="000000"/>
              </w:rPr>
              <w:t> </w:t>
            </w:r>
          </w:p>
          <w:p w:rsidR="00A75253" w:rsidRPr="00E76977" w:rsidRDefault="00A75253" w:rsidP="001133FC">
            <w:pPr>
              <w:rPr>
                <w:rFonts w:ascii="Arial Narrow" w:hAnsi="Arial Narrow"/>
                <w:color w:val="000000"/>
                <w:sz w:val="22"/>
                <w:szCs w:val="22"/>
              </w:rPr>
            </w:pPr>
            <w:r w:rsidRPr="00E76977">
              <w:rPr>
                <w:rFonts w:ascii="Arial Narrow" w:hAnsi="Arial Narrow"/>
                <w:b/>
                <w:bCs/>
                <w:color w:val="000000"/>
              </w:rPr>
              <w:t>TOTAL GENERAL DES PRESTATIONS HT</w:t>
            </w:r>
            <w:r>
              <w:rPr>
                <w:rFonts w:ascii="Arial Narrow" w:hAnsi="Arial Narrow"/>
                <w:b/>
                <w:bCs/>
                <w:color w:val="000000"/>
              </w:rPr>
              <w:t xml:space="preserve"> (A+B)</w:t>
            </w:r>
            <w:r w:rsidRPr="00E76977">
              <w:rPr>
                <w:rFonts w:ascii="Arial Narrow" w:hAnsi="Arial Narrow"/>
                <w:color w:val="000000"/>
                <w:sz w:val="22"/>
                <w:szCs w:val="22"/>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sz w:val="22"/>
                <w:szCs w:val="22"/>
              </w:rPr>
            </w:pPr>
          </w:p>
        </w:tc>
      </w:tr>
      <w:tr w:rsidR="00A75253" w:rsidRPr="00E76977" w:rsidTr="004E101E">
        <w:trPr>
          <w:trHeight w:val="305"/>
        </w:trPr>
        <w:tc>
          <w:tcPr>
            <w:tcW w:w="6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rPr>
            </w:pPr>
            <w:r w:rsidRPr="00E76977">
              <w:rPr>
                <w:rFonts w:ascii="Arial Narrow" w:hAnsi="Arial Narrow"/>
                <w:color w:val="000000"/>
              </w:rPr>
              <w:t> </w:t>
            </w:r>
          </w:p>
        </w:tc>
        <w:tc>
          <w:tcPr>
            <w:tcW w:w="5771"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color w:val="000000"/>
              </w:rPr>
            </w:pPr>
            <w:r w:rsidRPr="00E76977">
              <w:rPr>
                <w:rFonts w:ascii="Arial Narrow" w:hAnsi="Arial Narrow"/>
                <w:b/>
                <w:bCs/>
                <w:color w:val="000000"/>
              </w:rPr>
              <w:t>TVA (19,25%)</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671"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1016" w:type="dxa"/>
            <w:tcBorders>
              <w:top w:val="single" w:sz="4" w:space="0" w:color="auto"/>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sz w:val="22"/>
                <w:szCs w:val="22"/>
              </w:rPr>
            </w:pPr>
            <w:r w:rsidRPr="00E76977">
              <w:rPr>
                <w:rFonts w:ascii="Arial Narrow" w:hAnsi="Arial Narrow"/>
                <w:color w:val="000000"/>
                <w:sz w:val="22"/>
                <w:szCs w:val="22"/>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rPr>
            </w:pPr>
          </w:p>
        </w:tc>
      </w:tr>
      <w:tr w:rsidR="00A75253" w:rsidRPr="00E76977" w:rsidTr="004E101E">
        <w:trPr>
          <w:trHeight w:val="416"/>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rPr>
            </w:pPr>
            <w:r w:rsidRPr="00E76977">
              <w:rPr>
                <w:rFonts w:ascii="Arial Narrow" w:hAnsi="Arial Narrow"/>
                <w:color w:val="000000"/>
              </w:rPr>
              <w:t> </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color w:val="000000"/>
              </w:rPr>
            </w:pPr>
            <w:r w:rsidRPr="00E76977">
              <w:rPr>
                <w:rFonts w:ascii="Arial Narrow" w:hAnsi="Arial Narrow"/>
                <w:b/>
                <w:bCs/>
                <w:color w:val="000000"/>
              </w:rPr>
              <w:t>IR (2,2%)</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sz w:val="22"/>
                <w:szCs w:val="22"/>
              </w:rPr>
            </w:pPr>
            <w:r w:rsidRPr="00E76977">
              <w:rPr>
                <w:rFonts w:ascii="Arial Narrow" w:hAnsi="Arial Narrow"/>
                <w:color w:val="000000"/>
                <w:sz w:val="22"/>
                <w:szCs w:val="22"/>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rPr>
            </w:pPr>
          </w:p>
        </w:tc>
      </w:tr>
      <w:tr w:rsidR="00A75253" w:rsidRPr="00E76977" w:rsidTr="004E101E">
        <w:trPr>
          <w:trHeight w:val="446"/>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rPr>
            </w:pPr>
            <w:r w:rsidRPr="00E76977">
              <w:rPr>
                <w:rFonts w:ascii="Arial Narrow" w:hAnsi="Arial Narrow"/>
                <w:color w:val="000000"/>
              </w:rPr>
              <w:t> </w:t>
            </w:r>
          </w:p>
        </w:tc>
        <w:tc>
          <w:tcPr>
            <w:tcW w:w="577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color w:val="000000"/>
              </w:rPr>
            </w:pPr>
            <w:r>
              <w:rPr>
                <w:rFonts w:ascii="Arial Narrow" w:hAnsi="Arial Narrow"/>
                <w:b/>
                <w:bCs/>
                <w:color w:val="000000"/>
              </w:rPr>
              <w:t xml:space="preserve">TOTAL GENERAL </w:t>
            </w:r>
            <w:r w:rsidRPr="00E76977">
              <w:rPr>
                <w:rFonts w:ascii="Arial Narrow" w:hAnsi="Arial Narrow"/>
                <w:b/>
                <w:bCs/>
                <w:color w:val="000000"/>
              </w:rPr>
              <w:t>TTC</w:t>
            </w:r>
          </w:p>
        </w:tc>
        <w:tc>
          <w:tcPr>
            <w:tcW w:w="567"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67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jc w:val="center"/>
              <w:rPr>
                <w:rFonts w:ascii="Arial Narrow" w:hAnsi="Arial Narrow"/>
                <w:color w:val="000000"/>
                <w:sz w:val="22"/>
                <w:szCs w:val="22"/>
              </w:rPr>
            </w:pPr>
            <w:r w:rsidRPr="00E76977">
              <w:rPr>
                <w:rFonts w:ascii="Arial Narrow" w:hAnsi="Arial Narrow"/>
                <w:color w:val="000000"/>
                <w:sz w:val="22"/>
                <w:szCs w:val="22"/>
              </w:rPr>
              <w:t> </w:t>
            </w:r>
          </w:p>
        </w:tc>
        <w:tc>
          <w:tcPr>
            <w:tcW w:w="1016"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color w:val="000000"/>
                <w:sz w:val="22"/>
                <w:szCs w:val="22"/>
              </w:rPr>
            </w:pPr>
            <w:r w:rsidRPr="00E76977">
              <w:rPr>
                <w:rFonts w:ascii="Arial Narrow" w:hAnsi="Arial Narrow"/>
                <w:color w:val="000000"/>
                <w:sz w:val="22"/>
                <w:szCs w:val="22"/>
              </w:rPr>
              <w:t> </w:t>
            </w:r>
          </w:p>
        </w:tc>
        <w:tc>
          <w:tcPr>
            <w:tcW w:w="1101" w:type="dxa"/>
            <w:tcBorders>
              <w:top w:val="nil"/>
              <w:left w:val="nil"/>
              <w:bottom w:val="single" w:sz="4" w:space="0" w:color="auto"/>
              <w:right w:val="single" w:sz="4" w:space="0" w:color="auto"/>
            </w:tcBorders>
            <w:shd w:val="clear" w:color="auto" w:fill="FFFFFF"/>
            <w:noWrap/>
            <w:vAlign w:val="center"/>
            <w:hideMark/>
          </w:tcPr>
          <w:p w:rsidR="00A75253" w:rsidRPr="00E76977" w:rsidRDefault="00A75253" w:rsidP="001133FC">
            <w:pPr>
              <w:rPr>
                <w:rFonts w:ascii="Arial Narrow" w:hAnsi="Arial Narrow"/>
                <w:b/>
                <w:bCs/>
              </w:rPr>
            </w:pPr>
          </w:p>
        </w:tc>
      </w:tr>
    </w:tbl>
    <w:p w:rsidR="00A75253" w:rsidRDefault="00A75253" w:rsidP="00A75253"/>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E21005" w:rsidP="008873ED">
      <w:pPr>
        <w:jc w:val="center"/>
        <w:rPr>
          <w:rFonts w:ascii="Calibri" w:hAnsi="Calibri" w:cs="Calibri"/>
          <w:sz w:val="24"/>
          <w:szCs w:val="24"/>
        </w:rPr>
      </w:pPr>
      <w:r>
        <w:rPr>
          <w:rFonts w:ascii="Calibri" w:hAnsi="Calibri" w:cs="Calibri"/>
          <w:noProof/>
          <w:sz w:val="24"/>
          <w:szCs w:val="24"/>
        </w:rPr>
        <w:pict>
          <v:shape id="_x0000_s1590" style="position:absolute;left:0;text-align:left;margin-left:-13.5pt;margin-top:17.9pt;width:432.6pt;height:351.8pt;rotation:1111692fd;z-index:251667968" coordsize="8780,1600" path="m4840,235c6810,117,8780,,8050,190,7320,380,920,1150,460,1375,,1600,2645,1570,5290,1540e" filled="f" strokeweight="1.5pt">
            <v:path arrowok="t"/>
          </v:shape>
        </w:pict>
      </w: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A75253" w:rsidRDefault="00A75253"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742515" w:rsidRDefault="00742515"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4E101E" w:rsidRDefault="004E101E" w:rsidP="008873ED">
      <w:pPr>
        <w:jc w:val="center"/>
        <w:rPr>
          <w:rFonts w:ascii="Calibri" w:hAnsi="Calibri" w:cs="Calibri"/>
          <w:sz w:val="24"/>
          <w:szCs w:val="24"/>
        </w:rPr>
      </w:pPr>
    </w:p>
    <w:p w:rsidR="004E101E" w:rsidRDefault="004E101E" w:rsidP="008873ED">
      <w:pPr>
        <w:jc w:val="center"/>
        <w:rPr>
          <w:rFonts w:ascii="Calibri" w:hAnsi="Calibri" w:cs="Calibri"/>
          <w:sz w:val="24"/>
          <w:szCs w:val="24"/>
        </w:rPr>
      </w:pPr>
    </w:p>
    <w:p w:rsidR="004E101E" w:rsidRDefault="004E101E"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8873ED" w:rsidRDefault="008873ED" w:rsidP="008873ED">
      <w:pPr>
        <w:jc w:val="center"/>
        <w:rPr>
          <w:rFonts w:ascii="Calibri" w:hAnsi="Calibri" w:cs="Calibri"/>
          <w:sz w:val="24"/>
          <w:szCs w:val="24"/>
        </w:rPr>
      </w:pPr>
    </w:p>
    <w:p w:rsidR="00385D8C" w:rsidRPr="00B10559" w:rsidRDefault="00260CF1" w:rsidP="00443627">
      <w:pPr>
        <w:jc w:val="center"/>
        <w:rPr>
          <w:rFonts w:ascii="Calibri" w:hAnsi="Calibri" w:cs="Calibri"/>
          <w:sz w:val="24"/>
          <w:szCs w:val="24"/>
        </w:rPr>
      </w:pPr>
      <w:r w:rsidRPr="00B10559">
        <w:rPr>
          <w:rFonts w:ascii="Calibri" w:hAnsi="Calibri" w:cs="Calibri"/>
          <w:sz w:val="24"/>
          <w:szCs w:val="24"/>
        </w:rPr>
        <w:lastRenderedPageBreak/>
        <w:t>Page ……. et dernière de la</w:t>
      </w:r>
    </w:p>
    <w:p w:rsidR="00260CF1" w:rsidRPr="004B6242" w:rsidRDefault="007B448D" w:rsidP="001E4863">
      <w:pPr>
        <w:spacing w:before="120"/>
        <w:jc w:val="center"/>
        <w:rPr>
          <w:rFonts w:ascii="Calibri" w:hAnsi="Calibri" w:cs="Calibri"/>
          <w:b/>
          <w:bCs/>
          <w:i/>
          <w:sz w:val="18"/>
          <w:szCs w:val="24"/>
        </w:rPr>
      </w:pPr>
      <w:r w:rsidRPr="004B6242">
        <w:rPr>
          <w:rFonts w:ascii="Calibri" w:hAnsi="Calibri" w:cs="Calibri"/>
          <w:b/>
          <w:bCs/>
          <w:i/>
          <w:sz w:val="18"/>
          <w:szCs w:val="24"/>
        </w:rPr>
        <w:t>LETTRE-COMMANDE N° ______/LC</w:t>
      </w:r>
      <w:r w:rsidR="001E4863" w:rsidRPr="004B6242">
        <w:rPr>
          <w:rFonts w:ascii="Calibri" w:hAnsi="Calibri" w:cs="Calibri"/>
          <w:b/>
          <w:bCs/>
          <w:i/>
          <w:sz w:val="18"/>
          <w:szCs w:val="24"/>
        </w:rPr>
        <w:t xml:space="preserve"> </w:t>
      </w:r>
      <w:r w:rsidR="00443627" w:rsidRPr="004B6242">
        <w:rPr>
          <w:rFonts w:ascii="Calibri" w:hAnsi="Calibri" w:cs="Calibri"/>
          <w:b/>
          <w:bCs/>
          <w:i/>
          <w:sz w:val="18"/>
          <w:szCs w:val="24"/>
        </w:rPr>
        <w:t>/</w:t>
      </w:r>
      <w:r w:rsidR="006E4FEA" w:rsidRPr="004B6242">
        <w:rPr>
          <w:rFonts w:ascii="Calibri" w:hAnsi="Calibri" w:cs="Calibri"/>
          <w:b/>
          <w:bCs/>
          <w:i/>
          <w:sz w:val="18"/>
          <w:szCs w:val="24"/>
        </w:rPr>
        <w:t>C</w:t>
      </w:r>
      <w:r w:rsidR="005C7671" w:rsidRPr="004B6242">
        <w:rPr>
          <w:rFonts w:ascii="Calibri" w:hAnsi="Calibri" w:cs="Calibri"/>
          <w:b/>
          <w:bCs/>
          <w:i/>
          <w:sz w:val="18"/>
          <w:szCs w:val="24"/>
        </w:rPr>
        <w:t>-</w:t>
      </w:r>
      <w:r w:rsidRPr="004B6242">
        <w:rPr>
          <w:rFonts w:ascii="Calibri" w:hAnsi="Calibri" w:cs="Calibri"/>
          <w:b/>
          <w:bCs/>
          <w:i/>
          <w:sz w:val="18"/>
          <w:szCs w:val="24"/>
        </w:rPr>
        <w:t>ATOK/CI</w:t>
      </w:r>
      <w:r w:rsidR="005C7671" w:rsidRPr="004B6242">
        <w:rPr>
          <w:rFonts w:ascii="Calibri" w:hAnsi="Calibri" w:cs="Calibri"/>
          <w:b/>
          <w:bCs/>
          <w:i/>
          <w:sz w:val="18"/>
          <w:szCs w:val="24"/>
        </w:rPr>
        <w:t>PM/</w:t>
      </w:r>
      <w:r w:rsidR="00F66F3F">
        <w:rPr>
          <w:rFonts w:ascii="Calibri" w:hAnsi="Calibri" w:cs="Calibri"/>
          <w:b/>
          <w:bCs/>
          <w:i/>
          <w:sz w:val="18"/>
          <w:szCs w:val="24"/>
        </w:rPr>
        <w:t>2026</w:t>
      </w:r>
      <w:r w:rsidR="00443627" w:rsidRPr="004B6242">
        <w:rPr>
          <w:rFonts w:ascii="Calibri" w:hAnsi="Calibri" w:cs="Calibri"/>
          <w:b/>
          <w:bCs/>
          <w:i/>
          <w:sz w:val="18"/>
          <w:szCs w:val="24"/>
        </w:rPr>
        <w:t xml:space="preserve"> </w:t>
      </w:r>
    </w:p>
    <w:p w:rsidR="00E01DE9" w:rsidRPr="004B6242" w:rsidRDefault="00E01DE9" w:rsidP="00E01DE9">
      <w:pPr>
        <w:pStyle w:val="Corpsdetexte"/>
        <w:jc w:val="center"/>
        <w:rPr>
          <w:rFonts w:ascii="Calibri" w:hAnsi="Calibri" w:cs="Calibri"/>
          <w:b/>
          <w:i/>
          <w:sz w:val="18"/>
          <w:szCs w:val="24"/>
        </w:rPr>
      </w:pPr>
      <w:r w:rsidRPr="004B6242">
        <w:rPr>
          <w:rFonts w:ascii="Calibri" w:hAnsi="Calibri" w:cs="Calibri"/>
          <w:b/>
          <w:i/>
          <w:sz w:val="18"/>
          <w:szCs w:val="24"/>
        </w:rPr>
        <w:t>PASSEE APRES AVIS D’APPEL D’OFFRES NATIONAL OUVERT</w:t>
      </w:r>
      <w:r w:rsidR="00403D41">
        <w:rPr>
          <w:rFonts w:ascii="Calibri" w:hAnsi="Calibri" w:cs="Calibri"/>
          <w:b/>
          <w:i/>
          <w:sz w:val="18"/>
          <w:szCs w:val="24"/>
        </w:rPr>
        <w:t xml:space="preserve"> EN PROCEDURE D’URGENCE</w:t>
      </w:r>
    </w:p>
    <w:p w:rsidR="00E01DE9" w:rsidRPr="004B6242" w:rsidRDefault="00E01DE9" w:rsidP="005B523E">
      <w:pPr>
        <w:jc w:val="center"/>
        <w:rPr>
          <w:rFonts w:ascii="Calibri" w:hAnsi="Calibri" w:cs="Calibri"/>
          <w:b/>
          <w:i/>
          <w:sz w:val="18"/>
          <w:szCs w:val="24"/>
        </w:rPr>
      </w:pPr>
      <w:r w:rsidRPr="004B6242">
        <w:rPr>
          <w:rFonts w:ascii="Calibri" w:hAnsi="Calibri" w:cs="Calibri"/>
          <w:b/>
          <w:i/>
          <w:sz w:val="18"/>
          <w:szCs w:val="24"/>
        </w:rPr>
        <w:t>N°………………. /AONO/</w:t>
      </w:r>
      <w:r w:rsidR="0096613C" w:rsidRPr="004B6242">
        <w:rPr>
          <w:rFonts w:ascii="Calibri" w:hAnsi="Calibri" w:cs="Calibri"/>
          <w:b/>
          <w:i/>
          <w:sz w:val="18"/>
          <w:szCs w:val="24"/>
        </w:rPr>
        <w:t xml:space="preserve"> </w:t>
      </w:r>
      <w:r w:rsidRPr="004B6242">
        <w:rPr>
          <w:rFonts w:ascii="Calibri" w:hAnsi="Calibri" w:cs="Calibri"/>
          <w:b/>
          <w:i/>
          <w:sz w:val="18"/>
          <w:szCs w:val="24"/>
        </w:rPr>
        <w:t>C-ATOK/CIPM/</w:t>
      </w:r>
      <w:r w:rsidR="00F66F3F">
        <w:rPr>
          <w:rFonts w:ascii="Calibri" w:hAnsi="Calibri" w:cs="Calibri"/>
          <w:b/>
          <w:i/>
          <w:sz w:val="18"/>
          <w:szCs w:val="24"/>
        </w:rPr>
        <w:t>2026</w:t>
      </w:r>
      <w:r w:rsidRPr="004B6242">
        <w:rPr>
          <w:rFonts w:ascii="Calibri" w:hAnsi="Calibri" w:cs="Calibri"/>
          <w:b/>
          <w:i/>
          <w:sz w:val="18"/>
          <w:szCs w:val="24"/>
        </w:rPr>
        <w:t xml:space="preserve"> Du ……………………, </w:t>
      </w:r>
      <w:r w:rsidR="0013239E" w:rsidRPr="00722812">
        <w:rPr>
          <w:rFonts w:ascii="Calibri" w:hAnsi="Calibri" w:cs="Calibri"/>
          <w:b/>
          <w:sz w:val="22"/>
          <w:szCs w:val="24"/>
        </w:rPr>
        <w:t xml:space="preserve">LES </w:t>
      </w:r>
      <w:r w:rsidR="0013239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E01DE9" w:rsidRPr="004B6242" w:rsidRDefault="00E01DE9" w:rsidP="00E01DE9">
      <w:pPr>
        <w:pStyle w:val="Corpsdetexte"/>
        <w:jc w:val="center"/>
        <w:rPr>
          <w:rFonts w:ascii="Calibri" w:hAnsi="Calibri" w:cs="Calibri"/>
          <w:b/>
          <w:i/>
          <w:sz w:val="18"/>
          <w:szCs w:val="24"/>
        </w:rPr>
      </w:pPr>
    </w:p>
    <w:p w:rsidR="00E01DE9" w:rsidRPr="004B6242" w:rsidRDefault="00E01DE9" w:rsidP="005B523E">
      <w:pPr>
        <w:pStyle w:val="Corpsdetexte"/>
        <w:jc w:val="center"/>
        <w:rPr>
          <w:rFonts w:ascii="Calibri" w:hAnsi="Calibri" w:cs="Calibri"/>
          <w:b/>
          <w:sz w:val="18"/>
          <w:szCs w:val="24"/>
        </w:rPr>
      </w:pPr>
      <w:r w:rsidRPr="004B6242">
        <w:rPr>
          <w:rFonts w:ascii="Calibri" w:hAnsi="Calibri" w:cs="Calibri"/>
          <w:sz w:val="18"/>
          <w:szCs w:val="24"/>
          <w:u w:val="single"/>
        </w:rPr>
        <w:t>Financement</w:t>
      </w:r>
      <w:r w:rsidRPr="004B6242">
        <w:rPr>
          <w:rFonts w:ascii="Calibri" w:hAnsi="Calibri" w:cs="Calibri"/>
          <w:sz w:val="18"/>
          <w:szCs w:val="24"/>
        </w:rPr>
        <w:t> :</w:t>
      </w:r>
      <w:r w:rsidRPr="004B6242">
        <w:rPr>
          <w:rFonts w:ascii="Calibri" w:hAnsi="Calibri" w:cs="Calibri"/>
          <w:b/>
          <w:sz w:val="18"/>
          <w:szCs w:val="24"/>
        </w:rPr>
        <w:t xml:space="preserve"> BUDGET D</w:t>
      </w:r>
      <w:r w:rsidR="00F12256">
        <w:rPr>
          <w:rFonts w:ascii="Calibri" w:hAnsi="Calibri" w:cs="Calibri"/>
          <w:b/>
          <w:sz w:val="18"/>
          <w:szCs w:val="24"/>
        </w:rPr>
        <w:t>’INVESTISSEMENT PUBLIC –</w:t>
      </w:r>
      <w:r w:rsidRPr="004B6242">
        <w:rPr>
          <w:rFonts w:ascii="Calibri" w:hAnsi="Calibri" w:cs="Calibri"/>
          <w:b/>
          <w:sz w:val="18"/>
          <w:szCs w:val="24"/>
        </w:rPr>
        <w:t xml:space="preserve"> Exercice </w:t>
      </w:r>
      <w:r w:rsidR="00F66F3F">
        <w:rPr>
          <w:rFonts w:ascii="Calibri" w:hAnsi="Calibri" w:cs="Calibri"/>
          <w:b/>
          <w:sz w:val="18"/>
          <w:szCs w:val="24"/>
        </w:rPr>
        <w:t>2026</w:t>
      </w:r>
    </w:p>
    <w:p w:rsidR="002F6F86" w:rsidRPr="004B6242" w:rsidRDefault="00E01DE9" w:rsidP="004B6242">
      <w:pPr>
        <w:pStyle w:val="Corpsdetexte"/>
        <w:jc w:val="center"/>
        <w:rPr>
          <w:rFonts w:ascii="Calibri" w:hAnsi="Calibri" w:cs="Calibri"/>
          <w:b/>
          <w:szCs w:val="24"/>
        </w:rPr>
      </w:pPr>
      <w:r>
        <w:rPr>
          <w:rFonts w:ascii="Calibri" w:hAnsi="Calibri" w:cs="Calibri"/>
          <w:b/>
          <w:szCs w:val="24"/>
        </w:rPr>
        <w:t>LOT N°………………………….</w:t>
      </w:r>
    </w:p>
    <w:p w:rsidR="00260CF1" w:rsidRPr="00B10559" w:rsidRDefault="00260CF1" w:rsidP="00260CF1">
      <w:pPr>
        <w:jc w:val="both"/>
        <w:rPr>
          <w:rFonts w:ascii="Calibri" w:hAnsi="Calibri" w:cs="Calibri"/>
          <w:b/>
          <w:sz w:val="24"/>
          <w:szCs w:val="24"/>
        </w:rPr>
      </w:pPr>
      <w:r w:rsidRPr="00B10559">
        <w:rPr>
          <w:rFonts w:ascii="Calibri" w:hAnsi="Calibri" w:cs="Calibri"/>
          <w:b/>
          <w:sz w:val="24"/>
          <w:szCs w:val="24"/>
        </w:rPr>
        <w:t>Délai d’exécution</w:t>
      </w:r>
      <w:r w:rsidR="009F3CA0" w:rsidRPr="00B10559">
        <w:rPr>
          <w:rFonts w:ascii="Calibri" w:hAnsi="Calibri" w:cs="Calibri"/>
          <w:b/>
          <w:sz w:val="24"/>
          <w:szCs w:val="24"/>
        </w:rPr>
        <w:t xml:space="preserve"> : </w:t>
      </w:r>
      <w:r w:rsidR="001F1BD8" w:rsidRPr="00B10559">
        <w:rPr>
          <w:rFonts w:ascii="Calibri" w:hAnsi="Calibri" w:cs="Calibri"/>
          <w:b/>
          <w:sz w:val="24"/>
          <w:szCs w:val="24"/>
        </w:rPr>
        <w:t>Trois</w:t>
      </w:r>
      <w:r w:rsidR="001F31B0"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 /-</w:t>
      </w:r>
    </w:p>
    <w:p w:rsidR="00260CF1" w:rsidRPr="00B10559" w:rsidRDefault="00260CF1" w:rsidP="00260CF1">
      <w:pPr>
        <w:ind w:left="374" w:firstLine="1309"/>
        <w:jc w:val="both"/>
        <w:rPr>
          <w:rFonts w:ascii="Calibri" w:hAnsi="Calibri" w:cs="Calibri"/>
          <w:sz w:val="24"/>
          <w:szCs w:val="24"/>
        </w:rPr>
      </w:pPr>
    </w:p>
    <w:p w:rsidR="00260CF1" w:rsidRPr="00B10559" w:rsidRDefault="00260CF1" w:rsidP="00260CF1">
      <w:pPr>
        <w:jc w:val="both"/>
        <w:rPr>
          <w:rFonts w:ascii="Calibri" w:hAnsi="Calibri" w:cs="Calibri"/>
          <w:b/>
          <w:bCs/>
          <w:sz w:val="24"/>
          <w:szCs w:val="24"/>
        </w:rPr>
      </w:pPr>
      <w:r w:rsidRPr="00B10559">
        <w:rPr>
          <w:rFonts w:ascii="Calibri" w:hAnsi="Calibri" w:cs="Calibri"/>
          <w:b/>
          <w:bCs/>
          <w:sz w:val="24"/>
          <w:szCs w:val="24"/>
        </w:rPr>
        <w:t>Montant de la Lettre Commande en FCFA :</w:t>
      </w:r>
    </w:p>
    <w:p w:rsidR="00260CF1" w:rsidRPr="00B10559" w:rsidRDefault="00260CF1" w:rsidP="00260CF1">
      <w:pPr>
        <w:ind w:left="360"/>
        <w:jc w:val="both"/>
        <w:rPr>
          <w:rFonts w:ascii="Calibri" w:hAnsi="Calibri" w:cs="Calibri"/>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260CF1" w:rsidRPr="00B10559" w:rsidTr="00E30534">
        <w:trPr>
          <w:trHeight w:val="251"/>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T.T.C</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H.T.V.A</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T.V.A (19,25%)</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C06B5F" w:rsidP="00D56A0B">
            <w:pPr>
              <w:jc w:val="center"/>
              <w:rPr>
                <w:rFonts w:ascii="Calibri" w:hAnsi="Calibri" w:cs="Calibri"/>
                <w:sz w:val="24"/>
                <w:szCs w:val="24"/>
              </w:rPr>
            </w:pPr>
            <w:r>
              <w:rPr>
                <w:rFonts w:ascii="Calibri" w:hAnsi="Calibri" w:cs="Calibri"/>
                <w:sz w:val="24"/>
                <w:szCs w:val="24"/>
              </w:rPr>
              <w:t>A.I.R (……..</w:t>
            </w:r>
            <w:r w:rsidR="00260CF1" w:rsidRPr="00B10559">
              <w:rPr>
                <w:rFonts w:ascii="Calibri" w:hAnsi="Calibri" w:cs="Calibri"/>
                <w:sz w:val="24"/>
                <w:szCs w:val="24"/>
              </w:rPr>
              <w:t>%)</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Net à mandater</w:t>
            </w:r>
          </w:p>
        </w:tc>
        <w:tc>
          <w:tcPr>
            <w:tcW w:w="2939" w:type="dxa"/>
            <w:vAlign w:val="center"/>
          </w:tcPr>
          <w:p w:rsidR="00260CF1" w:rsidRPr="00B10559" w:rsidRDefault="00260CF1" w:rsidP="00E30534">
            <w:pPr>
              <w:jc w:val="both"/>
              <w:rPr>
                <w:rFonts w:ascii="Calibri" w:hAnsi="Calibri" w:cs="Calibri"/>
                <w:sz w:val="24"/>
                <w:szCs w:val="24"/>
              </w:rPr>
            </w:pPr>
          </w:p>
        </w:tc>
      </w:tr>
    </w:tbl>
    <w:p w:rsidR="00260CF1" w:rsidRPr="00B10559" w:rsidRDefault="00260CF1" w:rsidP="00260CF1">
      <w:pPr>
        <w:ind w:firstLine="2977"/>
        <w:rPr>
          <w:rFonts w:ascii="Calibri" w:hAnsi="Calibri" w:cs="Calibri"/>
          <w:b/>
          <w:bCs/>
          <w:sz w:val="24"/>
          <w:szCs w:val="24"/>
        </w:rPr>
      </w:pPr>
    </w:p>
    <w:p w:rsidR="00260CF1" w:rsidRPr="00B10559" w:rsidRDefault="00260CF1" w:rsidP="00260CF1">
      <w:pPr>
        <w:ind w:firstLine="2977"/>
        <w:rPr>
          <w:rFonts w:ascii="Calibri" w:hAnsi="Calibri"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832"/>
        <w:gridCol w:w="4832"/>
      </w:tblGrid>
      <w:tr w:rsidR="00260CF1" w:rsidRPr="00B10559" w:rsidTr="004B6242">
        <w:trPr>
          <w:trHeight w:val="3559"/>
          <w:jc w:val="center"/>
        </w:trPr>
        <w:tc>
          <w:tcPr>
            <w:tcW w:w="4832" w:type="dxa"/>
            <w:tcBorders>
              <w:right w:val="single" w:sz="4" w:space="0" w:color="auto"/>
            </w:tcBorders>
          </w:tcPr>
          <w:p w:rsidR="00260CF1" w:rsidRPr="00B10559" w:rsidRDefault="00260CF1" w:rsidP="00E30534">
            <w:pPr>
              <w:pStyle w:val="En-tte"/>
              <w:tabs>
                <w:tab w:val="clear" w:pos="4536"/>
                <w:tab w:val="clear" w:pos="9072"/>
              </w:tabs>
              <w:spacing w:before="120"/>
              <w:jc w:val="center"/>
              <w:rPr>
                <w:rFonts w:ascii="Calibri" w:hAnsi="Calibri" w:cs="Calibri"/>
                <w:b/>
                <w:sz w:val="24"/>
                <w:szCs w:val="24"/>
              </w:rPr>
            </w:pPr>
            <w:r w:rsidRPr="00B10559">
              <w:rPr>
                <w:rFonts w:ascii="Calibri" w:hAnsi="Calibri" w:cs="Calibri"/>
                <w:b/>
                <w:sz w:val="24"/>
                <w:szCs w:val="24"/>
              </w:rPr>
              <w:t>Lue et acceptée par le co-contractant</w:t>
            </w:r>
          </w:p>
          <w:p w:rsidR="00260CF1" w:rsidRPr="00B10559" w:rsidRDefault="00260CF1" w:rsidP="00E30534">
            <w:pPr>
              <w:pStyle w:val="En-tte"/>
              <w:tabs>
                <w:tab w:val="clear" w:pos="4536"/>
                <w:tab w:val="clear" w:pos="9072"/>
              </w:tabs>
              <w:jc w:val="cente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4B6242" w:rsidRDefault="004B6242" w:rsidP="004B6242">
            <w:pPr>
              <w:rPr>
                <w:rFonts w:ascii="Calibri" w:hAnsi="Calibri" w:cs="Calibri"/>
                <w:sz w:val="24"/>
                <w:szCs w:val="24"/>
              </w:rPr>
            </w:pPr>
          </w:p>
          <w:p w:rsidR="00260CF1" w:rsidRPr="004B6242" w:rsidRDefault="004B6242" w:rsidP="004B6242">
            <w:pPr>
              <w:rPr>
                <w:rFonts w:ascii="Calibri" w:hAnsi="Calibri" w:cs="Calibri"/>
                <w:sz w:val="24"/>
                <w:szCs w:val="24"/>
              </w:rPr>
            </w:pPr>
            <w:r w:rsidRPr="004B6242">
              <w:rPr>
                <w:rFonts w:ascii="Calibri" w:hAnsi="Calibri" w:cs="Calibri"/>
                <w:sz w:val="24"/>
                <w:szCs w:val="24"/>
              </w:rPr>
              <w:t>ATOK , le…………………….</w:t>
            </w:r>
          </w:p>
        </w:tc>
        <w:tc>
          <w:tcPr>
            <w:tcW w:w="4832" w:type="dxa"/>
            <w:tcBorders>
              <w:left w:val="single" w:sz="4" w:space="0" w:color="auto"/>
            </w:tcBorders>
          </w:tcPr>
          <w:p w:rsidR="004B6242" w:rsidRPr="00B10559" w:rsidRDefault="004B6242" w:rsidP="004B6242">
            <w:pPr>
              <w:ind w:left="284"/>
              <w:jc w:val="center"/>
              <w:rPr>
                <w:rFonts w:ascii="Calibri" w:hAnsi="Calibri" w:cs="Calibri"/>
                <w:b/>
                <w:sz w:val="24"/>
                <w:szCs w:val="24"/>
              </w:rPr>
            </w:pPr>
            <w:r w:rsidRPr="00B10559">
              <w:rPr>
                <w:rFonts w:ascii="Calibri" w:hAnsi="Calibri" w:cs="Calibri"/>
                <w:sz w:val="24"/>
                <w:szCs w:val="24"/>
              </w:rPr>
              <w:t>LE MAIRE DE LA COMMUNE D’ATOK</w:t>
            </w:r>
            <w:r w:rsidRPr="00B10559">
              <w:rPr>
                <w:rFonts w:ascii="Calibri" w:hAnsi="Calibri" w:cs="Calibri"/>
                <w:b/>
                <w:sz w:val="24"/>
                <w:szCs w:val="24"/>
              </w:rPr>
              <w:t>,</w:t>
            </w:r>
          </w:p>
          <w:p w:rsidR="004B6242" w:rsidRPr="00B10559" w:rsidRDefault="004B6242" w:rsidP="004B6242">
            <w:pPr>
              <w:jc w:val="center"/>
              <w:rPr>
                <w:rFonts w:ascii="Calibri" w:hAnsi="Calibri" w:cs="Calibri"/>
                <w:sz w:val="24"/>
                <w:szCs w:val="24"/>
              </w:rPr>
            </w:pPr>
            <w:r w:rsidRPr="00B10559">
              <w:rPr>
                <w:rFonts w:ascii="Calibri" w:hAnsi="Calibri" w:cs="Calibri"/>
                <w:b/>
                <w:sz w:val="24"/>
                <w:szCs w:val="24"/>
              </w:rPr>
              <w:t>Autorité Contractante</w:t>
            </w:r>
          </w:p>
          <w:p w:rsidR="00260CF1" w:rsidRDefault="00260CF1"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Pr="00B10559" w:rsidRDefault="004B6242" w:rsidP="004B6242">
            <w:pPr>
              <w:rPr>
                <w:rFonts w:ascii="Calibri" w:hAnsi="Calibri" w:cs="Calibri"/>
                <w:sz w:val="24"/>
                <w:szCs w:val="24"/>
              </w:rPr>
            </w:pPr>
            <w:r>
              <w:rPr>
                <w:rFonts w:ascii="Calibri" w:hAnsi="Calibri" w:cs="Calibri"/>
                <w:sz w:val="24"/>
                <w:szCs w:val="24"/>
              </w:rPr>
              <w:t>ATOK , le ……………………………….</w:t>
            </w:r>
          </w:p>
        </w:tc>
      </w:tr>
      <w:tr w:rsidR="00260CF1" w:rsidRPr="00B10559" w:rsidTr="0013239E">
        <w:trPr>
          <w:trHeight w:val="3255"/>
          <w:jc w:val="center"/>
        </w:trPr>
        <w:tc>
          <w:tcPr>
            <w:tcW w:w="9664" w:type="dxa"/>
            <w:gridSpan w:val="2"/>
          </w:tcPr>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b/>
                <w:sz w:val="24"/>
                <w:szCs w:val="24"/>
              </w:rPr>
            </w:pPr>
            <w:r w:rsidRPr="00B10559">
              <w:rPr>
                <w:rFonts w:ascii="Calibri" w:hAnsi="Calibri" w:cs="Calibri"/>
                <w:sz w:val="24"/>
                <w:szCs w:val="24"/>
              </w:rPr>
              <w:t>Enregistrement</w:t>
            </w: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260CF1" w:rsidRPr="00B10559" w:rsidRDefault="00260CF1" w:rsidP="00E30534">
            <w:pPr>
              <w:ind w:left="-290"/>
              <w:rPr>
                <w:rFonts w:ascii="Calibri" w:hAnsi="Calibri" w:cs="Calibri"/>
                <w:sz w:val="24"/>
                <w:szCs w:val="24"/>
              </w:rPr>
            </w:pPr>
          </w:p>
          <w:p w:rsidR="00D775C1" w:rsidRPr="00B10559" w:rsidRDefault="00D775C1" w:rsidP="00E30534">
            <w:pPr>
              <w:ind w:left="-290"/>
              <w:rPr>
                <w:rFonts w:ascii="Calibri" w:hAnsi="Calibri" w:cs="Calibri"/>
                <w:sz w:val="24"/>
                <w:szCs w:val="24"/>
              </w:rPr>
            </w:pPr>
          </w:p>
        </w:tc>
      </w:tr>
    </w:tbl>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BF78E4" w:rsidRPr="00B10559" w:rsidRDefault="00E21005" w:rsidP="00F70624">
      <w:pPr>
        <w:pStyle w:val="Corpsdetexte3"/>
        <w:spacing w:before="120" w:after="120"/>
        <w:jc w:val="both"/>
        <w:rPr>
          <w:rFonts w:ascii="Calibri" w:hAnsi="Calibri" w:cs="Calibri"/>
          <w:b w:val="0"/>
          <w:i w:val="0"/>
          <w:sz w:val="24"/>
          <w:szCs w:val="24"/>
        </w:rPr>
      </w:pPr>
      <w:r>
        <w:rPr>
          <w:rFonts w:ascii="Calibri" w:hAnsi="Calibri" w:cs="Calibri"/>
          <w:b w:val="0"/>
          <w:i w:val="0"/>
          <w:noProof/>
          <w:sz w:val="24"/>
          <w:szCs w:val="24"/>
          <w:lang w:bidi="he-IL"/>
        </w:rPr>
        <w:pict>
          <v:shape id="_x0000_s1577" type="#_x0000_t68" style="position:absolute;left:0;text-align:left;margin-left:42.6pt;margin-top:12.45pt;width:471.45pt;height:130.8pt;z-index:251658752" adj="5397,2470" strokecolor="#a8d08d" strokeweight="1pt">
            <v:fill color2="#c5e0b3" focusposition="1" focussize="" focus="100%" type="gradient"/>
            <v:shadow on="t" type="perspective" color="#375623" opacity=".5" offset="1pt" offset2="-3pt"/>
            <v:textbox style="mso-next-textbox:#_x0000_s1577">
              <w:txbxContent>
                <w:p w:rsidR="001133FC" w:rsidRPr="000E73A1" w:rsidRDefault="001133FC" w:rsidP="00513561">
                  <w:pPr>
                    <w:jc w:val="center"/>
                    <w:rPr>
                      <w:rFonts w:ascii="Albertus Extra Bold" w:hAnsi="Albertus Extra Bold"/>
                      <w:sz w:val="8"/>
                      <w:szCs w:val="16"/>
                    </w:rPr>
                  </w:pPr>
                </w:p>
                <w:p w:rsidR="001133FC" w:rsidRPr="00DA04F4" w:rsidRDefault="001133FC" w:rsidP="00513561">
                  <w:pPr>
                    <w:spacing w:before="120"/>
                    <w:jc w:val="center"/>
                    <w:rPr>
                      <w:b/>
                      <w:bCs/>
                      <w:sz w:val="44"/>
                      <w:szCs w:val="44"/>
                    </w:rPr>
                  </w:pPr>
                  <w:r>
                    <w:rPr>
                      <w:b/>
                      <w:bCs/>
                      <w:sz w:val="44"/>
                      <w:szCs w:val="44"/>
                    </w:rPr>
                    <w:t>Pièce N°5</w:t>
                  </w:r>
                  <w:r w:rsidRPr="00DA04F4">
                    <w:rPr>
                      <w:b/>
                      <w:bCs/>
                      <w:sz w:val="44"/>
                      <w:szCs w:val="44"/>
                    </w:rPr>
                    <w:t xml:space="preserve"> : </w:t>
                  </w:r>
                </w:p>
                <w:p w:rsidR="001133FC" w:rsidRPr="00DA04F4" w:rsidRDefault="001133FC" w:rsidP="00513561">
                  <w:pPr>
                    <w:spacing w:before="120"/>
                    <w:jc w:val="center"/>
                    <w:rPr>
                      <w:b/>
                      <w:bCs/>
                      <w:sz w:val="44"/>
                      <w:szCs w:val="44"/>
                    </w:rPr>
                  </w:pPr>
                  <w:r>
                    <w:rPr>
                      <w:b/>
                      <w:bCs/>
                      <w:sz w:val="44"/>
                      <w:szCs w:val="44"/>
                    </w:rPr>
                    <w:t xml:space="preserve">Modèle de Formulaires à Utiliser par le Soumissionnaire </w:t>
                  </w:r>
                </w:p>
                <w:p w:rsidR="001133FC" w:rsidRPr="000E73A1" w:rsidRDefault="001133FC" w:rsidP="00513561">
                  <w:pPr>
                    <w:jc w:val="center"/>
                    <w:rPr>
                      <w:rFonts w:ascii="Albertus Extra Bold" w:hAnsi="Albertus Extra Bold"/>
                      <w:sz w:val="32"/>
                    </w:rPr>
                  </w:pPr>
                </w:p>
              </w:txbxContent>
            </v:textbox>
          </v:shape>
        </w:pict>
      </w:r>
    </w:p>
    <w:p w:rsidR="00BF78E4" w:rsidRPr="00B10559" w:rsidRDefault="00BF78E4" w:rsidP="00BF78E4">
      <w:pPr>
        <w:pStyle w:val="Corpsdetexte3"/>
        <w:spacing w:before="120" w:after="120"/>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5F5022" w:rsidRPr="00B10559" w:rsidRDefault="005F5022"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CF61AE" w:rsidRPr="00B10559" w:rsidRDefault="00CF61AE"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BE771A" w:rsidRPr="00B10559" w:rsidRDefault="00BE771A" w:rsidP="008D6EDE">
      <w:pPr>
        <w:jc w:val="center"/>
        <w:rPr>
          <w:rFonts w:ascii="Calibri" w:hAnsi="Calibri" w:cs="Calibri"/>
          <w:b/>
          <w:sz w:val="24"/>
          <w:szCs w:val="24"/>
        </w:rPr>
      </w:pPr>
    </w:p>
    <w:p w:rsidR="00DB050D" w:rsidRPr="00B10559" w:rsidRDefault="008D6EDE" w:rsidP="00DB050D">
      <w:pPr>
        <w:jc w:val="center"/>
        <w:rPr>
          <w:rFonts w:ascii="Calibri" w:hAnsi="Calibri" w:cs="Calibri"/>
          <w:b/>
          <w:sz w:val="24"/>
          <w:szCs w:val="24"/>
        </w:rPr>
      </w:pPr>
      <w:r w:rsidRPr="00B10559">
        <w:rPr>
          <w:rFonts w:ascii="Calibri" w:hAnsi="Calibri" w:cs="Calibri"/>
          <w:b/>
          <w:sz w:val="24"/>
          <w:szCs w:val="24"/>
        </w:rPr>
        <w:t>SOMMAIRE</w:t>
      </w:r>
    </w:p>
    <w:p w:rsidR="005F5022" w:rsidRPr="00B10559" w:rsidRDefault="005F5022" w:rsidP="005F5022">
      <w:pPr>
        <w:jc w:val="center"/>
        <w:rPr>
          <w:rFonts w:ascii="Calibri" w:hAnsi="Calibri" w:cs="Calibri"/>
          <w:sz w:val="24"/>
          <w:szCs w:val="24"/>
        </w:rPr>
      </w:pPr>
      <w:r w:rsidRPr="00B10559">
        <w:rPr>
          <w:rFonts w:ascii="Calibri" w:hAnsi="Calibri" w:cs="Calibri"/>
          <w:sz w:val="24"/>
          <w:szCs w:val="24"/>
        </w:rPr>
        <w:tab/>
      </w:r>
    </w:p>
    <w:p w:rsidR="008D6EDE" w:rsidRPr="00B10559" w:rsidRDefault="008D6EDE" w:rsidP="008D6EDE">
      <w:pPr>
        <w:spacing w:before="120"/>
        <w:ind w:left="709"/>
        <w:jc w:val="both"/>
        <w:rPr>
          <w:rFonts w:ascii="Calibri" w:hAnsi="Calibri" w:cs="Calibri"/>
          <w:sz w:val="24"/>
          <w:szCs w:val="24"/>
        </w:rPr>
      </w:pPr>
    </w:p>
    <w:tbl>
      <w:tblPr>
        <w:tblW w:w="8755" w:type="dxa"/>
        <w:tblInd w:w="959" w:type="dxa"/>
        <w:tblLook w:val="04A0" w:firstRow="1" w:lastRow="0" w:firstColumn="1" w:lastColumn="0" w:noHBand="0" w:noVBand="1"/>
      </w:tblPr>
      <w:tblGrid>
        <w:gridCol w:w="2234"/>
        <w:gridCol w:w="5245"/>
        <w:gridCol w:w="1276"/>
      </w:tblGrid>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N°1</w:t>
            </w:r>
            <w:r w:rsidR="00387F8B" w:rsidRPr="00B10559">
              <w:rPr>
                <w:rFonts w:ascii="Calibri" w:hAnsi="Calibri" w:cs="Calibri"/>
                <w:sz w:val="24"/>
                <w:szCs w:val="24"/>
              </w:rPr>
              <w:t xml:space="preserve"> </w:t>
            </w:r>
            <w:r w:rsidRPr="00B10559">
              <w:rPr>
                <w:rFonts w:ascii="Calibri" w:hAnsi="Calibri" w:cs="Calibri"/>
                <w:sz w:val="24"/>
                <w:szCs w:val="24"/>
              </w:rPr>
              <w:t>:</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soumission</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N°2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déclaration d’intention de soumissionner</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N°3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de soumission</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N°4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cautionnement définitif</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N°5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d’avance de démarrage</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N°6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de retenue de garantie</w:t>
            </w:r>
            <w:r w:rsidR="00387F8B" w:rsidRPr="00B10559">
              <w:rPr>
                <w:rFonts w:ascii="Calibri" w:hAnsi="Calibri" w:cs="Calibri"/>
                <w:sz w:val="24"/>
                <w:szCs w:val="24"/>
              </w:rPr>
              <w:t xml:space="preserve"> </w:t>
            </w:r>
          </w:p>
        </w:tc>
        <w:tc>
          <w:tcPr>
            <w:tcW w:w="1276" w:type="dxa"/>
            <w:vAlign w:val="center"/>
          </w:tcPr>
          <w:p w:rsidR="006A0D20" w:rsidRPr="00B10559" w:rsidRDefault="006A0D20" w:rsidP="00CD4DFF">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N°7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d’attestation de solvabilité</w:t>
            </w:r>
            <w:r w:rsidR="00387F8B" w:rsidRPr="00B10559">
              <w:rPr>
                <w:rFonts w:ascii="Calibri" w:hAnsi="Calibri" w:cs="Calibri"/>
                <w:sz w:val="24"/>
                <w:szCs w:val="24"/>
              </w:rPr>
              <w:t xml:space="preserve"> </w:t>
            </w:r>
          </w:p>
        </w:tc>
        <w:tc>
          <w:tcPr>
            <w:tcW w:w="1276" w:type="dxa"/>
            <w:vAlign w:val="center"/>
          </w:tcPr>
          <w:p w:rsidR="006A0D20" w:rsidRPr="00B10559" w:rsidRDefault="006A0D20" w:rsidP="00CD4DFF">
            <w:pPr>
              <w:spacing w:before="120" w:after="120"/>
              <w:rPr>
                <w:rFonts w:ascii="Calibri" w:hAnsi="Calibri" w:cs="Calibri"/>
                <w:sz w:val="24"/>
                <w:szCs w:val="24"/>
              </w:rPr>
            </w:pPr>
          </w:p>
        </w:tc>
      </w:tr>
      <w:tr w:rsidR="00C54E10" w:rsidRPr="00B10559" w:rsidTr="00FA3EF2">
        <w:trPr>
          <w:trHeight w:val="284"/>
        </w:trPr>
        <w:tc>
          <w:tcPr>
            <w:tcW w:w="2234" w:type="dxa"/>
            <w:vAlign w:val="center"/>
          </w:tcPr>
          <w:p w:rsidR="00C54E10" w:rsidRPr="00B10559" w:rsidRDefault="00C54E10" w:rsidP="005920D7">
            <w:pPr>
              <w:spacing w:before="120" w:after="120"/>
              <w:jc w:val="right"/>
              <w:rPr>
                <w:rFonts w:ascii="Calibri" w:hAnsi="Calibri" w:cs="Calibri"/>
                <w:sz w:val="24"/>
                <w:szCs w:val="24"/>
              </w:rPr>
            </w:pPr>
            <w:r w:rsidRPr="00B10559">
              <w:rPr>
                <w:rFonts w:ascii="Calibri" w:hAnsi="Calibri" w:cs="Calibri"/>
                <w:sz w:val="24"/>
                <w:szCs w:val="24"/>
              </w:rPr>
              <w:t>Formulaire N°8 :</w:t>
            </w:r>
          </w:p>
        </w:tc>
        <w:tc>
          <w:tcPr>
            <w:tcW w:w="5245" w:type="dxa"/>
            <w:vAlign w:val="center"/>
          </w:tcPr>
          <w:p w:rsidR="00C54E10" w:rsidRPr="00B10559" w:rsidRDefault="00C54E10" w:rsidP="0096613C">
            <w:pPr>
              <w:spacing w:before="120" w:after="120"/>
              <w:ind w:left="34"/>
              <w:rPr>
                <w:rFonts w:ascii="Calibri" w:hAnsi="Calibri" w:cs="Calibri"/>
                <w:sz w:val="24"/>
                <w:szCs w:val="24"/>
              </w:rPr>
            </w:pPr>
            <w:r w:rsidRPr="00B10559">
              <w:rPr>
                <w:rFonts w:ascii="Calibri" w:hAnsi="Calibri" w:cs="Calibri"/>
                <w:sz w:val="24"/>
                <w:szCs w:val="24"/>
              </w:rPr>
              <w:t>Modèle de cadre du sous-détail des prix unitaires</w:t>
            </w:r>
          </w:p>
        </w:tc>
        <w:tc>
          <w:tcPr>
            <w:tcW w:w="1276" w:type="dxa"/>
            <w:vAlign w:val="center"/>
          </w:tcPr>
          <w:p w:rsidR="00C54E10" w:rsidRPr="00B10559" w:rsidRDefault="00C54E10" w:rsidP="00CD4DFF">
            <w:pPr>
              <w:spacing w:before="120" w:after="120"/>
              <w:rPr>
                <w:rFonts w:ascii="Calibri" w:hAnsi="Calibri" w:cs="Calibri"/>
                <w:sz w:val="24"/>
                <w:szCs w:val="24"/>
              </w:rPr>
            </w:pPr>
          </w:p>
        </w:tc>
      </w:tr>
    </w:tbl>
    <w:p w:rsidR="006A0D20" w:rsidRPr="00B10559" w:rsidRDefault="006A0D20" w:rsidP="008D6EDE">
      <w:pPr>
        <w:spacing w:before="120"/>
        <w:ind w:left="709"/>
        <w:jc w:val="both"/>
        <w:rPr>
          <w:rFonts w:ascii="Calibri" w:hAnsi="Calibri" w:cs="Calibri"/>
          <w:sz w:val="24"/>
          <w:szCs w:val="24"/>
        </w:rPr>
      </w:pPr>
    </w:p>
    <w:p w:rsidR="004F1BD5" w:rsidRPr="00B10559" w:rsidRDefault="004F1BD5" w:rsidP="004F1BD5">
      <w:pPr>
        <w:spacing w:before="120" w:after="120" w:line="276" w:lineRule="auto"/>
        <w:ind w:left="709"/>
        <w:jc w:val="both"/>
        <w:rPr>
          <w:rFonts w:ascii="Calibri" w:hAnsi="Calibri" w:cs="Calibri"/>
          <w:sz w:val="24"/>
          <w:szCs w:val="24"/>
        </w:rPr>
      </w:pPr>
    </w:p>
    <w:p w:rsidR="004F1BD5" w:rsidRPr="00B10559" w:rsidRDefault="004F1BD5"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21346A" w:rsidRPr="00B10559" w:rsidRDefault="0021346A" w:rsidP="008D6EDE">
      <w:pPr>
        <w:spacing w:before="120"/>
        <w:ind w:left="709"/>
        <w:jc w:val="both"/>
        <w:rPr>
          <w:rFonts w:ascii="Calibri" w:hAnsi="Calibri" w:cs="Calibri"/>
          <w:sz w:val="24"/>
          <w:szCs w:val="24"/>
        </w:rPr>
      </w:pPr>
    </w:p>
    <w:p w:rsidR="005D5806" w:rsidRDefault="005D5806"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13239E" w:rsidRDefault="0013239E" w:rsidP="00E01DE9">
      <w:pPr>
        <w:spacing w:before="120"/>
        <w:jc w:val="both"/>
        <w:rPr>
          <w:rFonts w:ascii="Calibri" w:hAnsi="Calibri" w:cs="Calibri"/>
          <w:sz w:val="24"/>
          <w:szCs w:val="24"/>
        </w:rPr>
      </w:pPr>
    </w:p>
    <w:p w:rsidR="0096613C" w:rsidRDefault="0096613C" w:rsidP="00E01DE9">
      <w:pPr>
        <w:spacing w:before="120"/>
        <w:jc w:val="both"/>
        <w:rPr>
          <w:rFonts w:ascii="Calibri" w:hAnsi="Calibri" w:cs="Calibri"/>
          <w:sz w:val="24"/>
          <w:szCs w:val="24"/>
        </w:rPr>
      </w:pPr>
    </w:p>
    <w:p w:rsidR="0096613C" w:rsidRDefault="0096613C" w:rsidP="00E01DE9">
      <w:pPr>
        <w:spacing w:before="120"/>
        <w:jc w:val="both"/>
        <w:rPr>
          <w:rFonts w:ascii="Calibri" w:hAnsi="Calibri" w:cs="Calibri"/>
          <w:sz w:val="24"/>
          <w:szCs w:val="24"/>
        </w:rPr>
      </w:pPr>
    </w:p>
    <w:p w:rsidR="00DF1510" w:rsidRPr="00B10559" w:rsidRDefault="00DF1510" w:rsidP="00056D61">
      <w:pPr>
        <w:spacing w:before="120"/>
        <w:ind w:left="142"/>
        <w:jc w:val="center"/>
        <w:rPr>
          <w:rFonts w:ascii="Calibri" w:hAnsi="Calibri" w:cs="Calibri"/>
          <w:sz w:val="24"/>
          <w:szCs w:val="24"/>
        </w:rPr>
      </w:pPr>
      <w:r w:rsidRPr="00B10559">
        <w:rPr>
          <w:rFonts w:ascii="Calibri" w:hAnsi="Calibri" w:cs="Calibri"/>
          <w:b/>
          <w:sz w:val="24"/>
          <w:szCs w:val="24"/>
        </w:rPr>
        <w:lastRenderedPageBreak/>
        <w:t>SOUMISSION</w:t>
      </w:r>
    </w:p>
    <w:p w:rsidR="00DF1510" w:rsidRPr="00B10559" w:rsidRDefault="00DF1510" w:rsidP="00DF1510">
      <w:pPr>
        <w:pStyle w:val="SOUMISSION"/>
        <w:ind w:left="0" w:firstLine="709"/>
        <w:rPr>
          <w:rFonts w:ascii="Calibri" w:hAnsi="Calibri" w:cs="Calibri"/>
          <w:szCs w:val="24"/>
        </w:rPr>
      </w:pPr>
    </w:p>
    <w:p w:rsidR="00DF1510" w:rsidRPr="00B10559" w:rsidRDefault="00DF1510" w:rsidP="00E01DE9">
      <w:pPr>
        <w:spacing w:before="120" w:after="120"/>
        <w:ind w:firstLine="709"/>
        <w:jc w:val="both"/>
        <w:rPr>
          <w:rFonts w:ascii="Calibri" w:hAnsi="Calibri" w:cs="Calibri"/>
          <w:sz w:val="24"/>
          <w:szCs w:val="24"/>
        </w:rPr>
      </w:pPr>
      <w:r w:rsidRPr="00B10559">
        <w:rPr>
          <w:rFonts w:ascii="Calibri" w:hAnsi="Calibri" w:cs="Calibri"/>
          <w:sz w:val="24"/>
          <w:szCs w:val="24"/>
        </w:rPr>
        <w:t>Je, soussigné,</w:t>
      </w:r>
      <w:r w:rsidR="0032617A" w:rsidRPr="00B10559">
        <w:rPr>
          <w:rFonts w:ascii="Calibri" w:hAnsi="Calibri" w:cs="Calibri"/>
          <w:sz w:val="24"/>
          <w:szCs w:val="24"/>
        </w:rPr>
        <w:t xml:space="preserve"> </w:t>
      </w:r>
      <w:r w:rsidR="00E01DE9">
        <w:rPr>
          <w:rFonts w:ascii="Calibri" w:hAnsi="Calibri" w:cs="Calibri"/>
          <w:sz w:val="24"/>
          <w:szCs w:val="24"/>
        </w:rPr>
        <w:t>…………………………….</w:t>
      </w:r>
      <w:r w:rsidRPr="00B10559">
        <w:rPr>
          <w:rFonts w:ascii="Calibri" w:hAnsi="Calibri" w:cs="Calibri"/>
          <w:sz w:val="24"/>
          <w:szCs w:val="24"/>
        </w:rPr>
        <w:t xml:space="preserve"> Représentant </w:t>
      </w:r>
      <w:r w:rsidR="00E01DE9">
        <w:rPr>
          <w:rFonts w:ascii="Calibri" w:hAnsi="Calibri" w:cs="Calibri"/>
          <w:sz w:val="24"/>
          <w:szCs w:val="24"/>
        </w:rPr>
        <w:t>………………………………….(</w:t>
      </w:r>
      <w:r w:rsidR="00E01DE9" w:rsidRPr="00E01DE9">
        <w:rPr>
          <w:rFonts w:ascii="Calibri" w:hAnsi="Calibri" w:cs="Calibri"/>
          <w:i/>
          <w:iCs/>
          <w:sz w:val="24"/>
          <w:szCs w:val="24"/>
        </w:rPr>
        <w:t>désignation de</w:t>
      </w:r>
      <w:r w:rsidR="00E01DE9">
        <w:rPr>
          <w:rFonts w:ascii="Calibri" w:hAnsi="Calibri" w:cs="Calibri"/>
          <w:sz w:val="24"/>
          <w:szCs w:val="24"/>
        </w:rPr>
        <w:t xml:space="preserve"> </w:t>
      </w:r>
      <w:r w:rsidR="00E01DE9" w:rsidRPr="00E01DE9">
        <w:rPr>
          <w:rFonts w:ascii="Calibri" w:hAnsi="Calibri" w:cs="Calibri"/>
          <w:i/>
          <w:iCs/>
          <w:sz w:val="24"/>
          <w:szCs w:val="24"/>
        </w:rPr>
        <w:t>l’entreprise</w:t>
      </w:r>
      <w:r w:rsidR="00E01DE9">
        <w:rPr>
          <w:rFonts w:ascii="Calibri" w:hAnsi="Calibri" w:cs="Calibri"/>
          <w:sz w:val="24"/>
          <w:szCs w:val="24"/>
        </w:rPr>
        <w:t>)</w:t>
      </w:r>
      <w:r w:rsidRPr="00B10559">
        <w:rPr>
          <w:rFonts w:ascii="Calibri" w:hAnsi="Calibri" w:cs="Calibri"/>
          <w:sz w:val="24"/>
          <w:szCs w:val="24"/>
        </w:rPr>
        <w:t xml:space="preserve"> </w:t>
      </w:r>
      <w:r w:rsidR="00022BCB" w:rsidRPr="00B10559">
        <w:rPr>
          <w:rFonts w:ascii="Calibri" w:hAnsi="Calibri" w:cs="Calibri"/>
          <w:sz w:val="24"/>
          <w:szCs w:val="24"/>
        </w:rPr>
        <w:t xml:space="preserve"> dont </w:t>
      </w:r>
      <w:r w:rsidRPr="00B10559">
        <w:rPr>
          <w:rFonts w:ascii="Calibri" w:hAnsi="Calibri" w:cs="Calibri"/>
          <w:sz w:val="24"/>
          <w:szCs w:val="24"/>
        </w:rPr>
        <w:t xml:space="preserve">le siège social est à </w:t>
      </w:r>
      <w:r w:rsidR="00E01DE9">
        <w:rPr>
          <w:rFonts w:ascii="Calibri" w:hAnsi="Calibri" w:cs="Calibri"/>
          <w:sz w:val="24"/>
          <w:szCs w:val="24"/>
        </w:rPr>
        <w:t>……………………</w:t>
      </w:r>
      <w:r w:rsidRPr="00B10559">
        <w:rPr>
          <w:rFonts w:ascii="Calibri" w:hAnsi="Calibri" w:cs="Calibri"/>
          <w:sz w:val="24"/>
          <w:szCs w:val="24"/>
        </w:rPr>
        <w:t xml:space="preserve">, inscrite au registre du commerce de </w:t>
      </w:r>
      <w:r w:rsidR="00022BCB" w:rsidRPr="00B10559">
        <w:rPr>
          <w:rFonts w:ascii="Calibri" w:hAnsi="Calibri" w:cs="Calibri"/>
          <w:sz w:val="24"/>
          <w:szCs w:val="24"/>
        </w:rPr>
        <w:t xml:space="preserve"> </w:t>
      </w:r>
      <w:r w:rsidR="00E01DE9">
        <w:rPr>
          <w:rFonts w:ascii="Calibri" w:hAnsi="Calibri" w:cs="Calibri"/>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sous le </w:t>
      </w:r>
      <w:r w:rsidR="00022BCB" w:rsidRPr="00B10559">
        <w:rPr>
          <w:rFonts w:ascii="Calibri" w:hAnsi="Calibri" w:cs="Calibri"/>
          <w:sz w:val="24"/>
          <w:szCs w:val="24"/>
        </w:rPr>
        <w:t xml:space="preserve"> n°</w:t>
      </w:r>
      <w:r w:rsidR="00E01DE9">
        <w:rPr>
          <w:rFonts w:ascii="Calibri" w:hAnsi="Calibri" w:cs="Calibri"/>
          <w:sz w:val="24"/>
          <w:szCs w:val="24"/>
        </w:rPr>
        <w:t>…………………………</w:t>
      </w:r>
    </w:p>
    <w:p w:rsidR="00512848" w:rsidRDefault="00DF1510" w:rsidP="00512848">
      <w:pPr>
        <w:jc w:val="center"/>
        <w:rPr>
          <w:rFonts w:ascii="Calibri" w:hAnsi="Calibri" w:cs="Calibri"/>
          <w:b/>
          <w:i/>
          <w:szCs w:val="24"/>
        </w:rPr>
      </w:pPr>
      <w:r w:rsidRPr="00B10559">
        <w:rPr>
          <w:rFonts w:ascii="Calibri" w:hAnsi="Calibri" w:cs="Calibri"/>
          <w:szCs w:val="24"/>
        </w:rPr>
        <w:t xml:space="preserve">Après avoir pris connaissance de toutes les pièces figurant ou mentionnées au </w:t>
      </w:r>
      <w:r w:rsidR="00E01DE9">
        <w:rPr>
          <w:rFonts w:ascii="Calibri" w:hAnsi="Calibri" w:cs="Calibri"/>
          <w:b/>
          <w:i/>
          <w:szCs w:val="24"/>
        </w:rPr>
        <w:t xml:space="preserve">DOSSIER </w:t>
      </w:r>
      <w:r w:rsidR="00512848">
        <w:rPr>
          <w:rFonts w:ascii="Calibri" w:hAnsi="Calibri" w:cs="Calibri"/>
          <w:szCs w:val="24"/>
        </w:rPr>
        <w:t>D’</w:t>
      </w:r>
      <w:r w:rsidR="00512848" w:rsidRPr="008F5707">
        <w:rPr>
          <w:rFonts w:ascii="Calibri" w:hAnsi="Calibri" w:cs="Calibri"/>
          <w:b/>
          <w:i/>
          <w:szCs w:val="24"/>
        </w:rPr>
        <w:t>APPEL D’OFFRES NATIONAL OUVERT N°………………. /AONO /C-ATOK/CIPM/</w:t>
      </w:r>
      <w:r w:rsidR="00F66F3F">
        <w:rPr>
          <w:rFonts w:ascii="Calibri" w:hAnsi="Calibri" w:cs="Calibri"/>
          <w:b/>
          <w:i/>
          <w:szCs w:val="24"/>
        </w:rPr>
        <w:t>2026</w:t>
      </w:r>
      <w:r w:rsidR="00512848" w:rsidRPr="008F5707">
        <w:rPr>
          <w:rFonts w:ascii="Calibri" w:hAnsi="Calibri" w:cs="Calibri"/>
          <w:b/>
          <w:i/>
          <w:szCs w:val="24"/>
        </w:rPr>
        <w:t xml:space="preserve"> Du ……………………, </w:t>
      </w:r>
      <w:r w:rsidR="0013239E" w:rsidRPr="00722812">
        <w:rPr>
          <w:rFonts w:ascii="Calibri" w:hAnsi="Calibri" w:cs="Calibri"/>
          <w:b/>
          <w:sz w:val="22"/>
          <w:szCs w:val="24"/>
        </w:rPr>
        <w:t xml:space="preserve">LES </w:t>
      </w:r>
      <w:r w:rsidR="0013239E" w:rsidRPr="004A759B">
        <w:rPr>
          <w:rFonts w:ascii="Calibri" w:hAnsi="Calibri" w:cs="Calibri"/>
          <w:b/>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p w:rsidR="00E01DE9" w:rsidRPr="00B10559" w:rsidRDefault="00E01DE9" w:rsidP="00E01DE9">
      <w:pPr>
        <w:pStyle w:val="Corpsdetexte"/>
        <w:rPr>
          <w:rFonts w:ascii="Calibri" w:hAnsi="Calibri" w:cs="Calibri"/>
          <w:b/>
          <w:i/>
          <w:szCs w:val="24"/>
        </w:rPr>
      </w:pPr>
    </w:p>
    <w:p w:rsidR="00022BCB" w:rsidRPr="00B10559" w:rsidRDefault="00DF1510" w:rsidP="00E01DE9">
      <w:pPr>
        <w:spacing w:before="120"/>
        <w:ind w:left="142" w:firstLine="1"/>
        <w:rPr>
          <w:rFonts w:ascii="Calibri" w:hAnsi="Calibri" w:cs="Calibri"/>
          <w:sz w:val="24"/>
          <w:szCs w:val="24"/>
        </w:rPr>
      </w:pPr>
      <w:r w:rsidRPr="00B10559">
        <w:rPr>
          <w:rFonts w:ascii="Calibri" w:hAnsi="Calibri" w:cs="Calibri"/>
          <w:sz w:val="24"/>
          <w:szCs w:val="24"/>
        </w:rPr>
        <w:t xml:space="preserve">y compris le(s) additif(s), </w:t>
      </w:r>
    </w:p>
    <w:p w:rsidR="00DF1510" w:rsidRPr="00B10559" w:rsidRDefault="00DF1510" w:rsidP="00DF1510">
      <w:pPr>
        <w:spacing w:before="120" w:after="120"/>
        <w:ind w:firstLine="709"/>
        <w:jc w:val="both"/>
        <w:rPr>
          <w:rFonts w:ascii="Calibri" w:hAnsi="Calibri" w:cs="Calibri"/>
          <w:sz w:val="24"/>
          <w:szCs w:val="24"/>
        </w:rPr>
      </w:pPr>
      <w:r w:rsidRPr="00B10559">
        <w:rPr>
          <w:rFonts w:ascii="Calibri" w:hAnsi="Calibri" w:cs="Calibri"/>
          <w:sz w:val="24"/>
          <w:szCs w:val="24"/>
        </w:rPr>
        <w:t>Après m’être personnellement rendu compte de la situation des lieux et avoir apprécié à mon point de vue et sous ma responsabilité, la nature et la difficulté des travaux à effectuer,</w:t>
      </w:r>
    </w:p>
    <w:p w:rsidR="00DF1510" w:rsidRPr="00B10559" w:rsidRDefault="00DF1510" w:rsidP="00B262CE">
      <w:pPr>
        <w:numPr>
          <w:ilvl w:val="1"/>
          <w:numId w:val="19"/>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Remets, revêtus de ma signature, le Bordereau des Prix Unitaires ainsi que le Devis Estimatif établissant les prix que j’ai établi moi-même pour chaque nature d’ouvrage, lesquels prix font ressortir le montant de l’offre pour le lot </w:t>
      </w:r>
      <w:r w:rsidR="00E01DE9">
        <w:rPr>
          <w:rFonts w:ascii="Calibri" w:hAnsi="Calibri" w:cs="Calibri"/>
          <w:sz w:val="24"/>
          <w:szCs w:val="24"/>
        </w:rPr>
        <w:t>n°………………..</w:t>
      </w:r>
      <w:r w:rsidRPr="00B10559">
        <w:rPr>
          <w:rFonts w:ascii="Calibri" w:hAnsi="Calibri" w:cs="Calibri"/>
          <w:sz w:val="24"/>
          <w:szCs w:val="24"/>
        </w:rPr>
        <w:t xml:space="preserve"> à </w:t>
      </w:r>
      <w:r w:rsidR="00F74E80">
        <w:rPr>
          <w:rFonts w:ascii="Calibri" w:hAnsi="Calibri" w:cs="Calibri"/>
          <w:b/>
          <w:sz w:val="24"/>
          <w:szCs w:val="24"/>
        </w:rPr>
        <w:t>……………….</w:t>
      </w:r>
      <w:r w:rsidR="00F74E80">
        <w:rPr>
          <w:rFonts w:ascii="Calibri" w:hAnsi="Calibri" w:cs="Calibri"/>
          <w:bCs/>
          <w:sz w:val="24"/>
          <w:szCs w:val="24"/>
        </w:rPr>
        <w:t>(montant en chiffres et en lettres)</w:t>
      </w:r>
      <w:r w:rsidR="00022BCB" w:rsidRPr="00B10559">
        <w:rPr>
          <w:rFonts w:ascii="Calibri" w:hAnsi="Calibri" w:cs="Calibri"/>
          <w:b/>
          <w:sz w:val="24"/>
          <w:szCs w:val="24"/>
        </w:rPr>
        <w:t xml:space="preserve">   </w:t>
      </w:r>
      <w:r w:rsidRPr="00B10559">
        <w:rPr>
          <w:rFonts w:ascii="Calibri" w:hAnsi="Calibri" w:cs="Calibri"/>
          <w:sz w:val="24"/>
          <w:szCs w:val="24"/>
        </w:rPr>
        <w:t xml:space="preserve">francs CFA Hors TVA, et à </w:t>
      </w:r>
      <w:r w:rsidR="00F74E80">
        <w:rPr>
          <w:rFonts w:ascii="Calibri" w:hAnsi="Calibri" w:cs="Calibri"/>
          <w:b/>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 [</w:t>
      </w:r>
      <w:r w:rsidR="00F74E80">
        <w:rPr>
          <w:rFonts w:ascii="Calibri" w:hAnsi="Calibri" w:cs="Calibri"/>
          <w:bCs/>
          <w:sz w:val="24"/>
          <w:szCs w:val="24"/>
        </w:rPr>
        <w:t>montant en</w:t>
      </w:r>
      <w:r w:rsidR="00F74E80" w:rsidRPr="00F74E80">
        <w:rPr>
          <w:rFonts w:ascii="Calibri" w:hAnsi="Calibri" w:cs="Calibri"/>
          <w:bCs/>
          <w:sz w:val="24"/>
          <w:szCs w:val="24"/>
        </w:rPr>
        <w:t xml:space="preserve"> </w:t>
      </w:r>
      <w:r w:rsidR="00F74E80">
        <w:rPr>
          <w:rFonts w:ascii="Calibri" w:hAnsi="Calibri" w:cs="Calibri"/>
          <w:bCs/>
          <w:sz w:val="24"/>
          <w:szCs w:val="24"/>
        </w:rPr>
        <w:t>chiffres et en lettres</w:t>
      </w:r>
      <w:r w:rsidRPr="00B10559">
        <w:rPr>
          <w:rFonts w:ascii="Calibri" w:hAnsi="Calibri" w:cs="Calibri"/>
          <w:sz w:val="24"/>
          <w:szCs w:val="24"/>
        </w:rPr>
        <w:t>]</w:t>
      </w:r>
      <w:r w:rsidR="00E95238" w:rsidRPr="00B10559">
        <w:rPr>
          <w:rFonts w:ascii="Calibri" w:hAnsi="Calibri" w:cs="Calibri"/>
          <w:sz w:val="24"/>
          <w:szCs w:val="24"/>
        </w:rPr>
        <w:t xml:space="preserve"> </w:t>
      </w:r>
      <w:r w:rsidRPr="00B10559">
        <w:rPr>
          <w:rFonts w:ascii="Calibri" w:hAnsi="Calibri" w:cs="Calibri"/>
          <w:sz w:val="24"/>
          <w:szCs w:val="24"/>
        </w:rPr>
        <w:t xml:space="preserve">francs CFA Toutes Taxes Comprises. </w:t>
      </w:r>
    </w:p>
    <w:p w:rsidR="00DF1510" w:rsidRPr="00B10559" w:rsidRDefault="00DF1510" w:rsidP="00B262CE">
      <w:pPr>
        <w:numPr>
          <w:ilvl w:val="1"/>
          <w:numId w:val="19"/>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M’engage à exécuter les travaux dans un délai de </w:t>
      </w:r>
      <w:r w:rsidR="004D21AB" w:rsidRPr="00B10559">
        <w:rPr>
          <w:rFonts w:ascii="Calibri" w:hAnsi="Calibri" w:cs="Calibri"/>
          <w:sz w:val="24"/>
          <w:szCs w:val="24"/>
        </w:rPr>
        <w:t xml:space="preserve">90 </w:t>
      </w:r>
      <w:r w:rsidRPr="00B10559">
        <w:rPr>
          <w:rFonts w:ascii="Calibri" w:hAnsi="Calibri" w:cs="Calibri"/>
          <w:sz w:val="24"/>
          <w:szCs w:val="24"/>
        </w:rPr>
        <w:t xml:space="preserve">jours </w:t>
      </w:r>
      <w:r w:rsidRPr="00B10559">
        <w:rPr>
          <w:rFonts w:ascii="Calibri" w:hAnsi="Calibri" w:cs="Calibri"/>
          <w:i/>
          <w:sz w:val="24"/>
          <w:szCs w:val="24"/>
        </w:rPr>
        <w:t>la durée de validité de l’offre,</w:t>
      </w:r>
      <w:r w:rsidR="004D21AB" w:rsidRPr="00B10559">
        <w:rPr>
          <w:rFonts w:ascii="Calibri" w:hAnsi="Calibri" w:cs="Calibri"/>
          <w:i/>
          <w:sz w:val="24"/>
          <w:szCs w:val="24"/>
        </w:rPr>
        <w:t xml:space="preserve"> est de </w:t>
      </w:r>
      <w:r w:rsidR="005D5806" w:rsidRPr="00B10559">
        <w:rPr>
          <w:rFonts w:ascii="Calibri" w:hAnsi="Calibri" w:cs="Calibri"/>
          <w:i/>
          <w:sz w:val="24"/>
          <w:szCs w:val="24"/>
        </w:rPr>
        <w:t>9</w:t>
      </w:r>
      <w:r w:rsidRPr="00B10559">
        <w:rPr>
          <w:rFonts w:ascii="Calibri" w:hAnsi="Calibri" w:cs="Calibri"/>
          <w:i/>
          <w:sz w:val="24"/>
          <w:szCs w:val="24"/>
        </w:rPr>
        <w:t>0 jours</w:t>
      </w:r>
      <w:r w:rsidRPr="00B10559">
        <w:rPr>
          <w:rFonts w:ascii="Calibri" w:hAnsi="Calibri" w:cs="Calibri"/>
          <w:sz w:val="24"/>
          <w:szCs w:val="24"/>
        </w:rPr>
        <w:t xml:space="preserve"> à compter de la date limite de remise des offres.</w:t>
      </w:r>
    </w:p>
    <w:p w:rsidR="00DF1510" w:rsidRPr="00B10559" w:rsidRDefault="00DF1510" w:rsidP="004D21AB">
      <w:pPr>
        <w:spacing w:before="120" w:after="120"/>
        <w:ind w:firstLine="540"/>
        <w:jc w:val="both"/>
        <w:rPr>
          <w:rFonts w:ascii="Calibri" w:hAnsi="Calibri" w:cs="Calibri"/>
          <w:sz w:val="24"/>
          <w:szCs w:val="24"/>
        </w:rPr>
      </w:pPr>
      <w:r w:rsidRPr="00B10559">
        <w:rPr>
          <w:rFonts w:ascii="Calibri" w:hAnsi="Calibri" w:cs="Calibri"/>
          <w:sz w:val="24"/>
          <w:szCs w:val="24"/>
        </w:rPr>
        <w:t>Les rabais et les modalités d’application desdits rabais sont les suivants</w:t>
      </w:r>
      <w:r w:rsidR="004D21AB" w:rsidRPr="00B10559">
        <w:rPr>
          <w:rFonts w:ascii="Calibri" w:hAnsi="Calibri" w:cs="Calibri"/>
          <w:sz w:val="24"/>
          <w:szCs w:val="24"/>
        </w:rPr>
        <w:t> :</w:t>
      </w:r>
    </w:p>
    <w:p w:rsidR="005D5806" w:rsidRPr="00B10559" w:rsidRDefault="005D5806" w:rsidP="004D21AB">
      <w:pPr>
        <w:spacing w:before="120" w:after="120"/>
        <w:ind w:firstLine="540"/>
        <w:jc w:val="both"/>
        <w:rPr>
          <w:rFonts w:ascii="Calibri" w:hAnsi="Calibri" w:cs="Calibri"/>
          <w:b/>
          <w:sz w:val="24"/>
          <w:szCs w:val="24"/>
        </w:rPr>
      </w:pPr>
      <w:r w:rsidRPr="00B10559">
        <w:rPr>
          <w:rFonts w:ascii="Calibri" w:hAnsi="Calibri" w:cs="Calibri"/>
          <w:b/>
          <w:sz w:val="24"/>
          <w:szCs w:val="24"/>
        </w:rPr>
        <w:t>5.84% du montant TTC</w:t>
      </w:r>
    </w:p>
    <w:p w:rsidR="005D5806" w:rsidRPr="00F74E80" w:rsidRDefault="005D5806" w:rsidP="00B262CE">
      <w:pPr>
        <w:numPr>
          <w:ilvl w:val="1"/>
          <w:numId w:val="19"/>
        </w:numPr>
        <w:tabs>
          <w:tab w:val="clear" w:pos="1440"/>
          <w:tab w:val="num" w:pos="540"/>
        </w:tabs>
        <w:spacing w:before="120" w:after="120"/>
        <w:ind w:left="540" w:firstLine="540"/>
        <w:jc w:val="both"/>
        <w:rPr>
          <w:rFonts w:ascii="Calibri" w:hAnsi="Calibri" w:cs="Calibri"/>
          <w:b/>
          <w:sz w:val="24"/>
          <w:szCs w:val="24"/>
        </w:rPr>
      </w:pPr>
      <w:r w:rsidRPr="00F74E80">
        <w:rPr>
          <w:rFonts w:ascii="Calibri" w:hAnsi="Calibri" w:cs="Calibri"/>
          <w:b/>
          <w:sz w:val="24"/>
          <w:szCs w:val="24"/>
        </w:rPr>
        <w:t xml:space="preserve">Soit un montant final de </w:t>
      </w:r>
      <w:r w:rsidR="00F74E80" w:rsidRP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sz w:val="24"/>
          <w:szCs w:val="24"/>
        </w:rPr>
        <w:t>[</w:t>
      </w:r>
      <w:r w:rsidR="00F74E80" w:rsidRPr="00F74E80">
        <w:rPr>
          <w:rFonts w:ascii="Calibri" w:hAnsi="Calibri" w:cs="Calibri"/>
          <w:bCs/>
          <w:sz w:val="24"/>
          <w:szCs w:val="24"/>
        </w:rPr>
        <w:t>montant en chiffres et en lettres</w:t>
      </w:r>
      <w:r w:rsidR="00F74E80" w:rsidRPr="00F74E80">
        <w:rPr>
          <w:rFonts w:ascii="Calibri" w:hAnsi="Calibri" w:cs="Calibri"/>
          <w:sz w:val="24"/>
          <w:szCs w:val="24"/>
        </w:rPr>
        <w:t xml:space="preserve">] francs CFA </w:t>
      </w:r>
      <w:r w:rsidRPr="00F74E80">
        <w:rPr>
          <w:rFonts w:ascii="Calibri" w:hAnsi="Calibri" w:cs="Calibri"/>
          <w:b/>
          <w:sz w:val="24"/>
          <w:szCs w:val="24"/>
        </w:rPr>
        <w:t xml:space="preserve">Hors taxes et </w:t>
      </w:r>
      <w:r w:rsid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bCs/>
          <w:sz w:val="24"/>
          <w:szCs w:val="24"/>
        </w:rPr>
        <w:t>montant en chiffres et en lettres</w:t>
      </w:r>
      <w:r w:rsidRPr="00F74E80">
        <w:rPr>
          <w:rFonts w:ascii="Calibri" w:hAnsi="Calibri" w:cs="Calibri"/>
          <w:b/>
          <w:sz w:val="24"/>
          <w:szCs w:val="24"/>
        </w:rPr>
        <w:t>)</w:t>
      </w:r>
      <w:r w:rsidR="00F74E80" w:rsidRPr="00F74E80">
        <w:rPr>
          <w:rFonts w:ascii="Calibri" w:hAnsi="Calibri" w:cs="Calibri"/>
          <w:sz w:val="24"/>
          <w:szCs w:val="24"/>
        </w:rPr>
        <w:t xml:space="preserve"> francs CFA</w:t>
      </w:r>
      <w:r w:rsidRPr="00F74E80">
        <w:rPr>
          <w:rFonts w:ascii="Calibri" w:hAnsi="Calibri" w:cs="Calibri"/>
          <w:b/>
          <w:sz w:val="24"/>
          <w:szCs w:val="24"/>
        </w:rPr>
        <w:t xml:space="preserve"> Toutes taxes comprises</w:t>
      </w:r>
    </w:p>
    <w:p w:rsidR="004D21AB" w:rsidRPr="00B10559" w:rsidRDefault="004D21AB" w:rsidP="005D5806">
      <w:pPr>
        <w:spacing w:before="120" w:after="120"/>
        <w:jc w:val="both"/>
        <w:rPr>
          <w:rFonts w:ascii="Calibri" w:hAnsi="Calibri" w:cs="Calibri"/>
          <w:sz w:val="24"/>
          <w:szCs w:val="24"/>
        </w:rPr>
      </w:pPr>
    </w:p>
    <w:p w:rsidR="004D21AB" w:rsidRPr="00B10559" w:rsidRDefault="004D21AB" w:rsidP="00F74E80">
      <w:pPr>
        <w:spacing w:before="120" w:after="120"/>
        <w:ind w:firstLine="540"/>
        <w:jc w:val="both"/>
        <w:rPr>
          <w:rFonts w:ascii="Calibri" w:hAnsi="Calibri" w:cs="Calibri"/>
          <w:sz w:val="24"/>
          <w:szCs w:val="24"/>
        </w:rPr>
      </w:pPr>
      <w:r w:rsidRPr="00B10559">
        <w:rPr>
          <w:rFonts w:ascii="Calibri" w:hAnsi="Calibri" w:cs="Calibri"/>
          <w:sz w:val="24"/>
          <w:szCs w:val="24"/>
        </w:rPr>
        <w:t xml:space="preserve">Le Chef de service du marché se libérera des sommes dues par lui au titre du présent marché en faisant donner crédit au compte n° </w:t>
      </w:r>
      <w:r w:rsidR="00F74E80">
        <w:rPr>
          <w:rFonts w:ascii="Calibri" w:hAnsi="Calibri" w:cs="Calibri"/>
          <w:sz w:val="24"/>
          <w:szCs w:val="24"/>
        </w:rPr>
        <w:t>…………………………………</w:t>
      </w:r>
      <w:r w:rsidRPr="00B10559">
        <w:rPr>
          <w:rFonts w:ascii="Calibri" w:hAnsi="Calibri" w:cs="Calibri"/>
          <w:sz w:val="24"/>
          <w:szCs w:val="24"/>
        </w:rPr>
        <w:t xml:space="preserve"> ouvert au nom de </w:t>
      </w:r>
      <w:r w:rsidR="00F74E80">
        <w:rPr>
          <w:rFonts w:ascii="Calibri" w:hAnsi="Calibri" w:cs="Calibri"/>
          <w:sz w:val="24"/>
          <w:szCs w:val="24"/>
        </w:rPr>
        <w:t>…………….</w:t>
      </w:r>
      <w:r w:rsidRPr="00B10559">
        <w:rPr>
          <w:rFonts w:ascii="Calibri" w:hAnsi="Calibri" w:cs="Calibri"/>
          <w:sz w:val="24"/>
          <w:szCs w:val="24"/>
        </w:rPr>
        <w:t xml:space="preserve">  </w:t>
      </w:r>
      <w:r w:rsidR="00F74E80" w:rsidRPr="00B10559">
        <w:rPr>
          <w:rFonts w:ascii="Calibri" w:hAnsi="Calibri" w:cs="Calibri"/>
          <w:sz w:val="24"/>
          <w:szCs w:val="24"/>
        </w:rPr>
        <w:t>auprès de</w:t>
      </w:r>
      <w:r w:rsidRPr="00B10559">
        <w:rPr>
          <w:rFonts w:ascii="Calibri" w:hAnsi="Calibri" w:cs="Calibri"/>
          <w:sz w:val="24"/>
          <w:szCs w:val="24"/>
        </w:rPr>
        <w:t xml:space="preserve"> </w:t>
      </w:r>
      <w:r w:rsidR="00F74E80">
        <w:rPr>
          <w:rFonts w:ascii="Calibri" w:hAnsi="Calibri" w:cs="Calibri"/>
          <w:sz w:val="24"/>
          <w:szCs w:val="24"/>
        </w:rPr>
        <w:t>……………………………….(établissement bancaire)</w:t>
      </w:r>
      <w:r w:rsidRPr="00B10559">
        <w:rPr>
          <w:rFonts w:ascii="Calibri" w:hAnsi="Calibri" w:cs="Calibri"/>
          <w:sz w:val="24"/>
          <w:szCs w:val="24"/>
        </w:rPr>
        <w:t xml:space="preserve"> Agence de </w:t>
      </w:r>
      <w:r w:rsidR="00F74E80">
        <w:rPr>
          <w:rFonts w:ascii="Calibri" w:hAnsi="Calibri" w:cs="Calibri"/>
          <w:sz w:val="24"/>
          <w:szCs w:val="24"/>
        </w:rPr>
        <w:t>……………..</w:t>
      </w:r>
    </w:p>
    <w:p w:rsidR="004D21AB" w:rsidRPr="00B10559" w:rsidRDefault="004D21AB" w:rsidP="004D21AB">
      <w:pPr>
        <w:spacing w:before="120" w:after="120"/>
        <w:ind w:firstLine="540"/>
        <w:jc w:val="both"/>
        <w:rPr>
          <w:rFonts w:ascii="Calibri" w:hAnsi="Calibri" w:cs="Calibri"/>
          <w:sz w:val="24"/>
          <w:szCs w:val="24"/>
        </w:rPr>
      </w:pPr>
      <w:r w:rsidRPr="00B10559">
        <w:rPr>
          <w:rFonts w:ascii="Calibri" w:hAnsi="Calibri" w:cs="Calibri"/>
          <w:sz w:val="24"/>
          <w:szCs w:val="24"/>
        </w:rPr>
        <w:t>Avant signature du marché, la présente soumission acceptée par vous vaudra engagement entre nous.</w:t>
      </w:r>
    </w:p>
    <w:p w:rsidR="004D21AB" w:rsidRPr="00B10559" w:rsidRDefault="00DF1510" w:rsidP="00DF1510">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004D21AB" w:rsidRPr="00B10559">
        <w:rPr>
          <w:rFonts w:ascii="Calibri" w:hAnsi="Calibri" w:cs="Calibri"/>
          <w:sz w:val="24"/>
          <w:szCs w:val="24"/>
        </w:rPr>
        <w:t xml:space="preserve">                       </w:t>
      </w:r>
    </w:p>
    <w:p w:rsidR="004D21AB" w:rsidRPr="00B10559" w:rsidRDefault="004D21AB" w:rsidP="00DF1510">
      <w:pPr>
        <w:jc w:val="both"/>
        <w:rPr>
          <w:rFonts w:ascii="Calibri" w:hAnsi="Calibri" w:cs="Calibri"/>
          <w:sz w:val="24"/>
          <w:szCs w:val="24"/>
        </w:rPr>
      </w:pPr>
    </w:p>
    <w:p w:rsidR="004D21AB" w:rsidRPr="00B10559" w:rsidRDefault="004D21AB" w:rsidP="00DF1510">
      <w:pPr>
        <w:jc w:val="both"/>
        <w:rPr>
          <w:rFonts w:ascii="Calibri" w:hAnsi="Calibri" w:cs="Calibri"/>
          <w:sz w:val="24"/>
          <w:szCs w:val="24"/>
        </w:rPr>
      </w:pPr>
    </w:p>
    <w:p w:rsidR="00DF1510" w:rsidRPr="00B10559" w:rsidRDefault="004D21AB" w:rsidP="00F74E80">
      <w:pPr>
        <w:jc w:val="both"/>
        <w:rPr>
          <w:rFonts w:ascii="Calibri" w:hAnsi="Calibri" w:cs="Calibri"/>
          <w:sz w:val="24"/>
          <w:szCs w:val="24"/>
        </w:rPr>
      </w:pPr>
      <w:r w:rsidRPr="00B10559">
        <w:rPr>
          <w:rFonts w:ascii="Calibri" w:hAnsi="Calibri" w:cs="Calibri"/>
          <w:sz w:val="24"/>
          <w:szCs w:val="24"/>
        </w:rPr>
        <w:t xml:space="preserve">                                                                                               </w:t>
      </w:r>
      <w:r w:rsidR="00DF1510" w:rsidRPr="00B10559">
        <w:rPr>
          <w:rFonts w:ascii="Calibri" w:hAnsi="Calibri" w:cs="Calibri"/>
          <w:sz w:val="24"/>
          <w:szCs w:val="24"/>
        </w:rPr>
        <w:t xml:space="preserve">Fait à </w:t>
      </w:r>
      <w:r w:rsidRPr="00B10559">
        <w:rPr>
          <w:rFonts w:ascii="Calibri" w:hAnsi="Calibri" w:cs="Calibri"/>
          <w:sz w:val="24"/>
          <w:szCs w:val="24"/>
        </w:rPr>
        <w:t xml:space="preserve"> </w:t>
      </w:r>
      <w:r w:rsidR="00F74E80">
        <w:rPr>
          <w:rFonts w:ascii="Calibri" w:hAnsi="Calibri" w:cs="Calibri"/>
          <w:sz w:val="24"/>
          <w:szCs w:val="24"/>
        </w:rPr>
        <w:t>…………………</w:t>
      </w:r>
      <w:r w:rsidR="00DF1510" w:rsidRPr="00B10559">
        <w:rPr>
          <w:rFonts w:ascii="Calibri" w:hAnsi="Calibri" w:cs="Calibri"/>
          <w:sz w:val="24"/>
          <w:szCs w:val="24"/>
        </w:rPr>
        <w:t xml:space="preserve"> le </w:t>
      </w:r>
      <w:r w:rsidRPr="00B10559">
        <w:rPr>
          <w:rFonts w:ascii="Calibri" w:hAnsi="Calibri" w:cs="Calibri"/>
          <w:sz w:val="24"/>
          <w:szCs w:val="24"/>
        </w:rPr>
        <w:t xml:space="preserve"> </w:t>
      </w:r>
      <w:r w:rsidR="00F74E80">
        <w:rPr>
          <w:rFonts w:ascii="Calibri" w:hAnsi="Calibri" w:cs="Calibri"/>
          <w:sz w:val="24"/>
          <w:szCs w:val="24"/>
        </w:rPr>
        <w:t>…………..</w:t>
      </w:r>
      <w:r w:rsidRPr="00B10559">
        <w:rPr>
          <w:rFonts w:ascii="Calibri" w:hAnsi="Calibri" w:cs="Calibri"/>
          <w:sz w:val="24"/>
          <w:szCs w:val="24"/>
        </w:rPr>
        <w:t xml:space="preserve"> </w:t>
      </w:r>
      <w:r w:rsidR="00F66F3F">
        <w:rPr>
          <w:rFonts w:ascii="Calibri" w:hAnsi="Calibri" w:cs="Calibri"/>
          <w:sz w:val="24"/>
          <w:szCs w:val="24"/>
        </w:rPr>
        <w:t>2026</w:t>
      </w:r>
    </w:p>
    <w:p w:rsidR="00DF1510" w:rsidRPr="00B10559" w:rsidRDefault="00DF1510" w:rsidP="004D21AB">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p>
    <w:p w:rsidR="00BE771A" w:rsidRPr="0096613C" w:rsidRDefault="00DF1510" w:rsidP="0096613C">
      <w:pPr>
        <w:pStyle w:val="Corpsdetexte3"/>
        <w:spacing w:before="120" w:after="120"/>
        <w:rPr>
          <w:rFonts w:ascii="Calibri" w:hAnsi="Calibri" w:cs="Calibri"/>
          <w:b w:val="0"/>
          <w:bCs/>
          <w:i w:val="0"/>
          <w:iCs/>
          <w:sz w:val="24"/>
          <w:szCs w:val="24"/>
        </w:rPr>
      </w:pPr>
      <w:bookmarkStart w:id="17" w:name="_Toc192473307"/>
      <w:r w:rsidRPr="00B10559">
        <w:rPr>
          <w:rFonts w:ascii="Calibri" w:hAnsi="Calibri" w:cs="Calibri"/>
          <w:sz w:val="24"/>
          <w:szCs w:val="24"/>
        </w:rPr>
        <w:br w:type="page"/>
      </w:r>
    </w:p>
    <w:p w:rsidR="00880A21" w:rsidRPr="00B10559" w:rsidRDefault="004F1BD5" w:rsidP="004F1BD5">
      <w:pPr>
        <w:pStyle w:val="TITREDAO1"/>
        <w:rPr>
          <w:rFonts w:ascii="Calibri" w:hAnsi="Calibri" w:cs="Calibri"/>
          <w:i/>
          <w:sz w:val="24"/>
          <w:szCs w:val="24"/>
        </w:rPr>
      </w:pPr>
      <w:r w:rsidRPr="00B10559">
        <w:rPr>
          <w:rFonts w:ascii="Calibri" w:hAnsi="Calibri" w:cs="Calibri"/>
          <w:i/>
          <w:sz w:val="24"/>
          <w:szCs w:val="24"/>
        </w:rPr>
        <w:lastRenderedPageBreak/>
        <w:t xml:space="preserve">DECLARATION D’INTENTION </w:t>
      </w:r>
    </w:p>
    <w:p w:rsidR="004F1BD5" w:rsidRPr="00B10559" w:rsidRDefault="004F1BD5" w:rsidP="004F1BD5">
      <w:pPr>
        <w:pStyle w:val="TITREDAO1"/>
        <w:rPr>
          <w:rFonts w:ascii="Calibri" w:hAnsi="Calibri" w:cs="Calibri"/>
          <w:i/>
          <w:sz w:val="24"/>
          <w:szCs w:val="24"/>
        </w:rPr>
      </w:pPr>
      <w:r w:rsidRPr="00B10559">
        <w:rPr>
          <w:rFonts w:ascii="Calibri" w:hAnsi="Calibri" w:cs="Calibri"/>
          <w:i/>
          <w:sz w:val="24"/>
          <w:szCs w:val="24"/>
        </w:rPr>
        <w:t>DE SOUMISSIONNER</w:t>
      </w:r>
    </w:p>
    <w:p w:rsidR="004F1BD5" w:rsidRPr="00B10559" w:rsidRDefault="004F1BD5" w:rsidP="004F1BD5">
      <w:pPr>
        <w:pStyle w:val="Corpsdetexte"/>
        <w:rPr>
          <w:rFonts w:ascii="Calibri" w:hAnsi="Calibri" w:cs="Calibri"/>
          <w:szCs w:val="24"/>
        </w:rPr>
      </w:pPr>
    </w:p>
    <w:p w:rsidR="004F1BD5" w:rsidRPr="00B10559" w:rsidRDefault="004F1BD5" w:rsidP="004F1BD5">
      <w:pPr>
        <w:pStyle w:val="Corpsdetexte"/>
        <w:rPr>
          <w:rFonts w:ascii="Calibri" w:hAnsi="Calibri" w:cs="Calibri"/>
          <w:szCs w:val="24"/>
        </w:rPr>
      </w:pPr>
    </w:p>
    <w:p w:rsidR="004F1BD5" w:rsidRPr="00B10559" w:rsidRDefault="004F1BD5" w:rsidP="004F1BD5">
      <w:pPr>
        <w:pStyle w:val="SOUMISSION"/>
        <w:ind w:left="0" w:firstLine="709"/>
        <w:rPr>
          <w:rFonts w:ascii="Calibri" w:hAnsi="Calibri" w:cs="Calibri"/>
          <w:szCs w:val="24"/>
        </w:rPr>
      </w:pPr>
    </w:p>
    <w:p w:rsidR="004F1BD5" w:rsidRPr="00B10559" w:rsidRDefault="004F1BD5" w:rsidP="00F74E80">
      <w:pPr>
        <w:pStyle w:val="SOUMISSION"/>
        <w:spacing w:after="0" w:line="480" w:lineRule="auto"/>
        <w:ind w:left="0" w:firstLine="709"/>
        <w:rPr>
          <w:rFonts w:ascii="Calibri" w:hAnsi="Calibri" w:cs="Calibri"/>
          <w:szCs w:val="24"/>
        </w:rPr>
      </w:pPr>
      <w:r w:rsidRPr="00B10559">
        <w:rPr>
          <w:rFonts w:ascii="Calibri" w:hAnsi="Calibri" w:cs="Calibri"/>
          <w:szCs w:val="24"/>
        </w:rPr>
        <w:t xml:space="preserve">Je soussigné, Monsieur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De Nationalité </w:t>
      </w:r>
      <w:r w:rsidR="00522498" w:rsidRPr="00B10559">
        <w:rPr>
          <w:rFonts w:ascii="Calibri" w:hAnsi="Calibri" w:cs="Calibri"/>
          <w:szCs w:val="24"/>
        </w:rPr>
        <w:t xml:space="preserve">Camerounaise </w:t>
      </w:r>
      <w:r w:rsidRPr="00B10559">
        <w:rPr>
          <w:rFonts w:ascii="Calibri" w:hAnsi="Calibri" w:cs="Calibri"/>
          <w:szCs w:val="24"/>
        </w:rPr>
        <w:t>faisant élection de domicile à</w:t>
      </w:r>
      <w:r w:rsidR="00522498" w:rsidRPr="00B10559">
        <w:rPr>
          <w:rFonts w:ascii="Calibri" w:hAnsi="Calibri" w:cs="Calibri"/>
          <w:szCs w:val="24"/>
        </w:rPr>
        <w:t xml:space="preserv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BP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Tél :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 Agissant en qualité de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Au nom et pour le compte de l’Entreprise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N° RC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 N° Contribuable : </w:t>
      </w:r>
      <w:r w:rsidR="00F74E80">
        <w:rPr>
          <w:rFonts w:ascii="Calibri" w:hAnsi="Calibri" w:cs="Calibri"/>
          <w:szCs w:val="24"/>
        </w:rPr>
        <w:t>……………………………………..</w:t>
      </w:r>
    </w:p>
    <w:p w:rsidR="00512848" w:rsidRPr="00512848" w:rsidRDefault="004F1BD5" w:rsidP="00512848">
      <w:pPr>
        <w:jc w:val="center"/>
        <w:rPr>
          <w:rFonts w:ascii="Calibri" w:hAnsi="Calibri" w:cs="Calibri"/>
          <w:szCs w:val="24"/>
        </w:rPr>
      </w:pPr>
      <w:r w:rsidRPr="00B10559">
        <w:rPr>
          <w:rFonts w:ascii="Calibri" w:hAnsi="Calibri" w:cs="Calibri"/>
          <w:szCs w:val="24"/>
        </w:rPr>
        <w:t xml:space="preserve">Déclare par la présente mon intention de soumissionner </w:t>
      </w:r>
      <w:r w:rsidR="00512848">
        <w:rPr>
          <w:rFonts w:ascii="Calibri" w:hAnsi="Calibri" w:cs="Calibri"/>
          <w:szCs w:val="24"/>
        </w:rPr>
        <w:t>AU DOSSIER D’</w:t>
      </w:r>
      <w:r w:rsidR="00512848" w:rsidRPr="00512848">
        <w:rPr>
          <w:rFonts w:ascii="Calibri" w:hAnsi="Calibri" w:cs="Calibri"/>
          <w:szCs w:val="24"/>
        </w:rPr>
        <w:t xml:space="preserve">APPEL D’OFFRES NATIONAL OUVERT </w:t>
      </w:r>
    </w:p>
    <w:p w:rsidR="0096613C" w:rsidRDefault="00512848" w:rsidP="0096613C">
      <w:pPr>
        <w:pStyle w:val="Corpsdetexte"/>
        <w:jc w:val="center"/>
        <w:rPr>
          <w:rFonts w:ascii="Calibri" w:hAnsi="Calibri" w:cs="Calibri"/>
          <w:b/>
          <w:i/>
          <w:szCs w:val="24"/>
        </w:rPr>
      </w:pPr>
      <w:r w:rsidRPr="00512848">
        <w:rPr>
          <w:rFonts w:ascii="Calibri" w:hAnsi="Calibri" w:cs="Calibri"/>
          <w:sz w:val="20"/>
          <w:szCs w:val="24"/>
        </w:rPr>
        <w:t>N°………………. /AONO /C-ATOK/CIPM/</w:t>
      </w:r>
      <w:r w:rsidR="00F66F3F">
        <w:rPr>
          <w:rFonts w:ascii="Calibri" w:hAnsi="Calibri" w:cs="Calibri"/>
          <w:sz w:val="20"/>
          <w:szCs w:val="24"/>
        </w:rPr>
        <w:t>2026</w:t>
      </w:r>
      <w:r w:rsidRPr="00512848">
        <w:rPr>
          <w:rFonts w:ascii="Calibri" w:hAnsi="Calibri" w:cs="Calibri"/>
          <w:sz w:val="20"/>
          <w:szCs w:val="24"/>
        </w:rPr>
        <w:t xml:space="preserve"> Du ……………………, </w:t>
      </w:r>
      <w:r w:rsidR="0013239E" w:rsidRPr="00722812">
        <w:rPr>
          <w:rFonts w:ascii="Calibri" w:hAnsi="Calibri" w:cs="Calibri"/>
          <w:b/>
          <w:sz w:val="22"/>
          <w:szCs w:val="24"/>
        </w:rPr>
        <w:t xml:space="preserve">LES </w:t>
      </w:r>
      <w:r w:rsidR="0013239E" w:rsidRPr="004A759B">
        <w:rPr>
          <w:rFonts w:ascii="Calibri" w:hAnsi="Calibri" w:cs="Calibri"/>
          <w:b/>
          <w:sz w:val="20"/>
          <w:szCs w:val="24"/>
        </w:rPr>
        <w:t>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r w:rsidR="0096613C">
        <w:rPr>
          <w:rFonts w:ascii="Calibri" w:hAnsi="Calibri" w:cs="Calibri"/>
          <w:b/>
          <w:i/>
          <w:szCs w:val="24"/>
        </w:rPr>
        <w:t>LOT N°…………………………………..</w:t>
      </w:r>
    </w:p>
    <w:p w:rsidR="00945B81" w:rsidRDefault="00945B81" w:rsidP="00945B81">
      <w:pPr>
        <w:pStyle w:val="Corpsdetexte"/>
        <w:jc w:val="center"/>
        <w:rPr>
          <w:rFonts w:ascii="Calibri" w:hAnsi="Calibri" w:cs="Calibri"/>
          <w:b/>
          <w:i/>
          <w:szCs w:val="24"/>
        </w:rPr>
      </w:pPr>
    </w:p>
    <w:p w:rsidR="004F1BD5" w:rsidRPr="00B10559" w:rsidRDefault="004F1BD5" w:rsidP="00945B81">
      <w:pPr>
        <w:pStyle w:val="Corpsdetexte"/>
        <w:jc w:val="center"/>
        <w:rPr>
          <w:rFonts w:ascii="Calibri" w:hAnsi="Calibri" w:cs="Calibri"/>
          <w:szCs w:val="24"/>
        </w:rPr>
      </w:pPr>
      <w:r w:rsidRPr="00B10559">
        <w:rPr>
          <w:rFonts w:ascii="Calibri" w:hAnsi="Calibri" w:cs="Calibri"/>
          <w:szCs w:val="24"/>
        </w:rPr>
        <w:t>En foi de quoi la présente déclaration est établie et délivrée pour servir et valoir ce que de droit.</w:t>
      </w:r>
    </w:p>
    <w:p w:rsidR="00945B81" w:rsidRDefault="00945B81" w:rsidP="00945B81">
      <w:pPr>
        <w:pStyle w:val="SOUMISSION"/>
        <w:spacing w:after="0"/>
        <w:ind w:left="0" w:firstLine="0"/>
        <w:jc w:val="right"/>
        <w:rPr>
          <w:rFonts w:ascii="Calibri" w:hAnsi="Calibri" w:cs="Calibri"/>
          <w:szCs w:val="24"/>
        </w:rPr>
      </w:pPr>
    </w:p>
    <w:p w:rsidR="00945B81" w:rsidRDefault="00945B81" w:rsidP="00945B81">
      <w:pPr>
        <w:pStyle w:val="SOUMISSION"/>
        <w:spacing w:after="0"/>
        <w:ind w:left="0" w:firstLine="0"/>
        <w:jc w:val="right"/>
        <w:rPr>
          <w:rFonts w:ascii="Calibri" w:hAnsi="Calibri" w:cs="Calibri"/>
          <w:szCs w:val="24"/>
        </w:rPr>
      </w:pPr>
    </w:p>
    <w:p w:rsidR="00945B81" w:rsidRDefault="00945B81" w:rsidP="00945B81">
      <w:pPr>
        <w:pStyle w:val="SOUMISSION"/>
        <w:spacing w:after="0"/>
        <w:ind w:left="0" w:firstLine="0"/>
        <w:jc w:val="right"/>
        <w:rPr>
          <w:rFonts w:ascii="Calibri" w:hAnsi="Calibri" w:cs="Calibri"/>
          <w:szCs w:val="24"/>
        </w:rPr>
      </w:pPr>
    </w:p>
    <w:p w:rsidR="004F1BD5" w:rsidRPr="00B10559" w:rsidRDefault="004F1BD5" w:rsidP="00945B81">
      <w:pPr>
        <w:pStyle w:val="SOUMISSION"/>
        <w:spacing w:after="0"/>
        <w:ind w:left="0" w:firstLine="0"/>
        <w:jc w:val="right"/>
        <w:rPr>
          <w:rFonts w:ascii="Calibri" w:hAnsi="Calibri" w:cs="Calibri"/>
          <w:szCs w:val="24"/>
        </w:rPr>
      </w:pPr>
      <w:r w:rsidRPr="00B10559">
        <w:rPr>
          <w:rFonts w:ascii="Calibri" w:hAnsi="Calibri" w:cs="Calibri"/>
          <w:szCs w:val="24"/>
        </w:rPr>
        <w:t xml:space="preserve">Fait à </w:t>
      </w:r>
      <w:r w:rsidR="00945B81">
        <w:rPr>
          <w:rFonts w:ascii="Calibri" w:hAnsi="Calibri" w:cs="Calibri"/>
          <w:szCs w:val="24"/>
        </w:rPr>
        <w:t>…………………</w:t>
      </w:r>
      <w:r w:rsidRPr="00B10559">
        <w:rPr>
          <w:rFonts w:ascii="Calibri" w:hAnsi="Calibri" w:cs="Calibri"/>
          <w:szCs w:val="24"/>
        </w:rPr>
        <w:t xml:space="preserve">, le </w:t>
      </w:r>
      <w:r w:rsidR="00945B81">
        <w:rPr>
          <w:rFonts w:ascii="Calibri" w:hAnsi="Calibri" w:cs="Calibri"/>
          <w:szCs w:val="24"/>
        </w:rPr>
        <w:t>……….</w:t>
      </w:r>
      <w:r w:rsidR="00880A21" w:rsidRPr="00B10559">
        <w:rPr>
          <w:rFonts w:ascii="Calibri" w:hAnsi="Calibri" w:cs="Calibri"/>
          <w:szCs w:val="24"/>
        </w:rPr>
        <w:t>/</w:t>
      </w:r>
      <w:r w:rsidR="00945B81">
        <w:rPr>
          <w:rFonts w:ascii="Calibri" w:hAnsi="Calibri" w:cs="Calibri"/>
          <w:szCs w:val="24"/>
        </w:rPr>
        <w:t>…….</w:t>
      </w:r>
      <w:r w:rsidR="00880A21" w:rsidRPr="00B10559">
        <w:rPr>
          <w:rFonts w:ascii="Calibri" w:hAnsi="Calibri" w:cs="Calibri"/>
          <w:szCs w:val="24"/>
        </w:rPr>
        <w:t>/</w:t>
      </w:r>
      <w:r w:rsidR="00F66F3F">
        <w:rPr>
          <w:rFonts w:ascii="Calibri" w:hAnsi="Calibri" w:cs="Calibri"/>
          <w:szCs w:val="24"/>
        </w:rPr>
        <w:t>2026</w:t>
      </w:r>
    </w:p>
    <w:p w:rsidR="004F1BD5" w:rsidRPr="00B10559" w:rsidRDefault="004F1BD5" w:rsidP="004F1BD5">
      <w:pPr>
        <w:rPr>
          <w:rFonts w:ascii="Calibri" w:hAnsi="Calibri" w:cs="Calibri"/>
          <w:sz w:val="24"/>
          <w:szCs w:val="24"/>
        </w:rPr>
      </w:pPr>
    </w:p>
    <w:p w:rsidR="004F1BD5" w:rsidRPr="00B10559" w:rsidRDefault="004F1BD5" w:rsidP="004F1BD5">
      <w:pPr>
        <w:ind w:firstLine="720"/>
        <w:jc w:val="center"/>
        <w:rPr>
          <w:rFonts w:ascii="Calibri" w:hAnsi="Calibri" w:cs="Calibri"/>
          <w:b/>
          <w:sz w:val="24"/>
          <w:szCs w:val="24"/>
        </w:rPr>
      </w:pPr>
    </w:p>
    <w:p w:rsidR="00DF1510" w:rsidRPr="00B10559" w:rsidRDefault="00DF1510" w:rsidP="00DF1510">
      <w:pPr>
        <w:pStyle w:val="Titre10"/>
        <w:rPr>
          <w:rFonts w:ascii="Calibri" w:hAnsi="Calibri" w:cs="Calibri"/>
          <w:sz w:val="24"/>
          <w:szCs w:val="24"/>
        </w:rPr>
      </w:pPr>
    </w:p>
    <w:p w:rsidR="00DF1510" w:rsidRPr="00B10559" w:rsidRDefault="00DF1510" w:rsidP="00DF1510">
      <w:pPr>
        <w:rPr>
          <w:rFonts w:ascii="Calibri" w:hAnsi="Calibri" w:cs="Calibri"/>
          <w:sz w:val="24"/>
          <w:szCs w:val="24"/>
        </w:rPr>
      </w:pPr>
    </w:p>
    <w:p w:rsidR="00DF1510" w:rsidRPr="00B10559" w:rsidRDefault="00DF1510" w:rsidP="00DF1510">
      <w:pPr>
        <w:pStyle w:val="Titre10"/>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Default="00056D61" w:rsidP="00056D61">
      <w:pPr>
        <w:rPr>
          <w:rFonts w:ascii="Calibri" w:hAnsi="Calibri" w:cs="Calibri"/>
          <w:sz w:val="24"/>
          <w:szCs w:val="24"/>
        </w:rPr>
      </w:pPr>
    </w:p>
    <w:p w:rsidR="00D44AA9" w:rsidRDefault="00D44AA9" w:rsidP="00056D61">
      <w:pPr>
        <w:rPr>
          <w:rFonts w:ascii="Calibri" w:hAnsi="Calibri" w:cs="Calibri"/>
          <w:sz w:val="24"/>
          <w:szCs w:val="24"/>
        </w:rPr>
      </w:pPr>
    </w:p>
    <w:p w:rsidR="00D44AA9" w:rsidRDefault="00D44AA9" w:rsidP="00056D61">
      <w:pPr>
        <w:rPr>
          <w:rFonts w:ascii="Calibri" w:hAnsi="Calibri" w:cs="Calibri"/>
          <w:sz w:val="24"/>
          <w:szCs w:val="24"/>
        </w:rPr>
      </w:pPr>
    </w:p>
    <w:p w:rsidR="0096613C" w:rsidRDefault="0096613C" w:rsidP="00056D61">
      <w:pPr>
        <w:rPr>
          <w:rFonts w:ascii="Calibri" w:hAnsi="Calibri" w:cs="Calibri"/>
          <w:sz w:val="24"/>
          <w:szCs w:val="24"/>
        </w:rPr>
      </w:pPr>
    </w:p>
    <w:p w:rsidR="00F47E04" w:rsidRPr="00B10559" w:rsidRDefault="00F47E04" w:rsidP="00056D61">
      <w:pPr>
        <w:rPr>
          <w:rFonts w:ascii="Calibri" w:hAnsi="Calibri" w:cs="Calibri"/>
          <w:sz w:val="24"/>
          <w:szCs w:val="24"/>
        </w:rPr>
      </w:pPr>
    </w:p>
    <w:p w:rsidR="00387F8B" w:rsidRPr="00B10559" w:rsidRDefault="00387F8B" w:rsidP="00DF1510">
      <w:pPr>
        <w:pStyle w:val="Titre10"/>
        <w:rPr>
          <w:rFonts w:ascii="Calibri" w:hAnsi="Calibri" w:cs="Calibri"/>
          <w:sz w:val="24"/>
          <w:szCs w:val="24"/>
        </w:rPr>
      </w:pPr>
    </w:p>
    <w:p w:rsidR="00DF1510" w:rsidRPr="00B10559" w:rsidRDefault="00DF1510" w:rsidP="00DF1510">
      <w:pPr>
        <w:pStyle w:val="Titre10"/>
        <w:rPr>
          <w:rFonts w:ascii="Calibri" w:hAnsi="Calibri" w:cs="Calibri"/>
          <w:i w:val="0"/>
          <w:sz w:val="24"/>
          <w:szCs w:val="24"/>
        </w:rPr>
      </w:pPr>
      <w:r w:rsidRPr="00B10559">
        <w:rPr>
          <w:rFonts w:ascii="Calibri" w:hAnsi="Calibri" w:cs="Calibri"/>
          <w:sz w:val="24"/>
          <w:szCs w:val="24"/>
        </w:rPr>
        <w:t>Formulaire</w:t>
      </w:r>
      <w:r w:rsidR="004F1BD5" w:rsidRPr="00B10559">
        <w:rPr>
          <w:rFonts w:ascii="Calibri" w:hAnsi="Calibri" w:cs="Calibri"/>
          <w:sz w:val="24"/>
          <w:szCs w:val="24"/>
        </w:rPr>
        <w:t xml:space="preserve">  </w:t>
      </w:r>
      <w:r w:rsidRPr="00B10559">
        <w:rPr>
          <w:rFonts w:ascii="Calibri" w:hAnsi="Calibri" w:cs="Calibri"/>
          <w:sz w:val="24"/>
          <w:szCs w:val="24"/>
        </w:rPr>
        <w:t>N°</w:t>
      </w:r>
      <w:r w:rsidR="00056D61" w:rsidRPr="00B10559">
        <w:rPr>
          <w:rFonts w:ascii="Calibri" w:hAnsi="Calibri" w:cs="Calibri"/>
          <w:sz w:val="24"/>
          <w:szCs w:val="24"/>
        </w:rPr>
        <w:t>3</w:t>
      </w:r>
      <w:r w:rsidRPr="00B10559">
        <w:rPr>
          <w:rFonts w:ascii="Calibri" w:hAnsi="Calibri" w:cs="Calibri"/>
          <w:sz w:val="24"/>
          <w:szCs w:val="24"/>
        </w:rPr>
        <w:t xml:space="preserve"> : </w:t>
      </w:r>
      <w:r w:rsidRPr="00B10559">
        <w:rPr>
          <w:rFonts w:ascii="Calibri" w:hAnsi="Calibri" w:cs="Calibri"/>
          <w:i w:val="0"/>
          <w:sz w:val="24"/>
          <w:szCs w:val="24"/>
        </w:rPr>
        <w:t>MODELE DE CAUTION DE SOUMISSION</w:t>
      </w:r>
      <w:bookmarkEnd w:id="17"/>
    </w:p>
    <w:p w:rsidR="00DF1510" w:rsidRPr="00B10559" w:rsidRDefault="00DF1510" w:rsidP="00DF1510">
      <w:pPr>
        <w:jc w:val="both"/>
        <w:rPr>
          <w:rFonts w:ascii="Calibri" w:hAnsi="Calibri" w:cs="Calibri"/>
          <w:sz w:val="24"/>
          <w:szCs w:val="24"/>
        </w:rPr>
      </w:pPr>
    </w:p>
    <w:p w:rsidR="00DF1510" w:rsidRPr="00B10559" w:rsidRDefault="00DF1510" w:rsidP="00352B0D">
      <w:pPr>
        <w:ind w:firstLine="709"/>
        <w:jc w:val="both"/>
        <w:rPr>
          <w:rFonts w:ascii="Calibri" w:hAnsi="Calibri" w:cs="Calibri"/>
          <w:b/>
          <w:bCs/>
          <w:i/>
          <w:iCs/>
          <w:sz w:val="24"/>
          <w:szCs w:val="24"/>
        </w:rPr>
      </w:pPr>
      <w:r w:rsidRPr="00B10559">
        <w:rPr>
          <w:rFonts w:ascii="Calibri" w:hAnsi="Calibri" w:cs="Calibri"/>
          <w:sz w:val="24"/>
          <w:szCs w:val="24"/>
        </w:rPr>
        <w:t xml:space="preserve">Adressée à Monsieur : </w:t>
      </w:r>
      <w:r w:rsidRPr="00B10559">
        <w:rPr>
          <w:rFonts w:ascii="Calibri" w:hAnsi="Calibri" w:cs="Calibri"/>
          <w:b/>
          <w:bCs/>
          <w:sz w:val="24"/>
          <w:szCs w:val="24"/>
        </w:rPr>
        <w:t xml:space="preserve">Le </w:t>
      </w:r>
      <w:r w:rsidR="00223905" w:rsidRPr="00B10559">
        <w:rPr>
          <w:rFonts w:ascii="Calibri" w:hAnsi="Calibri" w:cs="Calibri"/>
          <w:b/>
          <w:bCs/>
          <w:i/>
          <w:iCs/>
          <w:sz w:val="24"/>
          <w:szCs w:val="24"/>
        </w:rPr>
        <w:t>MAIRE DE LA COMMUNE D</w:t>
      </w:r>
      <w:r w:rsidR="00352B0D">
        <w:rPr>
          <w:rFonts w:ascii="Calibri" w:hAnsi="Calibri" w:cs="Calibri"/>
          <w:b/>
          <w:bCs/>
          <w:i/>
          <w:iCs/>
          <w:sz w:val="24"/>
          <w:szCs w:val="24"/>
        </w:rPr>
        <w:t>’ATOK</w:t>
      </w:r>
    </w:p>
    <w:p w:rsidR="00DF1510" w:rsidRPr="00B10559" w:rsidRDefault="00DF1510" w:rsidP="00DF1510">
      <w:pPr>
        <w:jc w:val="both"/>
        <w:rPr>
          <w:rFonts w:ascii="Calibri" w:hAnsi="Calibri" w:cs="Calibri"/>
          <w:sz w:val="24"/>
          <w:szCs w:val="24"/>
        </w:rPr>
      </w:pPr>
    </w:p>
    <w:p w:rsidR="00DF1510" w:rsidRPr="00B10559" w:rsidRDefault="00DF1510" w:rsidP="00DF1510">
      <w:pPr>
        <w:jc w:val="both"/>
        <w:rPr>
          <w:rFonts w:ascii="Calibri" w:hAnsi="Calibri" w:cs="Calibri"/>
          <w:sz w:val="24"/>
          <w:szCs w:val="24"/>
        </w:rPr>
      </w:pP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Attendu que l’Entreprise________________, ci-dessous désignée " le Soumissionnaire ", a soumis son offre en date du _____________ pour </w:t>
      </w:r>
      <w:r w:rsidRPr="00B10559">
        <w:rPr>
          <w:rFonts w:ascii="Calibri" w:hAnsi="Calibri" w:cs="Calibri"/>
          <w:b/>
          <w:i/>
          <w:szCs w:val="24"/>
        </w:rPr>
        <w:t xml:space="preserve">la construction </w:t>
      </w:r>
      <w:r w:rsidRPr="00B10559">
        <w:rPr>
          <w:rFonts w:ascii="Calibri" w:hAnsi="Calibri" w:cs="Calibri"/>
          <w:b/>
          <w:bCs/>
          <w:i/>
          <w:szCs w:val="24"/>
        </w:rPr>
        <w:t>de …………..</w:t>
      </w:r>
      <w:r w:rsidRPr="00B10559">
        <w:rPr>
          <w:rFonts w:ascii="Calibri" w:hAnsi="Calibri" w:cs="Calibri"/>
          <w:szCs w:val="24"/>
        </w:rPr>
        <w:t xml:space="preserve"> ci-dessous désignée "l’offre", et pour laquelle il doit joindre un cautionnement provisoire équivalent à </w:t>
      </w:r>
      <w:r w:rsidRPr="00B10559">
        <w:rPr>
          <w:rFonts w:ascii="Calibri" w:hAnsi="Calibri" w:cs="Calibri"/>
          <w:b/>
          <w:szCs w:val="24"/>
        </w:rPr>
        <w:t>……………………………….. (en lettres) FCFA</w:t>
      </w:r>
      <w:r w:rsidRPr="00B10559">
        <w:rPr>
          <w:rFonts w:ascii="Calibri" w:hAnsi="Calibri" w:cs="Calibri"/>
          <w:szCs w:val="24"/>
        </w:rPr>
        <w:t>.</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Nous ___________________(nom et adresse de la banque), représentée par _____________(noms des signataires), ci-dessous désignée "la banque" déclarons garantir le paiement à l’Autorité Contractante de la somme maximale de </w:t>
      </w:r>
      <w:r w:rsidRPr="00B10559">
        <w:rPr>
          <w:rFonts w:ascii="Calibri" w:hAnsi="Calibri" w:cs="Calibri"/>
          <w:b/>
          <w:szCs w:val="24"/>
        </w:rPr>
        <w:t>……………… (en lettres) FCFA</w:t>
      </w:r>
      <w:r w:rsidRPr="00B10559">
        <w:rPr>
          <w:rFonts w:ascii="Calibri" w:hAnsi="Calibri" w:cs="Calibri"/>
          <w:szCs w:val="24"/>
        </w:rPr>
        <w:t>, que la banque s’engage à régler intégralement à</w:t>
      </w:r>
      <w:r w:rsidR="00352B0D">
        <w:rPr>
          <w:rFonts w:ascii="Calibri" w:hAnsi="Calibri" w:cs="Calibri"/>
          <w:szCs w:val="24"/>
        </w:rPr>
        <w:t xml:space="preserve"> </w:t>
      </w:r>
      <w:r w:rsidRPr="00B10559">
        <w:rPr>
          <w:rFonts w:ascii="Calibri" w:hAnsi="Calibri" w:cs="Calibri"/>
          <w:szCs w:val="24"/>
        </w:rPr>
        <w:t>l’Autorité Contractante, s’obligeant elle-même, ses successeurs et assignataires.</w:t>
      </w:r>
    </w:p>
    <w:p w:rsidR="00DF1510" w:rsidRPr="00B10559" w:rsidRDefault="00DF1510" w:rsidP="00DF1510">
      <w:pPr>
        <w:pStyle w:val="SOUMISSION"/>
        <w:spacing w:after="0"/>
        <w:ind w:left="0" w:firstLine="709"/>
        <w:rPr>
          <w:rFonts w:ascii="Calibri" w:hAnsi="Calibri" w:cs="Calibri"/>
          <w:szCs w:val="24"/>
        </w:rPr>
      </w:pPr>
      <w:r w:rsidRPr="00B10559">
        <w:rPr>
          <w:rFonts w:ascii="Calibri" w:hAnsi="Calibri" w:cs="Calibri"/>
          <w:szCs w:val="24"/>
        </w:rPr>
        <w:t>Les conditions de cette obligation sont les suivantes :</w:t>
      </w:r>
    </w:p>
    <w:p w:rsidR="00DF1510" w:rsidRPr="00B10559" w:rsidRDefault="00DF1510" w:rsidP="00BC294E">
      <w:pPr>
        <w:pStyle w:val="SOUMISSION"/>
        <w:numPr>
          <w:ilvl w:val="0"/>
          <w:numId w:val="17"/>
        </w:numPr>
        <w:tabs>
          <w:tab w:val="left" w:pos="1134"/>
        </w:tabs>
        <w:spacing w:after="0"/>
        <w:ind w:left="1134" w:hanging="283"/>
        <w:rPr>
          <w:rFonts w:ascii="Calibri" w:hAnsi="Calibri" w:cs="Calibri"/>
          <w:szCs w:val="24"/>
        </w:rPr>
      </w:pPr>
      <w:r w:rsidRPr="00B10559">
        <w:rPr>
          <w:rFonts w:ascii="Calibri" w:hAnsi="Calibri" w:cs="Calibri"/>
          <w:szCs w:val="24"/>
        </w:rPr>
        <w:t>Si le soumissionnaire retire l’offre pendant la période de la validité spécifiée par lui sur l’acte de soumission ;</w:t>
      </w:r>
    </w:p>
    <w:p w:rsidR="00DF1510" w:rsidRPr="00B10559" w:rsidRDefault="00DF1510" w:rsidP="00DF1510">
      <w:pPr>
        <w:pStyle w:val="SOUMISSION"/>
        <w:tabs>
          <w:tab w:val="left" w:pos="1134"/>
        </w:tabs>
        <w:spacing w:after="0"/>
        <w:ind w:left="1134" w:firstLine="0"/>
        <w:rPr>
          <w:rFonts w:ascii="Calibri" w:hAnsi="Calibri" w:cs="Calibri"/>
          <w:szCs w:val="24"/>
        </w:rPr>
      </w:pPr>
      <w:r w:rsidRPr="00B10559">
        <w:rPr>
          <w:rFonts w:ascii="Calibri" w:hAnsi="Calibri" w:cs="Calibri"/>
          <w:szCs w:val="24"/>
        </w:rPr>
        <w:t xml:space="preserve">Ou </w:t>
      </w:r>
    </w:p>
    <w:p w:rsidR="00DF1510" w:rsidRPr="00B10559" w:rsidRDefault="00DF1510" w:rsidP="00BC294E">
      <w:pPr>
        <w:pStyle w:val="SOUMISSION"/>
        <w:numPr>
          <w:ilvl w:val="0"/>
          <w:numId w:val="17"/>
        </w:numPr>
        <w:tabs>
          <w:tab w:val="left" w:pos="1134"/>
        </w:tabs>
        <w:spacing w:after="0"/>
        <w:ind w:left="1134" w:hanging="283"/>
        <w:rPr>
          <w:rFonts w:ascii="Calibri" w:hAnsi="Calibri" w:cs="Calibri"/>
          <w:szCs w:val="24"/>
        </w:rPr>
      </w:pPr>
      <w:r w:rsidRPr="00B10559">
        <w:rPr>
          <w:rFonts w:ascii="Calibri" w:hAnsi="Calibri" w:cs="Calibri"/>
          <w:szCs w:val="24"/>
        </w:rPr>
        <w:t>Si le soumissionnaire, s’étant vu notifier l’attribution du Marché par l’Autorité Contractante pendant la période de validité :</w:t>
      </w:r>
    </w:p>
    <w:p w:rsidR="00DF1510" w:rsidRPr="00B10559" w:rsidRDefault="00DF1510" w:rsidP="00BC294E">
      <w:pPr>
        <w:pStyle w:val="SOUMISSION"/>
        <w:numPr>
          <w:ilvl w:val="0"/>
          <w:numId w:val="18"/>
        </w:numPr>
        <w:spacing w:after="0"/>
        <w:ind w:left="1701" w:hanging="283"/>
        <w:rPr>
          <w:rFonts w:ascii="Calibri" w:hAnsi="Calibri" w:cs="Calibri"/>
          <w:szCs w:val="24"/>
        </w:rPr>
      </w:pPr>
      <w:r w:rsidRPr="00B10559">
        <w:rPr>
          <w:rFonts w:ascii="Calibri" w:hAnsi="Calibri" w:cs="Calibri"/>
          <w:szCs w:val="24"/>
        </w:rPr>
        <w:t>Manque à signer ou refuse de signer le Marché, alors qu’il est requis de le faire ;</w:t>
      </w:r>
    </w:p>
    <w:p w:rsidR="00DF1510" w:rsidRPr="00B10559" w:rsidRDefault="00DF1510" w:rsidP="00BC294E">
      <w:pPr>
        <w:pStyle w:val="SOUMISSION"/>
        <w:numPr>
          <w:ilvl w:val="0"/>
          <w:numId w:val="18"/>
        </w:numPr>
        <w:spacing w:after="0"/>
        <w:ind w:left="1701" w:hanging="283"/>
        <w:rPr>
          <w:rFonts w:ascii="Calibri" w:hAnsi="Calibri" w:cs="Calibri"/>
          <w:szCs w:val="24"/>
        </w:rPr>
      </w:pPr>
      <w:r w:rsidRPr="00B10559">
        <w:rPr>
          <w:rFonts w:ascii="Calibri" w:hAnsi="Calibri" w:cs="Calibri"/>
          <w:szCs w:val="24"/>
        </w:rPr>
        <w:t>Manque à fournir ou refuse de fournir le cautionnement définitif du Marché (cautionnement définitif, comme prévu dans celui-ci).</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accusée de réception, avant la fin de cette période de validité.</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caution est soumise pour son interprétation et son exécution au droit camerounais. Les tribunaux du Cameroun seront compétents pour statuer sur tout ce qui concerne le présent engagement et ses suites.</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Signé et authentifié par la banque</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A________________, le _____________________</w:t>
      </w:r>
    </w:p>
    <w:p w:rsidR="004134B0" w:rsidRPr="00B10559" w:rsidRDefault="00DF1510" w:rsidP="00DF1510">
      <w:pPr>
        <w:jc w:val="center"/>
        <w:rPr>
          <w:rFonts w:ascii="Calibri" w:hAnsi="Calibri" w:cs="Calibri"/>
          <w:sz w:val="24"/>
          <w:szCs w:val="24"/>
        </w:rPr>
      </w:pPr>
      <w:r w:rsidRPr="00B10559">
        <w:rPr>
          <w:rFonts w:ascii="Calibri" w:hAnsi="Calibri" w:cs="Calibri"/>
          <w:sz w:val="24"/>
          <w:szCs w:val="24"/>
        </w:rPr>
        <w:br w:type="page"/>
      </w:r>
    </w:p>
    <w:p w:rsidR="00DF1510" w:rsidRPr="00352B0D" w:rsidRDefault="00DF1510" w:rsidP="00352B0D">
      <w:pPr>
        <w:jc w:val="center"/>
        <w:rPr>
          <w:rFonts w:ascii="Calibri" w:hAnsi="Calibri" w:cs="Calibri"/>
          <w:b/>
          <w:sz w:val="24"/>
          <w:szCs w:val="24"/>
        </w:rPr>
      </w:pPr>
      <w:r w:rsidRPr="00B10559">
        <w:rPr>
          <w:rFonts w:ascii="Calibri" w:hAnsi="Calibri" w:cs="Calibri"/>
          <w:b/>
          <w:i/>
          <w:sz w:val="24"/>
          <w:szCs w:val="24"/>
        </w:rPr>
        <w:lastRenderedPageBreak/>
        <w:t>Formulaire N°</w:t>
      </w:r>
      <w:r w:rsidR="00056D61" w:rsidRPr="00B10559">
        <w:rPr>
          <w:rFonts w:ascii="Calibri" w:hAnsi="Calibri" w:cs="Calibri"/>
          <w:b/>
          <w:i/>
          <w:sz w:val="24"/>
          <w:szCs w:val="24"/>
        </w:rPr>
        <w:t>4</w:t>
      </w:r>
      <w:r w:rsidRPr="00B10559">
        <w:rPr>
          <w:rFonts w:ascii="Calibri" w:hAnsi="Calibri" w:cs="Calibri"/>
          <w:b/>
          <w:sz w:val="24"/>
          <w:szCs w:val="24"/>
        </w:rPr>
        <w:t> : MODELE DE CAUTIONNEMENT DEFINITIF</w:t>
      </w:r>
    </w:p>
    <w:p w:rsidR="00DF1510" w:rsidRPr="00B10559" w:rsidRDefault="00DF1510" w:rsidP="00DF1510">
      <w:pPr>
        <w:ind w:left="500" w:firstLine="900"/>
        <w:jc w:val="both"/>
        <w:rPr>
          <w:rFonts w:ascii="Calibri" w:hAnsi="Calibri" w:cs="Calibri"/>
          <w:sz w:val="24"/>
          <w:szCs w:val="24"/>
        </w:rPr>
      </w:pPr>
    </w:p>
    <w:p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Banque :</w:t>
      </w:r>
    </w:p>
    <w:p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Référence de la Caution N°____________</w:t>
      </w:r>
    </w:p>
    <w:p w:rsidR="00DF1510" w:rsidRPr="00B10559" w:rsidRDefault="00DF1510" w:rsidP="00DF1510">
      <w:pPr>
        <w:ind w:left="500" w:firstLine="900"/>
        <w:jc w:val="both"/>
        <w:rPr>
          <w:rFonts w:ascii="Calibri" w:hAnsi="Calibri" w:cs="Calibri"/>
          <w:sz w:val="24"/>
          <w:szCs w:val="24"/>
        </w:rPr>
      </w:pPr>
    </w:p>
    <w:p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Monsieur : Le </w:t>
      </w:r>
      <w:r w:rsidR="00914E0C" w:rsidRPr="00B10559">
        <w:rPr>
          <w:rFonts w:ascii="Calibri" w:hAnsi="Calibri" w:cs="Calibri"/>
          <w:b/>
          <w:i/>
          <w:iCs/>
          <w:szCs w:val="24"/>
        </w:rPr>
        <w:t>MAIRE DE LA COMMUNE D</w:t>
      </w:r>
      <w:r w:rsidR="00352B0D">
        <w:rPr>
          <w:rFonts w:ascii="Calibri" w:hAnsi="Calibri" w:cs="Calibri"/>
          <w:b/>
          <w:i/>
          <w:iCs/>
          <w:szCs w:val="24"/>
        </w:rPr>
        <w:t xml:space="preserve">’ATOK </w:t>
      </w:r>
      <w:r w:rsidRPr="00B10559">
        <w:rPr>
          <w:rFonts w:ascii="Calibri" w:hAnsi="Calibri" w:cs="Calibri"/>
          <w:szCs w:val="24"/>
        </w:rPr>
        <w:t>ci-dessous désigne "</w:t>
      </w:r>
      <w:r w:rsidRPr="00B10559">
        <w:rPr>
          <w:rFonts w:ascii="Calibri" w:hAnsi="Calibri" w:cs="Calibri"/>
          <w:b/>
          <w:i/>
          <w:iCs/>
          <w:szCs w:val="24"/>
        </w:rPr>
        <w:t>Autorité Contractante</w:t>
      </w:r>
      <w:r w:rsidRPr="00B10559">
        <w:rPr>
          <w:rFonts w:ascii="Calibri" w:hAnsi="Calibri" w:cs="Calibri"/>
          <w:szCs w:val="24"/>
        </w:rPr>
        <w: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_______________________ (nom et adresse de l’Entreprise), ci-dessous désigné "l’Entrepreneur" s’est engagé, en exécution du Marché désigné le "Marché", à réaliser les travaux de </w:t>
      </w:r>
      <w:r w:rsidRPr="00B10559">
        <w:rPr>
          <w:rFonts w:ascii="Calibri" w:hAnsi="Calibri" w:cs="Calibri"/>
          <w:b/>
          <w:szCs w:val="24"/>
        </w:rPr>
        <w:t xml:space="preserve">construction </w:t>
      </w:r>
      <w:r w:rsidRPr="00B10559">
        <w:rPr>
          <w:rFonts w:ascii="Calibri" w:hAnsi="Calibri" w:cs="Calibri"/>
          <w:b/>
          <w:bCs/>
          <w:i/>
          <w:szCs w:val="24"/>
        </w:rPr>
        <w:t>de ………………………………………………………</w:t>
      </w:r>
      <w:r w:rsidRPr="00B10559">
        <w:rPr>
          <w:rFonts w:ascii="Calibri" w:hAnsi="Calibri" w:cs="Calibri"/>
          <w:szCs w:val="24"/>
        </w:rPr>
        <w:t xml:space="preserve"> comprenant notamment :</w:t>
      </w:r>
    </w:p>
    <w:p w:rsidR="00DF1510" w:rsidRPr="00B10559" w:rsidRDefault="00DF1510" w:rsidP="008268A0">
      <w:pPr>
        <w:tabs>
          <w:tab w:val="left" w:pos="6171"/>
          <w:tab w:val="left" w:pos="6732"/>
        </w:tabs>
        <w:spacing w:before="120"/>
        <w:ind w:left="5818"/>
        <w:jc w:val="both"/>
        <w:rPr>
          <w:rFonts w:ascii="Calibri" w:hAnsi="Calibri" w:cs="Calibri"/>
          <w:sz w:val="24"/>
          <w:szCs w:val="24"/>
        </w:rPr>
      </w:pP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qu’il est stipulé dans le Marché que l’Entrepreneur remettra à l’Autorité Contractante un cautionnement définitif, d’un montant égal à cinq pour </w:t>
      </w:r>
      <w:r w:rsidR="00352B0D" w:rsidRPr="00B10559">
        <w:rPr>
          <w:rFonts w:ascii="Calibri" w:hAnsi="Calibri" w:cs="Calibri"/>
          <w:szCs w:val="24"/>
        </w:rPr>
        <w:t>cent (</w:t>
      </w:r>
      <w:r w:rsidRPr="00B10559">
        <w:rPr>
          <w:rFonts w:ascii="Calibri" w:hAnsi="Calibri" w:cs="Calibri"/>
          <w:szCs w:val="24"/>
        </w:rPr>
        <w:t xml:space="preserve">5%) du montant   du Marché, comme garantie de l’exécution de ses obligations de bonne fin conformément aux conditions du Marché.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nous avons convenu de donner à l’Entrepreneur ce cautionnement,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__________________________________________(nom et adresse de la banque), représentée par ______________________________________________(noms des signataires) ci-dessous désignée "la banque", nous engageons à payer à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Le présent cautionnement définitif entre en vigueur dès sa signature et dès notification à </w:t>
      </w:r>
      <w:r w:rsidR="00352B0D" w:rsidRPr="00B10559">
        <w:rPr>
          <w:rFonts w:ascii="Calibri" w:hAnsi="Calibri" w:cs="Calibri"/>
          <w:szCs w:val="24"/>
        </w:rPr>
        <w:t>l’Entrepreneur, par</w:t>
      </w:r>
      <w:r w:rsidRPr="00B10559">
        <w:rPr>
          <w:rFonts w:ascii="Calibri" w:hAnsi="Calibri" w:cs="Calibri"/>
          <w:szCs w:val="24"/>
        </w:rPr>
        <w:t xml:space="preserve"> l’Autorité Contractante, de l’approbation du Marché. Elle sera libérée dans un délai de __________ </w:t>
      </w:r>
      <w:r w:rsidR="00352B0D" w:rsidRPr="00B10559">
        <w:rPr>
          <w:rFonts w:ascii="Calibri" w:hAnsi="Calibri" w:cs="Calibri"/>
          <w:szCs w:val="24"/>
        </w:rPr>
        <w:t>à compter</w:t>
      </w:r>
      <w:r w:rsidRPr="00B10559">
        <w:rPr>
          <w:rFonts w:ascii="Calibri" w:hAnsi="Calibri" w:cs="Calibri"/>
          <w:szCs w:val="24"/>
        </w:rPr>
        <w:t xml:space="preserve"> de la date de réception provisoire des travaux.</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Après cette date, la caution deviendra sans objet et devra nous être retournée sans demande expresse de notre part.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l’Autorité Contractante</w:t>
      </w:r>
      <w:r w:rsidR="00F2657F" w:rsidRPr="00B10559">
        <w:rPr>
          <w:rFonts w:ascii="Calibri" w:hAnsi="Calibri" w:cs="Calibri"/>
          <w:szCs w:val="24"/>
        </w:rPr>
        <w:t xml:space="preserve"> </w:t>
      </w:r>
      <w:r w:rsidRPr="00B10559">
        <w:rPr>
          <w:rFonts w:ascii="Calibri" w:hAnsi="Calibri" w:cs="Calibri"/>
          <w:szCs w:val="24"/>
        </w:rPr>
        <w:t xml:space="preserve">au titre de la présente garantie devra être faite par lettre recommandée avec accusé de réception, parvenue à la banque pendant la période de validité du </w:t>
      </w:r>
      <w:r w:rsidR="00352B0D" w:rsidRPr="00B10559">
        <w:rPr>
          <w:rFonts w:ascii="Calibri" w:hAnsi="Calibri" w:cs="Calibri"/>
          <w:szCs w:val="24"/>
        </w:rPr>
        <w:t>présent engagement</w:t>
      </w:r>
      <w:r w:rsidRPr="00B10559">
        <w:rPr>
          <w:rFonts w:ascii="Calibri" w:hAnsi="Calibri" w:cs="Calibri"/>
          <w:szCs w:val="24"/>
        </w:rPr>
        <w: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Le présent cautionnement définitif est soumis pour son interprétation et son exécution au droit camerounais. Les tribunaux du Cameroun seront compétents pour statuer sur tout ce qui concerne le présent engagement et ses suites.</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Signé et authentifié par la banque</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A________________, le _____________________</w:t>
      </w:r>
    </w:p>
    <w:p w:rsidR="00DF1510" w:rsidRPr="00B10559" w:rsidRDefault="00DF1510" w:rsidP="00DF1510">
      <w:pPr>
        <w:jc w:val="center"/>
        <w:rPr>
          <w:rFonts w:ascii="Calibri" w:hAnsi="Calibri" w:cs="Calibri"/>
          <w:b/>
          <w:sz w:val="24"/>
          <w:szCs w:val="24"/>
        </w:rPr>
      </w:pPr>
      <w:r w:rsidRPr="00B10559">
        <w:rPr>
          <w:rFonts w:ascii="Calibri" w:hAnsi="Calibri" w:cs="Calibri"/>
          <w:b/>
          <w:sz w:val="24"/>
          <w:szCs w:val="24"/>
        </w:rPr>
        <w:br w:type="page"/>
      </w: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5</w:t>
      </w:r>
      <w:r w:rsidRPr="00B10559">
        <w:rPr>
          <w:rFonts w:ascii="Calibri" w:hAnsi="Calibri" w:cs="Calibri"/>
          <w:b/>
          <w:sz w:val="24"/>
          <w:szCs w:val="24"/>
        </w:rPr>
        <w:t> : MODELE DE CAUTION D’AVANCE DE DEMARRAGE</w:t>
      </w:r>
    </w:p>
    <w:p w:rsidR="00DF1510" w:rsidRPr="00B10559" w:rsidRDefault="00DF1510" w:rsidP="00DF1510">
      <w:pPr>
        <w:rPr>
          <w:rFonts w:ascii="Calibri" w:hAnsi="Calibri" w:cs="Calibri"/>
          <w:sz w:val="24"/>
          <w:szCs w:val="24"/>
        </w:rPr>
      </w:pPr>
    </w:p>
    <w:p w:rsidR="00DF1510" w:rsidRPr="00B10559" w:rsidRDefault="00DF1510" w:rsidP="00DF1510">
      <w:pPr>
        <w:pStyle w:val="SOUMISSION"/>
        <w:rPr>
          <w:rFonts w:ascii="Calibri" w:hAnsi="Calibri" w:cs="Calibri"/>
          <w:szCs w:val="24"/>
        </w:rPr>
      </w:pP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Banque : référence, adresse_____________________________________________</w:t>
      </w:r>
    </w:p>
    <w:p w:rsidR="00DF1510" w:rsidRPr="00B10559" w:rsidRDefault="00DF1510" w:rsidP="00DF1510">
      <w:pPr>
        <w:pStyle w:val="SOUMISSION"/>
        <w:ind w:left="0" w:firstLine="709"/>
        <w:rPr>
          <w:rFonts w:ascii="Calibri" w:hAnsi="Calibri" w:cs="Calibri"/>
          <w:i/>
          <w:szCs w:val="24"/>
        </w:rPr>
      </w:pPr>
      <w:r w:rsidRPr="00B10559">
        <w:rPr>
          <w:rFonts w:ascii="Calibri" w:hAnsi="Calibri" w:cs="Calibri"/>
          <w:szCs w:val="24"/>
        </w:rPr>
        <w:t xml:space="preserve">Nous soussigné (banque, adresse), déclarons par la présente, garantir, pour le compte de_______________________________(le titulaire), au profit de </w:t>
      </w:r>
      <w:r w:rsidRPr="00B10559">
        <w:rPr>
          <w:rFonts w:ascii="Calibri" w:hAnsi="Calibri" w:cs="Calibri"/>
          <w:b/>
          <w:szCs w:val="24"/>
        </w:rPr>
        <w:t xml:space="preserve">…………………………., </w:t>
      </w:r>
      <w:r w:rsidRPr="00B10559">
        <w:rPr>
          <w:rFonts w:ascii="Calibri" w:hAnsi="Calibri" w:cs="Calibri"/>
          <w:i/>
          <w:szCs w:val="24"/>
        </w:rPr>
        <w:t>Maître d’Ouvrage (</w:t>
      </w:r>
      <w:r w:rsidRPr="00B10559">
        <w:rPr>
          <w:rFonts w:ascii="Calibri" w:hAnsi="Calibri" w:cs="Calibri"/>
          <w:szCs w:val="24"/>
        </w:rPr>
        <w:t>« Le bénéficiaire »),</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Le paiement, sans contestation et dès réception de la première demande écrite de l’Autorité Contractante déclarant que …………………….. (le titulaire) ne s’est pas acquitté de ses obligations, relatives au remboursement de l’avance de démarrage selon les conditions du Marché ………………….. relatif aux travaux de </w:t>
      </w:r>
      <w:r w:rsidRPr="00B10559">
        <w:rPr>
          <w:rFonts w:ascii="Calibri" w:hAnsi="Calibri" w:cs="Calibri"/>
          <w:b/>
          <w:i/>
          <w:szCs w:val="24"/>
        </w:rPr>
        <w:t xml:space="preserve">construction </w:t>
      </w:r>
      <w:r w:rsidRPr="00B10559">
        <w:rPr>
          <w:rFonts w:ascii="Calibri" w:hAnsi="Calibri" w:cs="Calibri"/>
          <w:b/>
          <w:bCs/>
          <w:i/>
          <w:szCs w:val="24"/>
        </w:rPr>
        <w:t>de …………………………………………</w:t>
      </w:r>
      <w:r w:rsidRPr="00B10559">
        <w:rPr>
          <w:rFonts w:ascii="Calibri" w:hAnsi="Calibri" w:cs="Calibri"/>
          <w:szCs w:val="24"/>
        </w:rPr>
        <w:t xml:space="preserve"> de la somme totale maximum correspondant à l’avance de vingt (20) % du montant toutes taxes comprises de la lettre commande N°…………………, payable dès la notification de l’ordre du service correspondant, soit : ………………………francs CFA.</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garantie entrera en vigueur et prendra effet dès réception des parts respectives de cette avance sur les comptes de………………………………. (le titulaire), ouvert auprès de la banque …………………………… sous le N°…………………………..</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DF1510" w:rsidRPr="00B10559" w:rsidRDefault="00DF1510" w:rsidP="00DF1510">
      <w:pPr>
        <w:pStyle w:val="SOUMISSION"/>
        <w:ind w:left="0" w:firstLine="708"/>
        <w:rPr>
          <w:rFonts w:ascii="Calibri" w:hAnsi="Calibri" w:cs="Calibri"/>
          <w:szCs w:val="24"/>
        </w:rPr>
      </w:pPr>
      <w:r w:rsidRPr="00B10559">
        <w:rPr>
          <w:rFonts w:ascii="Calibri" w:hAnsi="Calibri" w:cs="Calibri"/>
          <w:szCs w:val="24"/>
        </w:rPr>
        <w:t>La loi et la juridiction applicables à la garantie sont celles de la République du Cameroun.</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Signé et authentifié par la banque</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A…………………, le………….</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(Signature de la banque)</w:t>
      </w:r>
    </w:p>
    <w:p w:rsidR="00DF1510" w:rsidRPr="00B10559" w:rsidRDefault="00DF1510" w:rsidP="00DF1510">
      <w:pPr>
        <w:rPr>
          <w:rFonts w:ascii="Calibri" w:hAnsi="Calibri" w:cs="Calibri"/>
          <w:sz w:val="24"/>
          <w:szCs w:val="24"/>
        </w:rPr>
      </w:pPr>
    </w:p>
    <w:p w:rsidR="00DF1510" w:rsidRPr="00B10559" w:rsidRDefault="00DF1510" w:rsidP="00DF1510">
      <w:pPr>
        <w:jc w:val="center"/>
        <w:rPr>
          <w:rFonts w:ascii="Calibri" w:hAnsi="Calibri" w:cs="Calibri"/>
          <w:b/>
          <w:sz w:val="24"/>
          <w:szCs w:val="24"/>
        </w:rPr>
      </w:pPr>
      <w:r w:rsidRPr="00B10559">
        <w:rPr>
          <w:rFonts w:ascii="Calibri" w:hAnsi="Calibri" w:cs="Calibri"/>
          <w:sz w:val="24"/>
          <w:szCs w:val="24"/>
        </w:rPr>
        <w:br w:type="page"/>
      </w:r>
      <w:r w:rsidRPr="00B10559">
        <w:rPr>
          <w:rFonts w:ascii="Calibri" w:hAnsi="Calibri" w:cs="Calibri"/>
          <w:b/>
          <w:i/>
          <w:sz w:val="24"/>
          <w:szCs w:val="24"/>
        </w:rPr>
        <w:lastRenderedPageBreak/>
        <w:t>Formulaire N°</w:t>
      </w:r>
      <w:r w:rsidR="00387F8B" w:rsidRPr="00B10559">
        <w:rPr>
          <w:rFonts w:ascii="Calibri" w:hAnsi="Calibri" w:cs="Calibri"/>
          <w:b/>
          <w:i/>
          <w:sz w:val="24"/>
          <w:szCs w:val="24"/>
        </w:rPr>
        <w:t xml:space="preserve">6 </w:t>
      </w:r>
      <w:r w:rsidR="00387F8B" w:rsidRPr="00B10559">
        <w:rPr>
          <w:rFonts w:ascii="Calibri" w:hAnsi="Calibri" w:cs="Calibri"/>
          <w:b/>
          <w:sz w:val="24"/>
          <w:szCs w:val="24"/>
        </w:rPr>
        <w:t>:</w:t>
      </w:r>
      <w:r w:rsidRPr="00B10559">
        <w:rPr>
          <w:rFonts w:ascii="Calibri" w:hAnsi="Calibri" w:cs="Calibri"/>
          <w:b/>
          <w:sz w:val="24"/>
          <w:szCs w:val="24"/>
        </w:rPr>
        <w:t xml:space="preserve"> MODELE DE </w:t>
      </w:r>
      <w:r w:rsidR="00056D61" w:rsidRPr="00B10559">
        <w:rPr>
          <w:rFonts w:ascii="Calibri" w:hAnsi="Calibri" w:cs="Calibri"/>
          <w:b/>
          <w:sz w:val="24"/>
          <w:szCs w:val="24"/>
        </w:rPr>
        <w:t xml:space="preserve">CAUTION DE </w:t>
      </w:r>
      <w:r w:rsidRPr="00B10559">
        <w:rPr>
          <w:rFonts w:ascii="Calibri" w:hAnsi="Calibri" w:cs="Calibri"/>
          <w:b/>
          <w:sz w:val="24"/>
          <w:szCs w:val="24"/>
        </w:rPr>
        <w:t>RETENUE DE GARANTIE</w:t>
      </w:r>
    </w:p>
    <w:p w:rsidR="00DF1510" w:rsidRPr="00B10559" w:rsidRDefault="00DF1510" w:rsidP="00DF1510">
      <w:pPr>
        <w:pStyle w:val="SOUMISSION"/>
        <w:spacing w:after="0"/>
        <w:rPr>
          <w:rFonts w:ascii="Calibri" w:hAnsi="Calibri" w:cs="Calibri"/>
          <w:szCs w:val="24"/>
        </w:rPr>
      </w:pPr>
    </w:p>
    <w:p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Banque : ……………………………..</w:t>
      </w:r>
    </w:p>
    <w:p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Référence de la caution : N°………………………………….</w:t>
      </w:r>
    </w:p>
    <w:p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w:t>
      </w:r>
      <w:r w:rsidRPr="00B10559">
        <w:rPr>
          <w:rFonts w:ascii="Calibri" w:hAnsi="Calibri" w:cs="Calibri"/>
          <w:b/>
          <w:szCs w:val="24"/>
        </w:rPr>
        <w:t xml:space="preserve">Monsieur le </w:t>
      </w:r>
      <w:r w:rsidR="00F2657F" w:rsidRPr="00B10559">
        <w:rPr>
          <w:rFonts w:ascii="Calibri" w:hAnsi="Calibri" w:cs="Calibri"/>
          <w:b/>
          <w:szCs w:val="24"/>
        </w:rPr>
        <w:t xml:space="preserve">MAIRE DE LA COMMUNE </w:t>
      </w:r>
      <w:r w:rsidR="00352B0D">
        <w:rPr>
          <w:rFonts w:ascii="Calibri" w:hAnsi="Calibri" w:cs="Calibri"/>
          <w:b/>
          <w:szCs w:val="24"/>
        </w:rPr>
        <w:t>D’ATOK</w:t>
      </w:r>
      <w:r w:rsidRPr="00B10559">
        <w:rPr>
          <w:rFonts w:ascii="Calibri" w:hAnsi="Calibri" w:cs="Calibri"/>
          <w:b/>
          <w:szCs w:val="24"/>
        </w:rPr>
        <w:t>,</w:t>
      </w:r>
      <w:r w:rsidRPr="00B10559">
        <w:rPr>
          <w:rFonts w:ascii="Calibri" w:hAnsi="Calibri" w:cs="Calibri"/>
          <w:szCs w:val="24"/>
        </w:rPr>
        <w:t xml:space="preserve"> ci-dessous désigné "l’Autorité Contractante".</w:t>
      </w:r>
    </w:p>
    <w:p w:rsidR="00DF1510" w:rsidRPr="00B10559" w:rsidRDefault="00DF1510" w:rsidP="00DF1510">
      <w:pPr>
        <w:pStyle w:val="SOUMISSION"/>
        <w:spacing w:before="120" w:after="120"/>
        <w:ind w:left="0" w:firstLine="709"/>
        <w:rPr>
          <w:rFonts w:ascii="Calibri" w:hAnsi="Calibri" w:cs="Calibri"/>
          <w:b/>
          <w:szCs w:val="24"/>
        </w:rPr>
      </w:pPr>
      <w:r w:rsidRPr="00B10559">
        <w:rPr>
          <w:rFonts w:ascii="Calibri" w:hAnsi="Calibri" w:cs="Calibri"/>
          <w:szCs w:val="24"/>
        </w:rPr>
        <w:t xml:space="preserve">Attendu que………………………….. (Nom et adresse de l’entreprise), ci-dessous désigné "l’Entrepreneur", s’est engagé, en exécution du Marché, à réaliser les travaux de </w:t>
      </w:r>
      <w:r w:rsidRPr="00B10559">
        <w:rPr>
          <w:rFonts w:ascii="Calibri" w:hAnsi="Calibri" w:cs="Calibri"/>
          <w:b/>
          <w:i/>
          <w:szCs w:val="24"/>
        </w:rPr>
        <w:t xml:space="preserve">construction </w:t>
      </w:r>
      <w:r w:rsidRPr="00B10559">
        <w:rPr>
          <w:rFonts w:ascii="Calibri" w:hAnsi="Calibri" w:cs="Calibri"/>
          <w:b/>
          <w:bCs/>
          <w:i/>
          <w:szCs w:val="24"/>
        </w:rPr>
        <w:t>de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qu’il est stipulé dans le Marché que la retenue de garantie fixée à 10% du montant TTC du Marché peut être remplacée par une caution solidaire,</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que nous avons convenu de donner à l’Entrepreneur cette caution,</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Nous,……………………………..(Nom et adresse de banque), représentée par ……………… (noms des signataires), et ci-dessous désignée (la banque),</w:t>
      </w:r>
    </w:p>
    <w:p w:rsidR="00DF1510" w:rsidRPr="00B10559" w:rsidRDefault="00DF1510" w:rsidP="00DF1510">
      <w:pPr>
        <w:pStyle w:val="SOUMISSION"/>
        <w:spacing w:before="120" w:after="120"/>
        <w:ind w:left="0" w:firstLine="709"/>
        <w:rPr>
          <w:rFonts w:ascii="Calibri" w:hAnsi="Calibri" w:cs="Calibri"/>
          <w:szCs w:val="24"/>
          <w:vertAlign w:val="superscript"/>
        </w:rPr>
      </w:pPr>
      <w:r w:rsidRPr="00B10559">
        <w:rPr>
          <w:rFonts w:ascii="Calibri" w:hAnsi="Calibri" w:cs="Calibri"/>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B10559">
        <w:rPr>
          <w:rFonts w:ascii="Calibri" w:hAnsi="Calibri" w:cs="Calibri"/>
          <w:szCs w:val="24"/>
          <w:vertAlign w:val="superscript"/>
        </w:rPr>
        <w:t>(10)</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garantie entre en vigueur dès sa signature. Elle sera libérée dans un délai de trente (30) jours à compter de la date de réception définitive des travaux, et sur mainlevée délivrée par le Chef Service du Marché.</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caution est soumise pour son interprétation et son exécution au droit Camerounais. Les tribunaux camerounais seront seuls compétents pour statuer sur tout ce qui concerne le présent engagement et ses suites.</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Signé et authentifié par la banque</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A………………, le………………………………..</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(Signature de la banque)</w:t>
      </w:r>
    </w:p>
    <w:p w:rsidR="00DF1510" w:rsidRPr="00B10559" w:rsidRDefault="00DF1510" w:rsidP="00DF1510">
      <w:pPr>
        <w:pStyle w:val="SOUMISSION"/>
        <w:ind w:left="0" w:firstLine="0"/>
        <w:rPr>
          <w:rFonts w:ascii="Calibri" w:hAnsi="Calibri" w:cs="Calibri"/>
          <w:i/>
          <w:szCs w:val="24"/>
        </w:rPr>
      </w:pPr>
    </w:p>
    <w:p w:rsidR="00DF1510" w:rsidRPr="00B10559" w:rsidRDefault="00DF1510" w:rsidP="00DF1510">
      <w:pPr>
        <w:pStyle w:val="SOUMISSION"/>
        <w:ind w:left="0" w:firstLine="0"/>
        <w:rPr>
          <w:rFonts w:ascii="Calibri" w:hAnsi="Calibri" w:cs="Calibri"/>
          <w:i/>
          <w:szCs w:val="24"/>
        </w:rPr>
      </w:pPr>
    </w:p>
    <w:p w:rsidR="00886D8A" w:rsidRPr="00352B0D" w:rsidRDefault="00DF1510" w:rsidP="00352B0D">
      <w:pPr>
        <w:pStyle w:val="SOUMISSION"/>
        <w:ind w:left="0" w:firstLine="0"/>
        <w:rPr>
          <w:rFonts w:ascii="Calibri" w:hAnsi="Calibri" w:cs="Calibri"/>
          <w:i/>
          <w:szCs w:val="24"/>
        </w:rPr>
      </w:pPr>
      <w:r w:rsidRPr="00B10559">
        <w:rPr>
          <w:rFonts w:ascii="Calibri" w:hAnsi="Calibri" w:cs="Calibri"/>
          <w:i/>
          <w:szCs w:val="24"/>
        </w:rPr>
        <w:t>(10)  Le cas où la caution est établie une fois au démarrage des travaux et couvre la totalité de la garantie, soit 10% du Marché.</w:t>
      </w:r>
    </w:p>
    <w:p w:rsidR="00DF1510" w:rsidRPr="00B10559" w:rsidRDefault="00DF1510" w:rsidP="00DF1510">
      <w:pPr>
        <w:jc w:val="center"/>
        <w:rPr>
          <w:rFonts w:ascii="Calibri" w:hAnsi="Calibri" w:cs="Calibri"/>
          <w:b/>
          <w:sz w:val="24"/>
          <w:szCs w:val="24"/>
        </w:rPr>
      </w:pP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7</w:t>
      </w:r>
      <w:r w:rsidRPr="00B10559">
        <w:rPr>
          <w:rFonts w:ascii="Calibri" w:hAnsi="Calibri" w:cs="Calibri"/>
          <w:b/>
          <w:sz w:val="24"/>
          <w:szCs w:val="24"/>
        </w:rPr>
        <w:t> : Modèle d’attestation de solvabilité</w:t>
      </w:r>
    </w:p>
    <w:p w:rsidR="00DF1510" w:rsidRPr="00B10559" w:rsidRDefault="00DF1510" w:rsidP="00DF1510">
      <w:pPr>
        <w:rPr>
          <w:rFonts w:ascii="Calibri" w:hAnsi="Calibri" w:cs="Calibri"/>
          <w:sz w:val="24"/>
          <w:szCs w:val="24"/>
        </w:rPr>
      </w:pPr>
    </w:p>
    <w:p w:rsidR="00DF1510" w:rsidRPr="00B10559" w:rsidRDefault="00DF1510" w:rsidP="00DF1510">
      <w:pPr>
        <w:pStyle w:val="Titre10"/>
        <w:spacing w:line="360" w:lineRule="auto"/>
        <w:ind w:right="-143" w:firstLine="708"/>
        <w:jc w:val="both"/>
        <w:rPr>
          <w:rFonts w:ascii="Calibri" w:hAnsi="Calibri" w:cs="Calibri"/>
          <w:b w:val="0"/>
          <w:i w:val="0"/>
          <w:sz w:val="24"/>
          <w:szCs w:val="24"/>
        </w:rPr>
      </w:pPr>
    </w:p>
    <w:p w:rsidR="00DF1510" w:rsidRPr="00B10559" w:rsidRDefault="00DF1510" w:rsidP="00DF1510">
      <w:pPr>
        <w:pStyle w:val="Titre10"/>
        <w:spacing w:line="360" w:lineRule="auto"/>
        <w:ind w:right="-143" w:firstLine="708"/>
        <w:jc w:val="both"/>
        <w:rPr>
          <w:rFonts w:ascii="Calibri" w:hAnsi="Calibri" w:cs="Calibri"/>
          <w:b w:val="0"/>
          <w:i w:val="0"/>
          <w:sz w:val="24"/>
          <w:szCs w:val="24"/>
        </w:rPr>
      </w:pPr>
      <w:r w:rsidRPr="00B10559">
        <w:rPr>
          <w:rFonts w:ascii="Calibri" w:hAnsi="Calibri" w:cs="Calibri"/>
          <w:b w:val="0"/>
          <w:i w:val="0"/>
          <w:sz w:val="24"/>
          <w:szCs w:val="24"/>
        </w:rPr>
        <w:t>Nous, soussignés, ______________________________ (nom de la banque), Société Anonyme au capital de _______________________ (FCFA) dont le siège social est ___________________, BP. __________________.</w:t>
      </w:r>
    </w:p>
    <w:p w:rsidR="00DF1510" w:rsidRPr="00B10559" w:rsidRDefault="00DF1510" w:rsidP="00DF1510">
      <w:pPr>
        <w:spacing w:line="360" w:lineRule="auto"/>
        <w:rPr>
          <w:rFonts w:ascii="Calibri" w:hAnsi="Calibri" w:cs="Calibri"/>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spacing w:line="360" w:lineRule="auto"/>
        <w:ind w:right="-142" w:firstLine="708"/>
        <w:jc w:val="both"/>
        <w:rPr>
          <w:rFonts w:ascii="Calibri" w:hAnsi="Calibri" w:cs="Calibri"/>
          <w:b w:val="0"/>
          <w:i w:val="0"/>
          <w:sz w:val="24"/>
          <w:szCs w:val="24"/>
        </w:rPr>
      </w:pPr>
      <w:r w:rsidRPr="00B10559">
        <w:rPr>
          <w:rFonts w:ascii="Calibri" w:hAnsi="Calibri" w:cs="Calibri"/>
          <w:b w:val="0"/>
          <w:i w:val="0"/>
          <w:sz w:val="24"/>
          <w:szCs w:val="24"/>
        </w:rPr>
        <w:t>Attestons que la Société _____________________BP.__________________ entretient le compte N°__________________________</w:t>
      </w:r>
      <w:r w:rsidR="001A6DD2" w:rsidRPr="00B10559">
        <w:rPr>
          <w:rFonts w:ascii="Calibri" w:hAnsi="Calibri" w:cs="Calibri"/>
          <w:b w:val="0"/>
          <w:i w:val="0"/>
          <w:sz w:val="24"/>
          <w:szCs w:val="24"/>
        </w:rPr>
        <w:t xml:space="preserve"> </w:t>
      </w:r>
      <w:r w:rsidRPr="00B10559">
        <w:rPr>
          <w:rFonts w:ascii="Calibri" w:hAnsi="Calibri" w:cs="Calibri"/>
          <w:b w:val="0"/>
          <w:i w:val="0"/>
          <w:sz w:val="24"/>
          <w:szCs w:val="24"/>
        </w:rPr>
        <w:t>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DF1510" w:rsidRPr="00B10559" w:rsidRDefault="00DF1510" w:rsidP="00DF1510">
      <w:pPr>
        <w:pStyle w:val="Titre10"/>
        <w:spacing w:line="360" w:lineRule="auto"/>
        <w:ind w:right="-142"/>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r w:rsidRPr="00B10559">
        <w:rPr>
          <w:rFonts w:ascii="Calibri" w:hAnsi="Calibri" w:cs="Calibri"/>
          <w:b w:val="0"/>
          <w:i w:val="0"/>
          <w:sz w:val="24"/>
          <w:szCs w:val="24"/>
        </w:rPr>
        <w:t>En foi de quoi la présente attestation lui est délivrée pour servir et valoir ce que de droit.</w:t>
      </w: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rPr>
          <w:rFonts w:ascii="Calibri" w:hAnsi="Calibri" w:cs="Calibri"/>
          <w:sz w:val="24"/>
          <w:szCs w:val="24"/>
        </w:rPr>
      </w:pPr>
      <w:r w:rsidRPr="00B10559">
        <w:rPr>
          <w:rFonts w:ascii="Calibri" w:hAnsi="Calibri" w:cs="Calibri"/>
          <w:sz w:val="24"/>
          <w:szCs w:val="24"/>
        </w:rPr>
        <w:t xml:space="preserve">                                                                                    Fait à_______________,le,____________</w:t>
      </w:r>
    </w:p>
    <w:p w:rsidR="00DF1510" w:rsidRPr="00B10559" w:rsidRDefault="00DF1510" w:rsidP="00DF1510">
      <w:pPr>
        <w:pStyle w:val="TITREDAO1"/>
        <w:jc w:val="both"/>
        <w:rPr>
          <w:rFonts w:ascii="Calibri" w:hAnsi="Calibri" w:cs="Calibri"/>
          <w:b w:val="0"/>
          <w:sz w:val="24"/>
          <w:szCs w:val="24"/>
        </w:rPr>
      </w:pPr>
    </w:p>
    <w:p w:rsidR="00DF1510" w:rsidRPr="00B10559" w:rsidRDefault="00DF1510" w:rsidP="00DF1510">
      <w:pPr>
        <w:pStyle w:val="Corpsdetexte"/>
        <w:rPr>
          <w:rFonts w:ascii="Calibri" w:hAnsi="Calibri" w:cs="Calibri"/>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C54E10">
      <w:pPr>
        <w:pStyle w:val="Corpsdetexte"/>
        <w:rPr>
          <w:rFonts w:ascii="Calibri" w:hAnsi="Calibri" w:cs="Calibri"/>
          <w:szCs w:val="24"/>
        </w:rPr>
      </w:pPr>
    </w:p>
    <w:p w:rsidR="00C54E10" w:rsidRPr="00B10559" w:rsidRDefault="00C54E10" w:rsidP="00C54E10">
      <w:pPr>
        <w:jc w:val="center"/>
        <w:rPr>
          <w:rFonts w:ascii="Calibri" w:hAnsi="Calibri" w:cs="Calibri"/>
          <w:b/>
          <w:sz w:val="24"/>
          <w:szCs w:val="24"/>
        </w:rPr>
      </w:pPr>
      <w:r w:rsidRPr="00B10559">
        <w:rPr>
          <w:rFonts w:ascii="Calibri" w:hAnsi="Calibri" w:cs="Calibri"/>
          <w:b/>
          <w:i/>
          <w:sz w:val="24"/>
          <w:szCs w:val="24"/>
        </w:rPr>
        <w:lastRenderedPageBreak/>
        <w:t>Formulaire N° 8</w:t>
      </w:r>
      <w:r w:rsidRPr="00B10559">
        <w:rPr>
          <w:rFonts w:ascii="Calibri" w:hAnsi="Calibri" w:cs="Calibri"/>
          <w:b/>
          <w:sz w:val="24"/>
          <w:szCs w:val="24"/>
        </w:rPr>
        <w:t> : Modèle de cadre du sous-détail des prix unitaires (CSDPU)</w:t>
      </w:r>
    </w:p>
    <w:p w:rsidR="00C54E10" w:rsidRPr="00B10559" w:rsidRDefault="00C54E10" w:rsidP="00C54E10">
      <w:pPr>
        <w:rPr>
          <w:rFonts w:ascii="Calibri" w:hAnsi="Calibri" w:cs="Calibri"/>
          <w:sz w:val="24"/>
          <w:szCs w:val="24"/>
        </w:rPr>
      </w:pPr>
    </w:p>
    <w:p w:rsidR="00C54E10" w:rsidRPr="00B10559" w:rsidRDefault="00C54E10" w:rsidP="00C54E10">
      <w:pPr>
        <w:spacing w:before="120"/>
        <w:rPr>
          <w:rFonts w:ascii="Calibri" w:hAnsi="Calibri" w:cs="Calibri"/>
          <w:b/>
          <w:sz w:val="24"/>
          <w:szCs w:val="24"/>
        </w:rPr>
      </w:pP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C54E10" w:rsidRPr="00B10559" w:rsidTr="005920D7">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C54E10" w:rsidRPr="00B10559" w:rsidRDefault="00C54E10" w:rsidP="005920D7">
            <w:pPr>
              <w:spacing w:before="120"/>
              <w:jc w:val="center"/>
              <w:rPr>
                <w:rFonts w:ascii="Calibri" w:hAnsi="Calibri" w:cs="Calibri"/>
                <w:b/>
                <w:bCs/>
                <w:color w:val="000000"/>
                <w:sz w:val="24"/>
                <w:szCs w:val="24"/>
              </w:rPr>
            </w:pPr>
            <w:r w:rsidRPr="00B10559">
              <w:rPr>
                <w:rFonts w:ascii="Calibri" w:hAnsi="Calibri" w:cs="Calibri"/>
                <w:b/>
                <w:bCs/>
                <w:color w:val="000000"/>
                <w:sz w:val="24"/>
                <w:szCs w:val="24"/>
              </w:rPr>
              <w:t>SOUS-DETAIL DES PRIX</w:t>
            </w:r>
          </w:p>
        </w:tc>
      </w:tr>
      <w:tr w:rsidR="00C54E10" w:rsidRPr="00B10559" w:rsidTr="005920D7">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DESIGNATION : ……………………………………………………………………………………….</w:t>
            </w:r>
          </w:p>
        </w:tc>
      </w:tr>
      <w:tr w:rsidR="00C54E10" w:rsidRPr="00B10559" w:rsidTr="005920D7">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Durée tâche</w:t>
            </w:r>
          </w:p>
        </w:tc>
      </w:tr>
      <w:tr w:rsidR="00C54E10" w:rsidRPr="00B10559" w:rsidTr="005920D7">
        <w:trPr>
          <w:trHeight w:val="499"/>
        </w:trPr>
        <w:tc>
          <w:tcPr>
            <w:tcW w:w="1050" w:type="dxa"/>
            <w:vMerge/>
            <w:tcBorders>
              <w:top w:val="nil"/>
              <w:left w:val="double" w:sz="6" w:space="0" w:color="auto"/>
              <w:bottom w:val="single" w:sz="8" w:space="0" w:color="000000"/>
              <w:right w:val="single" w:sz="8" w:space="0" w:color="auto"/>
            </w:tcBorders>
            <w:vAlign w:val="center"/>
            <w:hideMark/>
          </w:tcPr>
          <w:p w:rsidR="00C54E10" w:rsidRPr="00B10559" w:rsidRDefault="00C54E10" w:rsidP="005920D7">
            <w:pPr>
              <w:jc w:val="center"/>
              <w:rPr>
                <w:rFonts w:ascii="Calibri" w:hAnsi="Calibri" w:cs="Calibri"/>
                <w:color w:val="000000"/>
                <w:sz w:val="24"/>
                <w:szCs w:val="24"/>
              </w:rPr>
            </w:pPr>
          </w:p>
        </w:tc>
        <w:tc>
          <w:tcPr>
            <w:tcW w:w="3409" w:type="dxa"/>
            <w:vMerge/>
            <w:tcBorders>
              <w:top w:val="single" w:sz="8" w:space="0" w:color="auto"/>
              <w:left w:val="single" w:sz="8" w:space="0" w:color="auto"/>
              <w:bottom w:val="single" w:sz="8" w:space="0" w:color="000000"/>
              <w:right w:val="nil"/>
            </w:tcBorders>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C54E10" w:rsidRPr="00B10559" w:rsidRDefault="00C54E10" w:rsidP="005920D7">
            <w:pPr>
              <w:jc w:val="center"/>
              <w:rPr>
                <w:rFonts w:ascii="Calibri" w:hAnsi="Calibri" w:cs="Calibri"/>
                <w:color w:val="000000"/>
                <w:sz w:val="24"/>
                <w:szCs w:val="24"/>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3409" w:type="dxa"/>
            <w:tcBorders>
              <w:top w:val="single" w:sz="8" w:space="0" w:color="auto"/>
              <w:left w:val="nil"/>
              <w:bottom w:val="double" w:sz="6" w:space="0" w:color="auto"/>
              <w:right w:val="nil"/>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Uté</w:t>
            </w:r>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Qté</w:t>
            </w:r>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P.Unit</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471"/>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spacing w:before="120" w:after="120"/>
              <w:jc w:val="right"/>
              <w:rPr>
                <w:rFonts w:ascii="Calibri" w:hAnsi="Calibri" w:cs="Calibri"/>
                <w:color w:val="000000"/>
                <w:sz w:val="24"/>
                <w:szCs w:val="24"/>
              </w:rPr>
            </w:pPr>
            <w:r w:rsidRPr="00B10559">
              <w:rPr>
                <w:rFonts w:ascii="Calibri" w:hAnsi="Calibri" w:cs="Calibri"/>
                <w:color w:val="000000"/>
                <w:sz w:val="24"/>
                <w:szCs w:val="24"/>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E</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F</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G</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H</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b/>
                <w:color w:val="000000"/>
                <w:sz w:val="24"/>
                <w:szCs w:val="24"/>
              </w:rPr>
            </w:pPr>
            <w:r w:rsidRPr="00B10559">
              <w:rPr>
                <w:rFonts w:ascii="Calibri" w:hAnsi="Calibri" w:cs="Calibri"/>
                <w:b/>
                <w:color w:val="000000"/>
                <w:sz w:val="24"/>
                <w:szCs w:val="24"/>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2,36 %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b/>
                <w:color w:val="000000"/>
                <w:sz w:val="24"/>
                <w:szCs w:val="24"/>
              </w:rPr>
            </w:pPr>
            <w:r w:rsidRPr="00B10559">
              <w:rPr>
                <w:rFonts w:ascii="Calibri" w:hAnsi="Calibri" w:cs="Calibri"/>
                <w:b/>
                <w:color w:val="000000"/>
                <w:sz w:val="24"/>
                <w:szCs w:val="24"/>
              </w:rPr>
              <w:t>I x 2, 36 %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(I+J) / Qté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bl>
    <w:p w:rsidR="00C54E10" w:rsidRPr="00B10559" w:rsidRDefault="00C54E10" w:rsidP="00C54E10">
      <w:pPr>
        <w:rPr>
          <w:rFonts w:ascii="Calibri" w:hAnsi="Calibri" w:cs="Calibri"/>
          <w:sz w:val="24"/>
          <w:szCs w:val="24"/>
        </w:rPr>
      </w:pPr>
    </w:p>
    <w:p w:rsidR="00C54E10" w:rsidRPr="00B10559" w:rsidRDefault="00C54E10" w:rsidP="00C54E10">
      <w:pPr>
        <w:rPr>
          <w:rFonts w:ascii="Calibri" w:hAnsi="Calibri" w:cs="Calibr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C21AB" w:rsidRPr="00B10559" w:rsidRDefault="00CC21AB" w:rsidP="00FE5059">
      <w:pPr>
        <w:pStyle w:val="TITREDAO1"/>
        <w:rPr>
          <w:rFonts w:ascii="Calibri" w:hAnsi="Calibri" w:cs="Calibri"/>
          <w:i/>
          <w:sz w:val="24"/>
          <w:szCs w:val="24"/>
        </w:rPr>
      </w:pPr>
    </w:p>
    <w:p w:rsidR="007F0ED3" w:rsidRPr="00B10559" w:rsidRDefault="007F0ED3" w:rsidP="007F0ED3">
      <w:pPr>
        <w:pStyle w:val="Corpsdetexte"/>
        <w:rPr>
          <w:rFonts w:ascii="Calibri" w:hAnsi="Calibri" w:cs="Calibri"/>
          <w:szCs w:val="24"/>
        </w:rPr>
      </w:pPr>
    </w:p>
    <w:p w:rsidR="00C54E10" w:rsidRPr="00B10559" w:rsidRDefault="00C54E10" w:rsidP="007F0ED3">
      <w:pPr>
        <w:pStyle w:val="Corpsdetexte"/>
        <w:rPr>
          <w:rFonts w:ascii="Calibri" w:hAnsi="Calibri" w:cs="Calibri"/>
          <w:szCs w:val="24"/>
        </w:rPr>
      </w:pPr>
    </w:p>
    <w:tbl>
      <w:tblPr>
        <w:tblW w:w="9747" w:type="dxa"/>
        <w:tblInd w:w="392" w:type="dxa"/>
        <w:tblLook w:val="04A0" w:firstRow="1" w:lastRow="0" w:firstColumn="1" w:lastColumn="0" w:noHBand="0" w:noVBand="1"/>
      </w:tblPr>
      <w:tblGrid>
        <w:gridCol w:w="9966"/>
        <w:gridCol w:w="222"/>
      </w:tblGrid>
      <w:tr w:rsidR="007F0ED3" w:rsidRPr="00B10559" w:rsidTr="005D7746">
        <w:tc>
          <w:tcPr>
            <w:tcW w:w="1384" w:type="dxa"/>
            <w:vAlign w:val="center"/>
          </w:tcPr>
          <w:p w:rsidR="007F0ED3" w:rsidRPr="00B10559" w:rsidRDefault="007F0ED3" w:rsidP="005D7746">
            <w:pPr>
              <w:spacing w:before="120" w:after="120"/>
              <w:jc w:val="right"/>
              <w:rPr>
                <w:rFonts w:ascii="Calibri" w:hAnsi="Calibri" w:cs="Calibri"/>
                <w:sz w:val="24"/>
                <w:szCs w:val="24"/>
              </w:rPr>
            </w:pPr>
          </w:p>
        </w:tc>
        <w:tc>
          <w:tcPr>
            <w:tcW w:w="7371" w:type="dxa"/>
            <w:vAlign w:val="center"/>
          </w:tcPr>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tc>
      </w:tr>
      <w:tr w:rsidR="007F0ED3" w:rsidRPr="00B10559" w:rsidTr="005D7746">
        <w:tc>
          <w:tcPr>
            <w:tcW w:w="1384" w:type="dxa"/>
            <w:vAlign w:val="center"/>
          </w:tcPr>
          <w:p w:rsidR="007F0ED3" w:rsidRPr="00B10559" w:rsidRDefault="00E21005" w:rsidP="005D7746">
            <w:pPr>
              <w:spacing w:before="120" w:after="120"/>
              <w:jc w:val="right"/>
              <w:rPr>
                <w:rFonts w:ascii="Calibri" w:hAnsi="Calibri" w:cs="Calibri"/>
                <w:sz w:val="24"/>
                <w:szCs w:val="24"/>
              </w:rPr>
            </w:pPr>
            <w:r>
              <w:rPr>
                <w:rFonts w:ascii="Calibri" w:hAnsi="Calibri" w:cs="Calibri"/>
                <w:noProof/>
                <w:sz w:val="24"/>
                <w:szCs w:val="24"/>
                <w:lang w:bidi="he-IL"/>
              </w:rPr>
              <w:pict>
                <v:shape id="_x0000_s1578" type="#_x0000_t68" style="position:absolute;left:0;text-align:left;margin-left:0;margin-top:0;width:471.45pt;height:130.8pt;z-index:251659776;mso-position-horizontal:center;mso-position-horizontal-relative:margin;mso-position-vertical:center;mso-position-vertical-relative:margin" adj="5397,2470" strokecolor="#a8d08d" strokeweight="1pt">
                  <v:fill color2="#c5e0b3" focusposition="1" focussize="" focus="100%" type="gradient"/>
                  <v:shadow on="t" type="perspective" color="#375623" opacity=".5" offset="1pt" offset2="-3pt"/>
                  <v:textbox style="mso-next-textbox:#_x0000_s1578">
                    <w:txbxContent>
                      <w:p w:rsidR="001133FC" w:rsidRPr="000E73A1" w:rsidRDefault="001133FC" w:rsidP="00513561">
                        <w:pPr>
                          <w:jc w:val="center"/>
                          <w:rPr>
                            <w:rFonts w:ascii="Albertus Extra Bold" w:hAnsi="Albertus Extra Bold"/>
                            <w:sz w:val="8"/>
                            <w:szCs w:val="16"/>
                          </w:rPr>
                        </w:pPr>
                      </w:p>
                      <w:p w:rsidR="001133FC" w:rsidRPr="00DA04F4" w:rsidRDefault="001133FC" w:rsidP="00513561">
                        <w:pPr>
                          <w:spacing w:before="120"/>
                          <w:jc w:val="center"/>
                          <w:rPr>
                            <w:b/>
                            <w:bCs/>
                            <w:sz w:val="44"/>
                            <w:szCs w:val="44"/>
                          </w:rPr>
                        </w:pPr>
                        <w:r>
                          <w:rPr>
                            <w:b/>
                            <w:bCs/>
                            <w:sz w:val="44"/>
                            <w:szCs w:val="44"/>
                          </w:rPr>
                          <w:t>Pièce N°6</w:t>
                        </w:r>
                        <w:r w:rsidRPr="00DA04F4">
                          <w:rPr>
                            <w:b/>
                            <w:bCs/>
                            <w:sz w:val="44"/>
                            <w:szCs w:val="44"/>
                          </w:rPr>
                          <w:t xml:space="preserve"> : </w:t>
                        </w:r>
                      </w:p>
                      <w:p w:rsidR="001133FC" w:rsidRPr="00DA04F4" w:rsidRDefault="001133FC" w:rsidP="00513561">
                        <w:pPr>
                          <w:spacing w:before="120"/>
                          <w:jc w:val="center"/>
                          <w:rPr>
                            <w:b/>
                            <w:bCs/>
                            <w:sz w:val="44"/>
                            <w:szCs w:val="44"/>
                          </w:rPr>
                        </w:pPr>
                        <w:r>
                          <w:rPr>
                            <w:b/>
                            <w:bCs/>
                            <w:sz w:val="44"/>
                            <w:szCs w:val="44"/>
                          </w:rPr>
                          <w:t>Grilles d’Evaluation des Offres</w:t>
                        </w:r>
                      </w:p>
                      <w:p w:rsidR="001133FC" w:rsidRPr="000E73A1" w:rsidRDefault="001133FC" w:rsidP="00513561">
                        <w:pPr>
                          <w:jc w:val="center"/>
                          <w:rPr>
                            <w:rFonts w:ascii="Albertus Extra Bold" w:hAnsi="Albertus Extra Bold"/>
                            <w:sz w:val="32"/>
                          </w:rPr>
                        </w:pPr>
                      </w:p>
                    </w:txbxContent>
                  </v:textbox>
                  <w10:wrap type="square" anchorx="margin" anchory="margin"/>
                </v:shape>
              </w:pict>
            </w:r>
          </w:p>
        </w:tc>
        <w:tc>
          <w:tcPr>
            <w:tcW w:w="7371" w:type="dxa"/>
            <w:vAlign w:val="center"/>
          </w:tcPr>
          <w:p w:rsidR="007F0ED3" w:rsidRPr="00B10559" w:rsidRDefault="007F0ED3"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tc>
      </w:tr>
    </w:tbl>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Default="007F0ED3" w:rsidP="007F0ED3">
      <w:pPr>
        <w:pStyle w:val="Corpsdetexte"/>
        <w:rPr>
          <w:rFonts w:ascii="Calibri" w:hAnsi="Calibri" w:cs="Calibri"/>
          <w:szCs w:val="24"/>
        </w:rPr>
      </w:pPr>
    </w:p>
    <w:p w:rsidR="008F5707" w:rsidRPr="00B10559" w:rsidRDefault="008F5707"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2208A" w:rsidRDefault="0072208A" w:rsidP="007F0ED3">
      <w:pPr>
        <w:pStyle w:val="Corpsdetexte"/>
        <w:rPr>
          <w:rFonts w:ascii="Calibri" w:hAnsi="Calibri" w:cs="Calibri"/>
          <w:szCs w:val="24"/>
        </w:rPr>
      </w:pPr>
    </w:p>
    <w:p w:rsidR="00352B0D" w:rsidRPr="00B10559" w:rsidRDefault="00352B0D" w:rsidP="007F0ED3">
      <w:pPr>
        <w:pStyle w:val="Corpsdetexte"/>
        <w:rPr>
          <w:rFonts w:ascii="Calibri" w:hAnsi="Calibri" w:cs="Calibri"/>
          <w:szCs w:val="24"/>
        </w:rPr>
      </w:pPr>
    </w:p>
    <w:p w:rsidR="00C54E10" w:rsidRPr="00B10559" w:rsidRDefault="00C54E10" w:rsidP="007F0ED3">
      <w:pPr>
        <w:pStyle w:val="Corpsdetexte"/>
        <w:rPr>
          <w:rFonts w:ascii="Calibri" w:hAnsi="Calibri" w:cs="Calibri"/>
          <w:szCs w:val="24"/>
        </w:rPr>
      </w:pPr>
    </w:p>
    <w:tbl>
      <w:tblPr>
        <w:tblW w:w="10587" w:type="dxa"/>
        <w:jc w:val="center"/>
        <w:tblCellMar>
          <w:left w:w="70" w:type="dxa"/>
          <w:right w:w="70" w:type="dxa"/>
        </w:tblCellMar>
        <w:tblLook w:val="04A0" w:firstRow="1" w:lastRow="0" w:firstColumn="1" w:lastColumn="0" w:noHBand="0" w:noVBand="1"/>
      </w:tblPr>
      <w:tblGrid>
        <w:gridCol w:w="1369"/>
        <w:gridCol w:w="5342"/>
        <w:gridCol w:w="1181"/>
        <w:gridCol w:w="980"/>
        <w:gridCol w:w="850"/>
        <w:gridCol w:w="865"/>
      </w:tblGrid>
      <w:tr w:rsidR="00C54E10" w:rsidRPr="0013239E" w:rsidTr="00387C60">
        <w:trPr>
          <w:trHeight w:val="841"/>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hideMark/>
          </w:tcPr>
          <w:p w:rsidR="00352B0D" w:rsidRPr="0013239E" w:rsidRDefault="00352B0D" w:rsidP="00C54E10">
            <w:pPr>
              <w:jc w:val="center"/>
              <w:rPr>
                <w:rFonts w:ascii="Calibri" w:hAnsi="Calibri" w:cs="Calibri"/>
                <w:b/>
                <w:i/>
                <w:sz w:val="16"/>
                <w:szCs w:val="24"/>
              </w:rPr>
            </w:pPr>
            <w:r w:rsidRPr="0013239E">
              <w:rPr>
                <w:rFonts w:ascii="Calibri" w:hAnsi="Calibri" w:cs="Calibri"/>
                <w:b/>
                <w:i/>
                <w:sz w:val="16"/>
                <w:szCs w:val="24"/>
              </w:rPr>
              <w:lastRenderedPageBreak/>
              <w:t xml:space="preserve">APPEL D’OFFRES NATIONAL OUVERT </w:t>
            </w:r>
          </w:p>
          <w:p w:rsidR="00C54E10" w:rsidRPr="0013239E" w:rsidRDefault="00352B0D" w:rsidP="003D4762">
            <w:pPr>
              <w:jc w:val="center"/>
              <w:rPr>
                <w:rFonts w:ascii="Calibri" w:hAnsi="Calibri" w:cs="Calibri"/>
                <w:sz w:val="16"/>
                <w:szCs w:val="24"/>
              </w:rPr>
            </w:pPr>
            <w:r w:rsidRPr="0013239E">
              <w:rPr>
                <w:rFonts w:ascii="Calibri" w:hAnsi="Calibri" w:cs="Calibri"/>
                <w:b/>
                <w:i/>
                <w:sz w:val="16"/>
                <w:szCs w:val="24"/>
              </w:rPr>
              <w:t>N°………………. /AONO</w:t>
            </w:r>
            <w:r w:rsidR="008268A0" w:rsidRPr="0013239E">
              <w:rPr>
                <w:rFonts w:ascii="Calibri" w:hAnsi="Calibri" w:cs="Calibri"/>
                <w:b/>
                <w:i/>
                <w:sz w:val="16"/>
                <w:szCs w:val="24"/>
              </w:rPr>
              <w:t xml:space="preserve"> </w:t>
            </w:r>
            <w:r w:rsidRPr="0013239E">
              <w:rPr>
                <w:rFonts w:ascii="Calibri" w:hAnsi="Calibri" w:cs="Calibri"/>
                <w:b/>
                <w:i/>
                <w:sz w:val="16"/>
                <w:szCs w:val="24"/>
              </w:rPr>
              <w:t>/C-ATOK/CIPM/</w:t>
            </w:r>
            <w:r w:rsidR="00F66F3F" w:rsidRPr="0013239E">
              <w:rPr>
                <w:rFonts w:ascii="Calibri" w:hAnsi="Calibri" w:cs="Calibri"/>
                <w:b/>
                <w:i/>
                <w:sz w:val="16"/>
                <w:szCs w:val="24"/>
              </w:rPr>
              <w:t>2026</w:t>
            </w:r>
            <w:r w:rsidRPr="0013239E">
              <w:rPr>
                <w:rFonts w:ascii="Calibri" w:hAnsi="Calibri" w:cs="Calibri"/>
                <w:b/>
                <w:i/>
                <w:sz w:val="16"/>
                <w:szCs w:val="24"/>
              </w:rPr>
              <w:t xml:space="preserve"> Du ……………………, POUR </w:t>
            </w:r>
            <w:r w:rsidR="0013239E" w:rsidRPr="0013239E">
              <w:rPr>
                <w:rFonts w:ascii="Calibri" w:hAnsi="Calibri" w:cs="Calibri"/>
                <w:b/>
                <w:sz w:val="16"/>
                <w:szCs w:val="24"/>
              </w:rPr>
              <w:t>LES TRAVAUX DE CONSTRUCTION D’UN BLOC DE DEUX SALLES DE CLASSE A L’ECOLE PRIMAIRE PUBLIQUE BILINGUE D’ATOK, D’UNE SALLE DE CLASSE AU CENTRE PRE-SCOLAIRE DE MAKOK, D’UNE MINI CLOTURE A L’ECOLE MATERNELLE D’ATOK, ET DES FOYERS COMMUNAUTAIRES DANS CERTAINES LOCALITES (BIGOENS, MIKOUAGUE,MBAMA) DANS LA COMMUNE D’ATOK, DEPARTEMENT DU HAUT-NYONG, REGION DE L’EST</w:t>
            </w:r>
          </w:p>
        </w:tc>
      </w:tr>
      <w:tr w:rsidR="00C54E10" w:rsidRPr="0013239E" w:rsidTr="00387C60">
        <w:trPr>
          <w:trHeight w:val="263"/>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noWrap/>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b/>
                <w:bCs/>
                <w:color w:val="000000"/>
                <w:sz w:val="16"/>
                <w:szCs w:val="24"/>
              </w:rPr>
              <w:t>GRILLE D'ÉVALUATION</w:t>
            </w:r>
          </w:p>
        </w:tc>
      </w:tr>
      <w:tr w:rsidR="00C54E10" w:rsidRPr="0013239E" w:rsidTr="00387C60">
        <w:trPr>
          <w:trHeight w:val="280"/>
          <w:jc w:val="center"/>
        </w:trPr>
        <w:tc>
          <w:tcPr>
            <w:tcW w:w="1369"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b/>
                <w:bCs/>
                <w:color w:val="000000"/>
                <w:sz w:val="16"/>
                <w:szCs w:val="24"/>
              </w:rPr>
              <w:t>ENTREPRISE :</w:t>
            </w:r>
          </w:p>
        </w:tc>
        <w:tc>
          <w:tcPr>
            <w:tcW w:w="5342" w:type="dxa"/>
            <w:tcBorders>
              <w:top w:val="single" w:sz="4" w:space="0" w:color="auto"/>
              <w:left w:val="nil"/>
              <w:bottom w:val="single" w:sz="4" w:space="0" w:color="auto"/>
              <w:right w:val="single" w:sz="4" w:space="0" w:color="auto"/>
            </w:tcBorders>
            <w:shd w:val="clear" w:color="auto" w:fill="auto"/>
            <w:noWrap/>
            <w:vAlign w:val="center"/>
            <w:hideMark/>
          </w:tcPr>
          <w:p w:rsidR="00C54E10" w:rsidRPr="0013239E" w:rsidRDefault="00C54E10" w:rsidP="005920D7">
            <w:pPr>
              <w:jc w:val="center"/>
              <w:rPr>
                <w:rFonts w:ascii="Calibri" w:hAnsi="Calibri" w:cs="Calibri"/>
                <w:b/>
                <w:bCs/>
                <w:color w:val="000000"/>
                <w:sz w:val="16"/>
                <w:szCs w:val="24"/>
              </w:rPr>
            </w:pP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b/>
                <w:bCs/>
                <w:color w:val="000000"/>
                <w:sz w:val="16"/>
                <w:szCs w:val="24"/>
              </w:rPr>
              <w:t>N° LOTS :</w:t>
            </w:r>
          </w:p>
        </w:tc>
        <w:tc>
          <w:tcPr>
            <w:tcW w:w="2695" w:type="dxa"/>
            <w:gridSpan w:val="3"/>
            <w:tcBorders>
              <w:top w:val="single" w:sz="4" w:space="0" w:color="auto"/>
              <w:left w:val="nil"/>
              <w:bottom w:val="single" w:sz="4" w:space="0" w:color="auto"/>
              <w:right w:val="double" w:sz="4" w:space="0" w:color="auto"/>
            </w:tcBorders>
            <w:shd w:val="clear" w:color="auto" w:fill="auto"/>
            <w:noWrap/>
            <w:vAlign w:val="center"/>
            <w:hideMark/>
          </w:tcPr>
          <w:p w:rsidR="00C54E10" w:rsidRPr="0013239E" w:rsidRDefault="00C54E10" w:rsidP="005920D7">
            <w:pPr>
              <w:jc w:val="center"/>
              <w:rPr>
                <w:rFonts w:ascii="Calibri" w:hAnsi="Calibri" w:cs="Calibri"/>
                <w:b/>
                <w:bCs/>
                <w:color w:val="000000"/>
                <w:sz w:val="16"/>
                <w:szCs w:val="24"/>
              </w:rPr>
            </w:pPr>
          </w:p>
        </w:tc>
      </w:tr>
      <w:tr w:rsidR="00C54E10" w:rsidRPr="0013239E" w:rsidTr="00387C60">
        <w:trPr>
          <w:trHeight w:val="497"/>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noWrap/>
            <w:hideMark/>
          </w:tcPr>
          <w:p w:rsidR="00C54E10" w:rsidRPr="0013239E" w:rsidRDefault="00C54E10" w:rsidP="005920D7">
            <w:pPr>
              <w:rPr>
                <w:rFonts w:ascii="Calibri" w:hAnsi="Calibri" w:cs="Calibri"/>
                <w:b/>
                <w:bCs/>
                <w:color w:val="000000"/>
                <w:sz w:val="16"/>
                <w:szCs w:val="24"/>
                <w:u w:val="single"/>
              </w:rPr>
            </w:pPr>
            <w:r w:rsidRPr="0013239E">
              <w:rPr>
                <w:rFonts w:ascii="Calibri" w:hAnsi="Calibri" w:cs="Calibri"/>
                <w:b/>
                <w:bCs/>
                <w:color w:val="000000"/>
                <w:sz w:val="16"/>
                <w:szCs w:val="24"/>
                <w:u w:val="single"/>
              </w:rPr>
              <w:t>RAPPEL DES CRITERES ESSENTIELS</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La capacité financière …………………………………………………………</w:t>
            </w:r>
            <w:r w:rsidR="00352B0D" w:rsidRPr="0013239E">
              <w:rPr>
                <w:rFonts w:ascii="Calibri" w:hAnsi="Calibri" w:cs="Calibri"/>
                <w:bCs/>
                <w:iCs/>
                <w:sz w:val="16"/>
                <w:szCs w:val="24"/>
              </w:rPr>
              <w:t>……</w:t>
            </w:r>
            <w:r w:rsidRPr="0013239E">
              <w:rPr>
                <w:rFonts w:ascii="Calibri" w:hAnsi="Calibri" w:cs="Calibri"/>
                <w:bCs/>
                <w:iCs/>
                <w:sz w:val="16"/>
                <w:szCs w:val="24"/>
              </w:rPr>
              <w:t>………  Oui/Non </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Les références de l’Entreprise ………………………………………………………</w:t>
            </w:r>
            <w:r w:rsidR="00352B0D" w:rsidRPr="0013239E">
              <w:rPr>
                <w:rFonts w:ascii="Calibri" w:hAnsi="Calibri" w:cs="Calibri"/>
                <w:bCs/>
                <w:iCs/>
                <w:sz w:val="16"/>
                <w:szCs w:val="24"/>
              </w:rPr>
              <w:t>……</w:t>
            </w:r>
            <w:r w:rsidR="00665844" w:rsidRPr="0013239E">
              <w:rPr>
                <w:rFonts w:ascii="Calibri" w:hAnsi="Calibri" w:cs="Calibri"/>
                <w:bCs/>
                <w:iCs/>
                <w:sz w:val="16"/>
                <w:szCs w:val="24"/>
              </w:rPr>
              <w:t>.</w:t>
            </w:r>
            <w:r w:rsidRPr="0013239E">
              <w:rPr>
                <w:rFonts w:ascii="Calibri" w:hAnsi="Calibri" w:cs="Calibri"/>
                <w:bCs/>
                <w:iCs/>
                <w:sz w:val="16"/>
                <w:szCs w:val="24"/>
              </w:rPr>
              <w:t xml:space="preserve">  Oui/Non </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Méthodologie d’exécution de chaque lot de travaux ……………………………</w:t>
            </w:r>
            <w:r w:rsidR="00665844" w:rsidRPr="0013239E">
              <w:rPr>
                <w:rFonts w:ascii="Calibri" w:hAnsi="Calibri" w:cs="Calibri"/>
                <w:bCs/>
                <w:iCs/>
                <w:sz w:val="16"/>
                <w:szCs w:val="24"/>
              </w:rPr>
              <w:t>…</w:t>
            </w:r>
            <w:r w:rsidRPr="0013239E">
              <w:rPr>
                <w:rFonts w:ascii="Calibri" w:hAnsi="Calibri" w:cs="Calibri"/>
                <w:bCs/>
                <w:iCs/>
                <w:sz w:val="16"/>
                <w:szCs w:val="24"/>
              </w:rPr>
              <w:t>. Oui/Non</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Planning d’approvisionnement en matériaux et le planning d’exécution des travaux  ……………………………………………………. Oui/Non</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L’expérience du personnel d’encadrement………………………..…………………</w:t>
            </w:r>
            <w:r w:rsidR="00665844" w:rsidRPr="0013239E">
              <w:rPr>
                <w:rFonts w:ascii="Calibri" w:hAnsi="Calibri" w:cs="Calibri"/>
                <w:bCs/>
                <w:iCs/>
                <w:sz w:val="16"/>
                <w:szCs w:val="24"/>
              </w:rPr>
              <w:t>….</w:t>
            </w:r>
            <w:r w:rsidRPr="0013239E">
              <w:rPr>
                <w:rFonts w:ascii="Calibri" w:hAnsi="Calibri" w:cs="Calibri"/>
                <w:bCs/>
                <w:iCs/>
                <w:sz w:val="16"/>
                <w:szCs w:val="24"/>
              </w:rPr>
              <w:t xml:space="preserve"> Oui/Non </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Le matériel et les équipements essentiels……………………………………………</w:t>
            </w:r>
            <w:r w:rsidR="00665844" w:rsidRPr="0013239E">
              <w:rPr>
                <w:rFonts w:ascii="Calibri" w:hAnsi="Calibri" w:cs="Calibri"/>
                <w:bCs/>
                <w:iCs/>
                <w:sz w:val="16"/>
                <w:szCs w:val="24"/>
              </w:rPr>
              <w:t>….</w:t>
            </w:r>
            <w:r w:rsidRPr="0013239E">
              <w:rPr>
                <w:rFonts w:ascii="Calibri" w:hAnsi="Calibri" w:cs="Calibri"/>
                <w:bCs/>
                <w:iCs/>
                <w:sz w:val="16"/>
                <w:szCs w:val="24"/>
              </w:rPr>
              <w:t xml:space="preserve"> Oui/Non </w:t>
            </w:r>
          </w:p>
          <w:p w:rsidR="00C54E10" w:rsidRPr="0013239E" w:rsidRDefault="00C54E10" w:rsidP="00B262CE">
            <w:pPr>
              <w:pStyle w:val="Corpsdetexte"/>
              <w:numPr>
                <w:ilvl w:val="0"/>
                <w:numId w:val="97"/>
              </w:numPr>
              <w:tabs>
                <w:tab w:val="left" w:pos="1134"/>
              </w:tabs>
              <w:ind w:left="1135" w:hanging="284"/>
              <w:jc w:val="both"/>
              <w:rPr>
                <w:rFonts w:ascii="Calibri" w:hAnsi="Calibri" w:cs="Calibri"/>
                <w:bCs/>
                <w:iCs/>
                <w:sz w:val="16"/>
                <w:szCs w:val="24"/>
              </w:rPr>
            </w:pPr>
            <w:r w:rsidRPr="0013239E">
              <w:rPr>
                <w:rFonts w:ascii="Calibri" w:hAnsi="Calibri" w:cs="Calibri"/>
                <w:bCs/>
                <w:iCs/>
                <w:sz w:val="16"/>
                <w:szCs w:val="24"/>
              </w:rPr>
              <w:t>Compréhension du projet …………………………………………………………………</w:t>
            </w:r>
            <w:r w:rsidR="00665844" w:rsidRPr="0013239E">
              <w:rPr>
                <w:rFonts w:ascii="Calibri" w:hAnsi="Calibri" w:cs="Calibri"/>
                <w:bCs/>
                <w:iCs/>
                <w:sz w:val="16"/>
                <w:szCs w:val="24"/>
              </w:rPr>
              <w:t xml:space="preserve">.… </w:t>
            </w:r>
            <w:r w:rsidRPr="0013239E">
              <w:rPr>
                <w:rFonts w:ascii="Calibri" w:hAnsi="Calibri" w:cs="Calibri"/>
                <w:bCs/>
                <w:iCs/>
                <w:sz w:val="16"/>
                <w:szCs w:val="24"/>
              </w:rPr>
              <w:t>Oui/Non</w:t>
            </w:r>
          </w:p>
          <w:p w:rsidR="00C54E10" w:rsidRPr="0013239E" w:rsidRDefault="00C54E10" w:rsidP="005920D7">
            <w:pPr>
              <w:pStyle w:val="Corpsdetexte"/>
              <w:tabs>
                <w:tab w:val="left" w:pos="509"/>
              </w:tabs>
              <w:spacing w:before="120" w:after="120"/>
              <w:ind w:left="225"/>
              <w:jc w:val="both"/>
              <w:rPr>
                <w:rFonts w:ascii="Calibri" w:hAnsi="Calibri" w:cs="Calibri"/>
                <w:bCs/>
                <w:iCs/>
                <w:sz w:val="16"/>
                <w:szCs w:val="24"/>
              </w:rPr>
            </w:pPr>
            <w:r w:rsidRPr="0013239E">
              <w:rPr>
                <w:rFonts w:ascii="Calibri" w:hAnsi="Calibri" w:cs="Calibri"/>
                <w:sz w:val="16"/>
                <w:szCs w:val="24"/>
              </w:rPr>
              <w:t>Seules les offres financières des soumissionnaires dont l’offre technique aura obtenue un pourcentage de « oui » supérieur ou égal à 70%, (soit au moins 5 « oui » sur 7) seront examinées.</w:t>
            </w:r>
          </w:p>
        </w:tc>
      </w:tr>
      <w:tr w:rsidR="00C54E10" w:rsidRPr="0013239E" w:rsidTr="00387C60">
        <w:trPr>
          <w:trHeight w:val="23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r w:rsidRPr="0013239E">
              <w:rPr>
                <w:rFonts w:ascii="Calibri" w:hAnsi="Calibri" w:cs="Calibri"/>
                <w:b/>
                <w:bCs/>
                <w:color w:val="000000"/>
                <w:sz w:val="16"/>
                <w:szCs w:val="24"/>
              </w:rPr>
              <w:t xml:space="preserve">A – </w:t>
            </w:r>
            <w:r w:rsidRPr="0013239E">
              <w:rPr>
                <w:rFonts w:ascii="Calibri" w:hAnsi="Calibri" w:cs="Calibri"/>
                <w:b/>
                <w:bCs/>
                <w:color w:val="000000"/>
                <w:sz w:val="16"/>
                <w:szCs w:val="24"/>
                <w:u w:val="single"/>
              </w:rPr>
              <w:t>CAPACITE FINANCIERE</w:t>
            </w:r>
            <w:r w:rsidRPr="0013239E">
              <w:rPr>
                <w:rFonts w:ascii="Calibri" w:hAnsi="Calibri" w:cs="Calibri"/>
                <w:b/>
                <w:bCs/>
                <w:color w:val="000000"/>
                <w:sz w:val="16"/>
                <w:szCs w:val="24"/>
              </w:rPr>
              <w:t xml:space="preserve"> </w:t>
            </w:r>
          </w:p>
          <w:p w:rsidR="00C54E10" w:rsidRPr="0013239E" w:rsidRDefault="00D86949" w:rsidP="00D86949">
            <w:pPr>
              <w:spacing w:line="276" w:lineRule="auto"/>
              <w:ind w:left="709" w:firstLine="709"/>
              <w:jc w:val="both"/>
              <w:rPr>
                <w:rFonts w:ascii="Calibri" w:hAnsi="Calibri" w:cs="Calibri"/>
                <w:sz w:val="16"/>
                <w:szCs w:val="24"/>
                <w:lang w:eastAsia="en-US"/>
              </w:rPr>
            </w:pPr>
            <w:r w:rsidRPr="0013239E">
              <w:rPr>
                <w:rFonts w:ascii="Calibri" w:hAnsi="Calibri" w:cs="Calibri"/>
                <w:sz w:val="16"/>
                <w:szCs w:val="24"/>
                <w:lang w:eastAsia="en-US"/>
              </w:rPr>
              <w:t xml:space="preserve">Ce critère est rempli </w:t>
            </w:r>
            <w:r w:rsidRPr="0013239E">
              <w:rPr>
                <w:rFonts w:ascii="Calibri" w:hAnsi="Calibri" w:cs="Calibri"/>
                <w:b/>
                <w:sz w:val="16"/>
                <w:szCs w:val="24"/>
                <w:lang w:eastAsia="en-US"/>
              </w:rPr>
              <w:t>si l’une des deux (02) exigences</w:t>
            </w:r>
            <w:r w:rsidRPr="0013239E">
              <w:rPr>
                <w:rFonts w:ascii="Calibri" w:hAnsi="Calibri" w:cs="Calibri"/>
                <w:sz w:val="16"/>
                <w:szCs w:val="24"/>
                <w:lang w:eastAsia="en-US"/>
              </w:rPr>
              <w:t xml:space="preserve"> ci-après est remplie :</w:t>
            </w:r>
          </w:p>
        </w:tc>
      </w:tr>
      <w:tr w:rsidR="00C54E10" w:rsidRPr="0013239E" w:rsidTr="00387C60">
        <w:trPr>
          <w:trHeight w:val="553"/>
          <w:jc w:val="center"/>
        </w:trPr>
        <w:tc>
          <w:tcPr>
            <w:tcW w:w="1369" w:type="dxa"/>
            <w:vMerge w:val="restart"/>
            <w:tcBorders>
              <w:top w:val="single" w:sz="4" w:space="0" w:color="auto"/>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bottom w:val="single" w:sz="4" w:space="0" w:color="auto"/>
              <w:right w:val="single" w:sz="4" w:space="0" w:color="auto"/>
            </w:tcBorders>
            <w:shd w:val="clear" w:color="auto" w:fill="auto"/>
            <w:noWrap/>
            <w:hideMark/>
          </w:tcPr>
          <w:p w:rsidR="00BC5738" w:rsidRPr="0013239E" w:rsidRDefault="00224B19" w:rsidP="001C1CF1">
            <w:pPr>
              <w:tabs>
                <w:tab w:val="left" w:pos="2410"/>
              </w:tabs>
              <w:jc w:val="both"/>
              <w:rPr>
                <w:rFonts w:ascii="Calibri" w:hAnsi="Calibri" w:cs="Calibri"/>
                <w:sz w:val="16"/>
                <w:szCs w:val="24"/>
                <w:lang w:eastAsia="en-US"/>
              </w:rPr>
            </w:pPr>
            <w:r w:rsidRPr="0013239E">
              <w:rPr>
                <w:rFonts w:ascii="Calibri" w:hAnsi="Calibri" w:cs="Calibri"/>
                <w:b/>
                <w:sz w:val="16"/>
                <w:szCs w:val="24"/>
                <w:lang w:eastAsia="en-US"/>
              </w:rPr>
              <w:t>A1-1 :</w:t>
            </w:r>
            <w:r w:rsidRPr="0013239E">
              <w:rPr>
                <w:rFonts w:ascii="Calibri" w:hAnsi="Calibri" w:cs="Calibri"/>
                <w:sz w:val="16"/>
                <w:szCs w:val="24"/>
                <w:lang w:eastAsia="en-US"/>
              </w:rPr>
              <w:t xml:space="preserve"> </w:t>
            </w:r>
            <w:r w:rsidR="00BC5738" w:rsidRPr="0013239E">
              <w:rPr>
                <w:rFonts w:ascii="Calibri" w:hAnsi="Calibri" w:cs="Calibri"/>
                <w:sz w:val="16"/>
                <w:szCs w:val="24"/>
                <w:lang w:eastAsia="en-US"/>
              </w:rPr>
              <w:t>Chiffre d’Affaires : justifier d’un chiffre d’affaires cumulé d’au moins quarante</w:t>
            </w:r>
            <w:r w:rsidR="001C1CF1" w:rsidRPr="0013239E">
              <w:rPr>
                <w:rFonts w:ascii="Calibri" w:hAnsi="Calibri" w:cs="Calibri"/>
                <w:sz w:val="16"/>
                <w:szCs w:val="24"/>
                <w:lang w:eastAsia="en-US"/>
              </w:rPr>
              <w:t>-cinq</w:t>
            </w:r>
            <w:r w:rsidR="00BC5738" w:rsidRPr="0013239E">
              <w:rPr>
                <w:rFonts w:ascii="Calibri" w:hAnsi="Calibri" w:cs="Calibri"/>
                <w:sz w:val="16"/>
                <w:szCs w:val="24"/>
                <w:lang w:eastAsia="en-US"/>
              </w:rPr>
              <w:t xml:space="preserve"> millions (</w:t>
            </w:r>
            <w:r w:rsidR="001C1CF1" w:rsidRPr="0013239E">
              <w:rPr>
                <w:rFonts w:ascii="Calibri" w:hAnsi="Calibri" w:cs="Calibri"/>
                <w:sz w:val="16"/>
                <w:szCs w:val="24"/>
                <w:lang w:eastAsia="en-US"/>
              </w:rPr>
              <w:t>45</w:t>
            </w:r>
            <w:r w:rsidR="00BC5738" w:rsidRPr="0013239E">
              <w:rPr>
                <w:rFonts w:ascii="Calibri" w:hAnsi="Calibri" w:cs="Calibri"/>
                <w:sz w:val="16"/>
                <w:szCs w:val="24"/>
                <w:lang w:eastAsia="en-US"/>
              </w:rPr>
              <w:t> 000 000) Francs CFA pendant les trois dernières années ;</w:t>
            </w:r>
          </w:p>
          <w:p w:rsidR="00BC5738" w:rsidRPr="0013239E" w:rsidRDefault="00BC5738" w:rsidP="00224B19">
            <w:pPr>
              <w:jc w:val="both"/>
              <w:rPr>
                <w:rFonts w:ascii="Calibri" w:hAnsi="Calibri" w:cs="Calibri"/>
                <w:sz w:val="16"/>
                <w:szCs w:val="24"/>
                <w:lang w:eastAsia="en-US"/>
              </w:rPr>
            </w:pPr>
            <w:r w:rsidRPr="0013239E">
              <w:rPr>
                <w:rFonts w:ascii="Calibri" w:hAnsi="Calibri" w:cs="Calibri"/>
                <w:b/>
                <w:sz w:val="16"/>
                <w:szCs w:val="24"/>
                <w:u w:val="single"/>
                <w:lang w:eastAsia="en-US"/>
              </w:rPr>
              <w:t>NB</w:t>
            </w:r>
            <w:r w:rsidRPr="0013239E">
              <w:rPr>
                <w:rFonts w:ascii="Calibri" w:hAnsi="Calibri" w:cs="Calibri"/>
                <w:sz w:val="16"/>
                <w:szCs w:val="24"/>
                <w:lang w:eastAsia="en-US"/>
              </w:rPr>
              <w:t> : Les justificatifs du chiffre d’affaires comprennent notamment :</w:t>
            </w:r>
          </w:p>
          <w:p w:rsidR="00BC5738" w:rsidRPr="0013239E" w:rsidRDefault="00BC5738" w:rsidP="00B262CE">
            <w:pPr>
              <w:numPr>
                <w:ilvl w:val="0"/>
                <w:numId w:val="50"/>
              </w:numPr>
              <w:ind w:left="1357" w:hanging="425"/>
              <w:jc w:val="both"/>
              <w:rPr>
                <w:rFonts w:ascii="Calibri" w:hAnsi="Calibri" w:cs="Calibri"/>
                <w:sz w:val="16"/>
                <w:szCs w:val="24"/>
                <w:lang w:eastAsia="en-US"/>
              </w:rPr>
            </w:pPr>
            <w:r w:rsidRPr="0013239E">
              <w:rPr>
                <w:rFonts w:ascii="Calibri" w:hAnsi="Calibri" w:cs="Calibri"/>
                <w:sz w:val="16"/>
                <w:szCs w:val="24"/>
                <w:lang w:eastAsia="en-US"/>
              </w:rPr>
              <w:t>Les contrats (première et dernière pages) ou bons de commandes ;</w:t>
            </w:r>
          </w:p>
          <w:p w:rsidR="00C54E10" w:rsidRPr="0013239E" w:rsidRDefault="00BC5738" w:rsidP="00B262CE">
            <w:pPr>
              <w:numPr>
                <w:ilvl w:val="0"/>
                <w:numId w:val="50"/>
              </w:numPr>
              <w:ind w:left="1357" w:hanging="425"/>
              <w:jc w:val="both"/>
              <w:rPr>
                <w:rFonts w:ascii="Calibri" w:hAnsi="Calibri" w:cs="Calibri"/>
                <w:sz w:val="16"/>
                <w:szCs w:val="24"/>
                <w:lang w:eastAsia="en-US"/>
              </w:rPr>
            </w:pPr>
            <w:r w:rsidRPr="0013239E">
              <w:rPr>
                <w:rFonts w:ascii="Calibri" w:hAnsi="Calibri" w:cs="Calibri"/>
                <w:sz w:val="16"/>
                <w:szCs w:val="24"/>
                <w:lang w:eastAsia="en-US"/>
              </w:rPr>
              <w:t>Les procès-verbaux de réceptions (provisoire ou définitive) pour chaque contrat ou bon de commande.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567"/>
          <w:jc w:val="center"/>
        </w:trPr>
        <w:tc>
          <w:tcPr>
            <w:tcW w:w="1369" w:type="dxa"/>
            <w:vMerge/>
            <w:tcBorders>
              <w:top w:val="single" w:sz="4" w:space="0" w:color="auto"/>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top w:val="single" w:sz="4" w:space="0" w:color="auto"/>
              <w:left w:val="nil"/>
              <w:bottom w:val="single" w:sz="4" w:space="0" w:color="auto"/>
              <w:right w:val="single" w:sz="4" w:space="0" w:color="auto"/>
            </w:tcBorders>
            <w:shd w:val="clear" w:color="auto" w:fill="auto"/>
            <w:noWrap/>
            <w:hideMark/>
          </w:tcPr>
          <w:p w:rsidR="00C54E10" w:rsidRPr="0013239E" w:rsidRDefault="00C54E10" w:rsidP="005920D7">
            <w:pPr>
              <w:tabs>
                <w:tab w:val="left" w:pos="2410"/>
              </w:tabs>
              <w:jc w:val="both"/>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r>
      <w:tr w:rsidR="00C54E10" w:rsidRPr="0013239E" w:rsidTr="00387C60">
        <w:trPr>
          <w:trHeight w:val="600"/>
          <w:jc w:val="center"/>
        </w:trPr>
        <w:tc>
          <w:tcPr>
            <w:tcW w:w="1369" w:type="dxa"/>
            <w:vMerge w:val="restart"/>
            <w:tcBorders>
              <w:top w:val="single" w:sz="4" w:space="0" w:color="auto"/>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bottom w:val="single" w:sz="4" w:space="0" w:color="auto"/>
              <w:right w:val="single" w:sz="4" w:space="0" w:color="auto"/>
            </w:tcBorders>
            <w:shd w:val="clear" w:color="auto" w:fill="auto"/>
            <w:noWrap/>
            <w:hideMark/>
          </w:tcPr>
          <w:p w:rsidR="00C54E10" w:rsidRPr="0013239E" w:rsidRDefault="00C54E10" w:rsidP="005920D7">
            <w:pPr>
              <w:tabs>
                <w:tab w:val="left" w:pos="2410"/>
              </w:tabs>
              <w:jc w:val="both"/>
              <w:rPr>
                <w:rFonts w:ascii="Calibri" w:hAnsi="Calibri" w:cs="Calibri"/>
                <w:sz w:val="16"/>
                <w:szCs w:val="24"/>
                <w:lang w:eastAsia="en-US"/>
              </w:rPr>
            </w:pPr>
            <w:r w:rsidRPr="0013239E">
              <w:rPr>
                <w:rFonts w:ascii="Calibri" w:hAnsi="Calibri" w:cs="Calibri"/>
                <w:b/>
                <w:bCs/>
                <w:color w:val="000000"/>
                <w:sz w:val="16"/>
                <w:szCs w:val="24"/>
              </w:rPr>
              <w:t xml:space="preserve">A1-2: </w:t>
            </w:r>
            <w:r w:rsidRPr="0013239E">
              <w:rPr>
                <w:rFonts w:ascii="Calibri" w:hAnsi="Calibri" w:cs="Calibri"/>
                <w:sz w:val="16"/>
                <w:szCs w:val="24"/>
                <w:lang w:eastAsia="en-US"/>
              </w:rPr>
              <w:t>Attestation d’un établissement bancaire de 1</w:t>
            </w:r>
            <w:r w:rsidRPr="0013239E">
              <w:rPr>
                <w:rFonts w:ascii="Calibri" w:hAnsi="Calibri" w:cs="Calibri"/>
                <w:sz w:val="16"/>
                <w:szCs w:val="24"/>
                <w:vertAlign w:val="superscript"/>
                <w:lang w:eastAsia="en-US"/>
              </w:rPr>
              <w:t>er</w:t>
            </w:r>
            <w:r w:rsidRPr="0013239E">
              <w:rPr>
                <w:rFonts w:ascii="Calibri" w:hAnsi="Calibri" w:cs="Calibri"/>
                <w:sz w:val="16"/>
                <w:szCs w:val="24"/>
                <w:lang w:eastAsia="en-US"/>
              </w:rPr>
              <w:t>ordre :</w:t>
            </w:r>
          </w:p>
          <w:p w:rsidR="00A23C27" w:rsidRPr="0013239E" w:rsidRDefault="00A23C27" w:rsidP="00B262CE">
            <w:pPr>
              <w:numPr>
                <w:ilvl w:val="0"/>
                <w:numId w:val="50"/>
              </w:numPr>
              <w:ind w:left="1357" w:hanging="425"/>
              <w:jc w:val="both"/>
              <w:rPr>
                <w:rFonts w:ascii="Calibri" w:hAnsi="Calibri" w:cs="Calibri"/>
                <w:sz w:val="16"/>
                <w:szCs w:val="24"/>
                <w:lang w:eastAsia="en-US"/>
              </w:rPr>
            </w:pPr>
            <w:r w:rsidRPr="0013239E">
              <w:rPr>
                <w:rFonts w:ascii="Calibri" w:hAnsi="Calibri" w:cs="Calibri"/>
                <w:sz w:val="16"/>
                <w:szCs w:val="24"/>
                <w:lang w:eastAsia="en-US"/>
              </w:rPr>
              <w:t xml:space="preserve">Soit justifiant la solvabilité du soumissionnaire d’au moins </w:t>
            </w:r>
            <w:r w:rsidR="0096613C" w:rsidRPr="0013239E">
              <w:rPr>
                <w:rFonts w:ascii="Calibri" w:hAnsi="Calibri" w:cs="Calibri"/>
                <w:sz w:val="16"/>
                <w:szCs w:val="24"/>
                <w:lang w:eastAsia="en-US"/>
              </w:rPr>
              <w:t>cinquante-quatre millions (50</w:t>
            </w:r>
            <w:r w:rsidRPr="0013239E">
              <w:rPr>
                <w:rFonts w:ascii="Calibri" w:hAnsi="Calibri" w:cs="Calibri"/>
                <w:sz w:val="16"/>
                <w:szCs w:val="24"/>
                <w:lang w:eastAsia="en-US"/>
              </w:rPr>
              <w:t> 000 000) Francs CFA ;</w:t>
            </w:r>
          </w:p>
          <w:p w:rsidR="00C54E10" w:rsidRPr="0013239E" w:rsidRDefault="00A23C27" w:rsidP="00B262CE">
            <w:pPr>
              <w:numPr>
                <w:ilvl w:val="0"/>
                <w:numId w:val="50"/>
              </w:numPr>
              <w:ind w:left="1357" w:hanging="425"/>
              <w:jc w:val="both"/>
              <w:rPr>
                <w:rFonts w:ascii="Calibri" w:hAnsi="Calibri" w:cs="Calibri"/>
                <w:sz w:val="16"/>
                <w:szCs w:val="24"/>
                <w:lang w:eastAsia="en-US"/>
              </w:rPr>
            </w:pPr>
            <w:r w:rsidRPr="0013239E">
              <w:rPr>
                <w:rFonts w:ascii="Calibri" w:hAnsi="Calibri" w:cs="Calibri"/>
                <w:sz w:val="16"/>
                <w:szCs w:val="24"/>
                <w:lang w:eastAsia="en-US"/>
              </w:rPr>
              <w:t>Soit s’engageant à accorder des facilités de préfinancement au soumissionnaire au cas où il serait adjudicataire des travaux.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478"/>
          <w:jc w:val="center"/>
        </w:trPr>
        <w:tc>
          <w:tcPr>
            <w:tcW w:w="1369" w:type="dxa"/>
            <w:vMerge/>
            <w:tcBorders>
              <w:top w:val="single" w:sz="4" w:space="0" w:color="auto"/>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top w:val="single" w:sz="4" w:space="0" w:color="auto"/>
              <w:left w:val="nil"/>
              <w:bottom w:val="single" w:sz="4" w:space="0" w:color="auto"/>
              <w:right w:val="single" w:sz="4" w:space="0" w:color="auto"/>
            </w:tcBorders>
            <w:shd w:val="clear" w:color="auto" w:fill="auto"/>
            <w:noWrap/>
            <w:hideMark/>
          </w:tcPr>
          <w:p w:rsidR="00C54E10" w:rsidRPr="0013239E" w:rsidRDefault="00C54E10" w:rsidP="005920D7">
            <w:pPr>
              <w:tabs>
                <w:tab w:val="left" w:pos="2410"/>
              </w:tabs>
              <w:jc w:val="both"/>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r>
      <w:tr w:rsidR="00C54E10" w:rsidRPr="0013239E" w:rsidTr="00387C60">
        <w:trPr>
          <w:trHeight w:val="150"/>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13239E" w:rsidRDefault="00C54E10" w:rsidP="005920D7">
            <w:pPr>
              <w:jc w:val="center"/>
              <w:rPr>
                <w:rFonts w:ascii="Calibri" w:hAnsi="Calibri" w:cs="Calibri"/>
                <w:b/>
                <w:i/>
                <w:color w:val="000000"/>
                <w:sz w:val="16"/>
                <w:szCs w:val="24"/>
              </w:rPr>
            </w:pPr>
            <w:r w:rsidRPr="0013239E">
              <w:rPr>
                <w:rFonts w:ascii="Calibri" w:hAnsi="Calibri" w:cs="Calibri"/>
                <w:b/>
                <w:i/>
                <w:color w:val="000000"/>
                <w:sz w:val="16"/>
                <w:szCs w:val="24"/>
              </w:rPr>
              <w:t>EVALUATION  CAPACITE FINANCIERE</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
                <w:bCs/>
                <w:i/>
                <w:color w:val="000000"/>
                <w:sz w:val="16"/>
                <w:szCs w:val="24"/>
              </w:rPr>
            </w:pPr>
            <w:r w:rsidRPr="0013239E">
              <w:rPr>
                <w:rFonts w:ascii="Calibri" w:hAnsi="Calibri" w:cs="Calibri"/>
                <w:b/>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
                <w:bCs/>
                <w:i/>
                <w:color w:val="000000"/>
                <w:sz w:val="16"/>
                <w:szCs w:val="24"/>
              </w:rPr>
            </w:pPr>
            <w:r w:rsidRPr="0013239E">
              <w:rPr>
                <w:rFonts w:ascii="Calibri" w:hAnsi="Calibri" w:cs="Calibri"/>
                <w:b/>
                <w:bCs/>
                <w:i/>
                <w:color w:val="000000"/>
                <w:sz w:val="16"/>
                <w:szCs w:val="24"/>
              </w:rPr>
              <w:t>NON</w:t>
            </w:r>
          </w:p>
        </w:tc>
      </w:tr>
      <w:tr w:rsidR="00C54E10" w:rsidRPr="0013239E" w:rsidTr="00387C60">
        <w:trPr>
          <w:trHeight w:val="277"/>
          <w:jc w:val="center"/>
        </w:trPr>
        <w:tc>
          <w:tcPr>
            <w:tcW w:w="8872" w:type="dxa"/>
            <w:gridSpan w:val="4"/>
            <w:vMerge/>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13239E" w:rsidRDefault="00C54E10" w:rsidP="005920D7">
            <w:pPr>
              <w:jc w:val="center"/>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
                <w:bCs/>
                <w:color w:val="000000"/>
                <w:sz w:val="16"/>
                <w:szCs w:val="24"/>
              </w:rPr>
            </w:pPr>
          </w:p>
        </w:tc>
      </w:tr>
      <w:tr w:rsidR="00C54E10" w:rsidRPr="0013239E" w:rsidTr="00387C60">
        <w:trPr>
          <w:trHeight w:val="333"/>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u w:val="single"/>
              </w:rPr>
            </w:pPr>
            <w:r w:rsidRPr="0013239E">
              <w:rPr>
                <w:rFonts w:ascii="Calibri" w:hAnsi="Calibri" w:cs="Calibri"/>
                <w:b/>
                <w:bCs/>
                <w:color w:val="000000"/>
                <w:sz w:val="16"/>
                <w:szCs w:val="24"/>
                <w:u w:val="single"/>
              </w:rPr>
              <w:t>B- REFERENCES DE L’ENTREPRISE</w:t>
            </w:r>
          </w:p>
          <w:p w:rsidR="00F07305" w:rsidRPr="0013239E" w:rsidRDefault="00F07305" w:rsidP="00F07305">
            <w:pPr>
              <w:spacing w:line="276" w:lineRule="auto"/>
              <w:ind w:left="70"/>
              <w:jc w:val="both"/>
              <w:rPr>
                <w:rFonts w:ascii="Calibri" w:hAnsi="Calibri" w:cs="Calibri"/>
                <w:sz w:val="16"/>
                <w:szCs w:val="24"/>
                <w:lang w:eastAsia="en-US"/>
              </w:rPr>
            </w:pPr>
            <w:r w:rsidRPr="0013239E">
              <w:rPr>
                <w:rFonts w:ascii="Calibri" w:hAnsi="Calibri" w:cs="Calibri"/>
                <w:sz w:val="16"/>
                <w:szCs w:val="24"/>
                <w:lang w:eastAsia="en-US"/>
              </w:rPr>
              <w:t>NB : Les justificatifs des références comprennent notamment :</w:t>
            </w:r>
          </w:p>
          <w:p w:rsidR="00F07305" w:rsidRPr="0013239E" w:rsidRDefault="00F07305" w:rsidP="00B262CE">
            <w:pPr>
              <w:numPr>
                <w:ilvl w:val="0"/>
                <w:numId w:val="50"/>
              </w:numPr>
              <w:spacing w:line="276" w:lineRule="auto"/>
              <w:ind w:left="367" w:firstLine="13"/>
              <w:jc w:val="both"/>
              <w:rPr>
                <w:rFonts w:ascii="Calibri" w:hAnsi="Calibri" w:cs="Calibri"/>
                <w:sz w:val="16"/>
                <w:szCs w:val="24"/>
                <w:lang w:eastAsia="en-US"/>
              </w:rPr>
            </w:pPr>
            <w:r w:rsidRPr="0013239E">
              <w:rPr>
                <w:rFonts w:ascii="Calibri" w:hAnsi="Calibri" w:cs="Calibri"/>
                <w:sz w:val="16"/>
                <w:szCs w:val="24"/>
                <w:lang w:eastAsia="en-US"/>
              </w:rPr>
              <w:t>Les contrats (première et dernière pages) ou bons de commandes ;</w:t>
            </w:r>
          </w:p>
          <w:p w:rsidR="00F07305" w:rsidRPr="0013239E" w:rsidRDefault="00F07305" w:rsidP="00B262CE">
            <w:pPr>
              <w:numPr>
                <w:ilvl w:val="0"/>
                <w:numId w:val="50"/>
              </w:numPr>
              <w:spacing w:line="276" w:lineRule="auto"/>
              <w:ind w:left="367" w:firstLine="13"/>
              <w:jc w:val="both"/>
              <w:rPr>
                <w:rFonts w:ascii="Calibri" w:hAnsi="Calibri" w:cs="Calibri"/>
                <w:sz w:val="16"/>
                <w:szCs w:val="24"/>
                <w:lang w:eastAsia="en-US"/>
              </w:rPr>
            </w:pPr>
            <w:r w:rsidRPr="0013239E">
              <w:rPr>
                <w:rFonts w:ascii="Calibri" w:hAnsi="Calibri" w:cs="Calibri"/>
                <w:sz w:val="16"/>
                <w:szCs w:val="24"/>
                <w:lang w:eastAsia="en-US"/>
              </w:rPr>
              <w:t>Les procès-verbaux de réceptions (provisoire ou définitive) pour chaque contrat ou bon de commande</w:t>
            </w:r>
          </w:p>
          <w:p w:rsidR="00C54E10" w:rsidRPr="0013239E" w:rsidRDefault="00F13A64" w:rsidP="005920D7">
            <w:pPr>
              <w:rPr>
                <w:rFonts w:ascii="Calibri" w:hAnsi="Calibri" w:cs="Calibri"/>
                <w:b/>
                <w:sz w:val="16"/>
                <w:szCs w:val="24"/>
                <w:lang w:eastAsia="en-US"/>
              </w:rPr>
            </w:pPr>
            <w:r w:rsidRPr="0013239E">
              <w:rPr>
                <w:rFonts w:ascii="Calibri" w:hAnsi="Calibri" w:cs="Calibri"/>
                <w:b/>
                <w:sz w:val="16"/>
                <w:szCs w:val="24"/>
                <w:lang w:eastAsia="en-US"/>
              </w:rPr>
              <w:t>Ce critère est rempli si au moins une (01) des deux (02) exigences ci-après est remplie :</w:t>
            </w:r>
          </w:p>
        </w:tc>
      </w:tr>
      <w:tr w:rsidR="00C54E10" w:rsidRPr="0013239E" w:rsidTr="00387C60">
        <w:trPr>
          <w:trHeight w:val="225"/>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13239E" w:rsidRDefault="00C54E10" w:rsidP="0096613C">
            <w:pPr>
              <w:tabs>
                <w:tab w:val="left" w:pos="2410"/>
              </w:tabs>
              <w:jc w:val="both"/>
              <w:rPr>
                <w:rFonts w:ascii="Calibri" w:hAnsi="Calibri" w:cs="Calibri"/>
                <w:sz w:val="16"/>
                <w:szCs w:val="24"/>
                <w:lang w:eastAsia="en-US"/>
              </w:rPr>
            </w:pPr>
            <w:r w:rsidRPr="0013239E">
              <w:rPr>
                <w:rFonts w:ascii="Calibri" w:hAnsi="Calibri" w:cs="Calibri"/>
                <w:b/>
                <w:bCs/>
                <w:color w:val="000000"/>
                <w:sz w:val="16"/>
                <w:szCs w:val="24"/>
              </w:rPr>
              <w:t>B</w:t>
            </w:r>
            <w:r w:rsidR="004E1EC7" w:rsidRPr="0013239E">
              <w:rPr>
                <w:rFonts w:ascii="Calibri" w:hAnsi="Calibri" w:cs="Calibri"/>
                <w:b/>
                <w:bCs/>
                <w:color w:val="000000"/>
                <w:sz w:val="16"/>
                <w:szCs w:val="24"/>
              </w:rPr>
              <w:t xml:space="preserve">1 </w:t>
            </w:r>
            <w:r w:rsidR="0075372F" w:rsidRPr="0013239E">
              <w:rPr>
                <w:rFonts w:ascii="Calibri" w:hAnsi="Calibri" w:cs="Calibri"/>
                <w:b/>
                <w:bCs/>
                <w:color w:val="000000"/>
                <w:sz w:val="16"/>
                <w:szCs w:val="24"/>
              </w:rPr>
              <w:t>-</w:t>
            </w:r>
            <w:r w:rsidRPr="0013239E">
              <w:rPr>
                <w:rFonts w:ascii="Calibri" w:hAnsi="Calibri" w:cs="Calibri"/>
                <w:b/>
                <w:bCs/>
                <w:color w:val="000000"/>
                <w:sz w:val="16"/>
                <w:szCs w:val="24"/>
              </w:rPr>
              <w:t xml:space="preserve"> </w:t>
            </w:r>
            <w:r w:rsidR="009C2621" w:rsidRPr="0013239E">
              <w:rPr>
                <w:rFonts w:ascii="Calibri" w:hAnsi="Calibri" w:cs="Calibri"/>
                <w:sz w:val="16"/>
                <w:szCs w:val="24"/>
                <w:lang w:eastAsia="en-US"/>
              </w:rPr>
              <w:t xml:space="preserve">Justifier sur les trois (03) dernières années la réalisation de projets de construction ou d’entretien de bâtiment public pour un montant cumulé d’au </w:t>
            </w:r>
            <w:r w:rsidR="00D775C1" w:rsidRPr="0013239E">
              <w:rPr>
                <w:rFonts w:ascii="Calibri" w:hAnsi="Calibri" w:cs="Calibri"/>
                <w:sz w:val="16"/>
                <w:szCs w:val="24"/>
                <w:lang w:eastAsia="en-US"/>
              </w:rPr>
              <w:t xml:space="preserve">moins </w:t>
            </w:r>
            <w:r w:rsidR="0096613C" w:rsidRPr="0013239E">
              <w:rPr>
                <w:rFonts w:ascii="Calibri" w:hAnsi="Calibri" w:cs="Calibri"/>
                <w:sz w:val="16"/>
                <w:szCs w:val="24"/>
                <w:lang w:eastAsia="en-US"/>
              </w:rPr>
              <w:t>cinquante millions (50</w:t>
            </w:r>
            <w:r w:rsidR="009C2621" w:rsidRPr="0013239E">
              <w:rPr>
                <w:rFonts w:ascii="Calibri" w:hAnsi="Calibri" w:cs="Calibri"/>
                <w:sz w:val="16"/>
                <w:szCs w:val="24"/>
                <w:lang w:eastAsia="en-US"/>
              </w:rPr>
              <w:t> 000 000) FCFA TTC ;</w:t>
            </w:r>
            <w:r w:rsidR="00D775C1" w:rsidRPr="0013239E">
              <w:rPr>
                <w:rFonts w:ascii="Calibri" w:hAnsi="Calibri" w:cs="Calibri"/>
                <w:sz w:val="16"/>
                <w:szCs w:val="24"/>
                <w:lang w:eastAsia="en-US"/>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CA3E4C">
        <w:trPr>
          <w:trHeight w:val="40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Cs/>
                <w:i/>
                <w:color w:val="000000"/>
                <w:sz w:val="16"/>
                <w:szCs w:val="24"/>
              </w:rPr>
            </w:pPr>
          </w:p>
        </w:tc>
      </w:tr>
      <w:tr w:rsidR="00C54E10" w:rsidRPr="0013239E" w:rsidTr="00CA3E4C">
        <w:trPr>
          <w:trHeight w:val="70"/>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hideMark/>
          </w:tcPr>
          <w:p w:rsidR="004E1EC7" w:rsidRPr="0013239E" w:rsidRDefault="00C54E10" w:rsidP="004E1EC7">
            <w:pPr>
              <w:tabs>
                <w:tab w:val="left" w:pos="2410"/>
              </w:tabs>
              <w:jc w:val="both"/>
              <w:rPr>
                <w:rFonts w:ascii="Calibri" w:hAnsi="Calibri" w:cs="Calibri"/>
                <w:sz w:val="16"/>
                <w:szCs w:val="24"/>
                <w:lang w:eastAsia="en-US"/>
              </w:rPr>
            </w:pPr>
            <w:r w:rsidRPr="0013239E">
              <w:rPr>
                <w:rFonts w:ascii="Calibri" w:hAnsi="Calibri" w:cs="Calibri"/>
                <w:b/>
                <w:sz w:val="16"/>
                <w:szCs w:val="24"/>
                <w:lang w:eastAsia="en-US"/>
              </w:rPr>
              <w:t>B2 -</w:t>
            </w:r>
            <w:r w:rsidRPr="0013239E">
              <w:rPr>
                <w:rFonts w:ascii="Calibri" w:hAnsi="Calibri" w:cs="Calibri"/>
                <w:sz w:val="16"/>
                <w:szCs w:val="24"/>
                <w:lang w:eastAsia="en-US"/>
              </w:rPr>
              <w:t xml:space="preserve"> </w:t>
            </w:r>
            <w:r w:rsidR="004E1EC7" w:rsidRPr="0013239E">
              <w:rPr>
                <w:rFonts w:ascii="Calibri" w:hAnsi="Calibri" w:cs="Calibri"/>
                <w:sz w:val="16"/>
                <w:szCs w:val="24"/>
                <w:lang w:eastAsia="en-US"/>
              </w:rPr>
              <w:t>Justifier des prestations au cours des trois (03) dernières années dans les domaines autres que les constructions et entretiens de bâtiments, y compris les fournitures dans les structures publiques, parapubliques ou privées, pour un montant cumulé d’au moins ving-cinq millions (25 000 000) F CFA TTC ;</w:t>
            </w:r>
          </w:p>
          <w:p w:rsidR="00C54E10" w:rsidRPr="0013239E" w:rsidRDefault="00C54E10" w:rsidP="001A3A93">
            <w:pPr>
              <w:tabs>
                <w:tab w:val="left" w:pos="2410"/>
              </w:tabs>
              <w:jc w:val="both"/>
              <w:rPr>
                <w:rFonts w:ascii="Calibri" w:hAnsi="Calibri" w:cs="Calibri"/>
                <w:sz w:val="16"/>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33"/>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5"/>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EVALUATION REFERENCES DE L’ENTREPRISE</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r w:rsidRPr="0013239E">
              <w:rPr>
                <w:rFonts w:ascii="Calibri" w:hAnsi="Calibri" w:cs="Calibri"/>
                <w:b/>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r w:rsidRPr="0013239E">
              <w:rPr>
                <w:rFonts w:ascii="Calibri" w:hAnsi="Calibri" w:cs="Calibri"/>
                <w:b/>
                <w:bCs/>
                <w:i/>
                <w:color w:val="000000"/>
                <w:sz w:val="16"/>
                <w:szCs w:val="24"/>
              </w:rPr>
              <w:t>NON</w:t>
            </w:r>
          </w:p>
        </w:tc>
      </w:tr>
      <w:tr w:rsidR="00C54E10" w:rsidRPr="0013239E" w:rsidTr="00387C60">
        <w:trPr>
          <w:trHeight w:val="265"/>
          <w:jc w:val="center"/>
        </w:trPr>
        <w:tc>
          <w:tcPr>
            <w:tcW w:w="8872" w:type="dxa"/>
            <w:gridSpan w:val="4"/>
            <w:vMerge/>
            <w:tcBorders>
              <w:left w:val="double" w:sz="4" w:space="0" w:color="auto"/>
              <w:bottom w:val="double" w:sz="4" w:space="0" w:color="auto"/>
              <w:right w:val="single" w:sz="4" w:space="0" w:color="auto"/>
            </w:tcBorders>
            <w:shd w:val="pct15" w:color="auto" w:fill="auto"/>
            <w:hideMark/>
          </w:tcPr>
          <w:p w:rsidR="00C54E10" w:rsidRPr="0013239E" w:rsidRDefault="00C54E10" w:rsidP="00B262CE">
            <w:pPr>
              <w:numPr>
                <w:ilvl w:val="0"/>
                <w:numId w:val="50"/>
              </w:numPr>
              <w:spacing w:line="276" w:lineRule="auto"/>
              <w:ind w:left="70" w:hanging="425"/>
              <w:jc w:val="both"/>
              <w:rPr>
                <w:rFonts w:ascii="Calibri" w:hAnsi="Calibri" w:cs="Calibri"/>
                <w:color w:val="000000"/>
                <w:sz w:val="16"/>
                <w:szCs w:val="24"/>
              </w:rPr>
            </w:pPr>
          </w:p>
        </w:tc>
        <w:tc>
          <w:tcPr>
            <w:tcW w:w="850" w:type="dxa"/>
            <w:tcBorders>
              <w:top w:val="single" w:sz="4" w:space="0" w:color="auto"/>
              <w:left w:val="nil"/>
              <w:bottom w:val="doub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doub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5"/>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u w:val="single"/>
              </w:rPr>
            </w:pPr>
            <w:r w:rsidRPr="0013239E">
              <w:rPr>
                <w:rFonts w:ascii="Calibri" w:hAnsi="Calibri" w:cs="Calibri"/>
                <w:b/>
                <w:bCs/>
                <w:color w:val="000000"/>
                <w:sz w:val="16"/>
                <w:szCs w:val="24"/>
                <w:u w:val="single"/>
              </w:rPr>
              <w:t>C- METHODOLOGIE D’EXECUTION DES TRAVAUX</w:t>
            </w:r>
          </w:p>
          <w:p w:rsidR="00C54E10" w:rsidRPr="0013239E" w:rsidRDefault="00D830DC" w:rsidP="00045AFB">
            <w:pPr>
              <w:ind w:left="709" w:firstLine="709"/>
              <w:jc w:val="both"/>
              <w:rPr>
                <w:rFonts w:ascii="Calibri" w:hAnsi="Calibri" w:cs="Calibri"/>
                <w:sz w:val="16"/>
                <w:szCs w:val="24"/>
                <w:lang w:eastAsia="en-US"/>
              </w:rPr>
            </w:pPr>
            <w:r w:rsidRPr="0013239E">
              <w:rPr>
                <w:rFonts w:ascii="Calibri" w:hAnsi="Calibri" w:cs="Calibri"/>
                <w:sz w:val="16"/>
                <w:szCs w:val="24"/>
                <w:lang w:eastAsia="en-US"/>
              </w:rPr>
              <w:t>Ce critère est rempli si au moins</w:t>
            </w:r>
            <w:r w:rsidRPr="0013239E">
              <w:rPr>
                <w:rFonts w:ascii="Calibri" w:hAnsi="Calibri" w:cs="Calibri"/>
                <w:b/>
                <w:sz w:val="16"/>
                <w:szCs w:val="24"/>
                <w:lang w:eastAsia="en-US"/>
              </w:rPr>
              <w:t xml:space="preserve"> Trois (03) des quatre (0</w:t>
            </w:r>
            <w:r w:rsidR="00045AFB" w:rsidRPr="0013239E">
              <w:rPr>
                <w:rFonts w:ascii="Calibri" w:hAnsi="Calibri" w:cs="Calibri"/>
                <w:b/>
                <w:sz w:val="16"/>
                <w:szCs w:val="24"/>
                <w:lang w:eastAsia="en-US"/>
              </w:rPr>
              <w:t>4</w:t>
            </w:r>
            <w:r w:rsidRPr="0013239E">
              <w:rPr>
                <w:rFonts w:ascii="Calibri" w:hAnsi="Calibri" w:cs="Calibri"/>
                <w:b/>
                <w:sz w:val="16"/>
                <w:szCs w:val="24"/>
                <w:lang w:eastAsia="en-US"/>
              </w:rPr>
              <w:t>) exigences</w:t>
            </w:r>
            <w:r w:rsidRPr="0013239E">
              <w:rPr>
                <w:rFonts w:ascii="Calibri" w:hAnsi="Calibri" w:cs="Calibri"/>
                <w:sz w:val="16"/>
                <w:szCs w:val="24"/>
                <w:lang w:eastAsia="en-US"/>
              </w:rPr>
              <w:t xml:space="preserve"> ci-après sont remplies</w:t>
            </w:r>
            <w:r w:rsidR="0057277B" w:rsidRPr="0013239E">
              <w:rPr>
                <w:rFonts w:ascii="Calibri" w:hAnsi="Calibri" w:cs="Calibri"/>
                <w:sz w:val="16"/>
                <w:szCs w:val="24"/>
                <w:lang w:eastAsia="en-US"/>
              </w:rPr>
              <w:t> :</w:t>
            </w:r>
            <w:r w:rsidRPr="0013239E">
              <w:rPr>
                <w:rFonts w:ascii="Calibri" w:hAnsi="Calibri" w:cs="Calibri"/>
                <w:sz w:val="16"/>
                <w:szCs w:val="24"/>
                <w:lang w:eastAsia="en-US"/>
              </w:rPr>
              <w:t> </w:t>
            </w:r>
          </w:p>
        </w:tc>
      </w:tr>
      <w:tr w:rsidR="00C54E10" w:rsidRPr="0013239E" w:rsidTr="00387C60">
        <w:trPr>
          <w:trHeight w:val="283"/>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i/>
                <w:color w:val="000000"/>
                <w:sz w:val="16"/>
                <w:szCs w:val="24"/>
              </w:rPr>
            </w:pPr>
          </w:p>
        </w:tc>
        <w:tc>
          <w:tcPr>
            <w:tcW w:w="7503" w:type="dxa"/>
            <w:gridSpan w:val="3"/>
            <w:vMerge w:val="restart"/>
            <w:tcBorders>
              <w:top w:val="single" w:sz="4" w:space="0" w:color="auto"/>
              <w:left w:val="single" w:sz="4" w:space="0" w:color="auto"/>
              <w:right w:val="single" w:sz="4" w:space="0" w:color="auto"/>
            </w:tcBorders>
            <w:shd w:val="clear" w:color="auto" w:fill="auto"/>
            <w:vAlign w:val="center"/>
          </w:tcPr>
          <w:p w:rsidR="00C54E10" w:rsidRPr="0013239E" w:rsidRDefault="00C23DBA" w:rsidP="00C23DBA">
            <w:pPr>
              <w:spacing w:before="60" w:after="60"/>
              <w:jc w:val="both"/>
              <w:rPr>
                <w:rFonts w:ascii="Calibri" w:hAnsi="Calibri" w:cs="Calibri"/>
                <w:sz w:val="16"/>
                <w:szCs w:val="24"/>
                <w:lang w:eastAsia="en-US"/>
              </w:rPr>
            </w:pPr>
            <w:r w:rsidRPr="0013239E">
              <w:rPr>
                <w:rFonts w:ascii="Calibri" w:hAnsi="Calibri" w:cs="Calibri"/>
                <w:sz w:val="16"/>
                <w:szCs w:val="24"/>
                <w:lang w:eastAsia="en-US"/>
              </w:rPr>
              <w:t xml:space="preserve">C-1 </w:t>
            </w:r>
            <w:r w:rsidR="003500B0" w:rsidRPr="0013239E">
              <w:rPr>
                <w:rFonts w:ascii="Calibri" w:hAnsi="Calibri" w:cs="Calibri"/>
                <w:sz w:val="16"/>
                <w:szCs w:val="24"/>
                <w:lang w:eastAsia="en-US"/>
              </w:rPr>
              <w:t>Déclaration sur l’honneur de non abandon des chantiers ;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i/>
                <w:color w:val="000000"/>
                <w:sz w:val="16"/>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C54E10" w:rsidRPr="0013239E" w:rsidRDefault="00C54E10" w:rsidP="005920D7">
            <w:pPr>
              <w:jc w:val="both"/>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r>
      <w:tr w:rsidR="00C54E10" w:rsidRPr="0013239E" w:rsidTr="00387C60">
        <w:trPr>
          <w:trHeight w:val="283"/>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i/>
                <w:color w:val="000000"/>
                <w:sz w:val="16"/>
                <w:szCs w:val="24"/>
              </w:rPr>
            </w:pPr>
          </w:p>
        </w:tc>
        <w:tc>
          <w:tcPr>
            <w:tcW w:w="7503" w:type="dxa"/>
            <w:gridSpan w:val="3"/>
            <w:vMerge w:val="restart"/>
            <w:tcBorders>
              <w:top w:val="single" w:sz="4" w:space="0" w:color="auto"/>
              <w:left w:val="single" w:sz="4" w:space="0" w:color="auto"/>
              <w:right w:val="single" w:sz="4" w:space="0" w:color="auto"/>
            </w:tcBorders>
            <w:shd w:val="clear" w:color="auto" w:fill="auto"/>
            <w:vAlign w:val="center"/>
          </w:tcPr>
          <w:p w:rsidR="00C54E10" w:rsidRPr="0013239E" w:rsidRDefault="00C23DBA" w:rsidP="005920D7">
            <w:pPr>
              <w:jc w:val="both"/>
              <w:rPr>
                <w:rFonts w:ascii="Calibri" w:hAnsi="Calibri" w:cs="Calibri"/>
                <w:color w:val="000000"/>
                <w:sz w:val="16"/>
                <w:szCs w:val="24"/>
              </w:rPr>
            </w:pPr>
            <w:r w:rsidRPr="0013239E">
              <w:rPr>
                <w:rFonts w:ascii="Calibri" w:hAnsi="Calibri" w:cs="Calibri"/>
                <w:sz w:val="16"/>
                <w:szCs w:val="24"/>
                <w:lang w:eastAsia="en-US"/>
              </w:rPr>
              <w:t xml:space="preserve">C-2 </w:t>
            </w:r>
            <w:r w:rsidR="00DE3E16" w:rsidRPr="0013239E">
              <w:rPr>
                <w:rFonts w:ascii="Calibri" w:hAnsi="Calibri" w:cs="Calibri"/>
                <w:sz w:val="16"/>
                <w:szCs w:val="24"/>
                <w:lang w:eastAsia="en-US"/>
              </w:rPr>
              <w:t>Présence d’une Méthodologie d’exécution des travaux</w:t>
            </w:r>
            <w:r w:rsidR="009C0A00" w:rsidRPr="0013239E">
              <w:rPr>
                <w:rFonts w:ascii="Calibri" w:hAnsi="Calibri" w:cs="Calibri"/>
                <w:sz w:val="16"/>
                <w:szCs w:val="24"/>
                <w:lang w:eastAsia="en-US"/>
              </w:rPr>
              <w:t> ;</w:t>
            </w:r>
            <w:r w:rsidR="00DE3E16" w:rsidRPr="0013239E">
              <w:rPr>
                <w:rFonts w:ascii="Calibri" w:hAnsi="Calibri" w:cs="Calibri"/>
                <w:sz w:val="16"/>
                <w:szCs w:val="24"/>
                <w:lang w:eastAsia="en-US"/>
              </w:rPr>
              <w:t>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i/>
                <w:color w:val="000000"/>
                <w:sz w:val="16"/>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C54E10" w:rsidRPr="0013239E" w:rsidRDefault="00C54E10" w:rsidP="005920D7">
            <w:pPr>
              <w:jc w:val="both"/>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r>
      <w:tr w:rsidR="00926780" w:rsidRPr="0013239E" w:rsidTr="002E14C0">
        <w:trPr>
          <w:trHeight w:val="283"/>
          <w:jc w:val="center"/>
        </w:trPr>
        <w:tc>
          <w:tcPr>
            <w:tcW w:w="1369" w:type="dxa"/>
            <w:vMerge w:val="restart"/>
            <w:tcBorders>
              <w:left w:val="double" w:sz="4" w:space="0" w:color="auto"/>
              <w:right w:val="single" w:sz="4" w:space="0" w:color="auto"/>
            </w:tcBorders>
            <w:shd w:val="clear" w:color="auto" w:fill="auto"/>
            <w:vAlign w:val="center"/>
          </w:tcPr>
          <w:p w:rsidR="00926780" w:rsidRPr="0013239E" w:rsidRDefault="00926780" w:rsidP="00926780">
            <w:pPr>
              <w:jc w:val="center"/>
              <w:rPr>
                <w:rFonts w:ascii="Calibri" w:hAnsi="Calibri" w:cs="Calibri"/>
                <w:i/>
                <w:color w:val="000000"/>
                <w:sz w:val="16"/>
                <w:szCs w:val="24"/>
              </w:rPr>
            </w:pPr>
          </w:p>
        </w:tc>
        <w:tc>
          <w:tcPr>
            <w:tcW w:w="7503" w:type="dxa"/>
            <w:gridSpan w:val="3"/>
            <w:vMerge w:val="restart"/>
            <w:tcBorders>
              <w:left w:val="single" w:sz="4" w:space="0" w:color="auto"/>
              <w:right w:val="single" w:sz="4" w:space="0" w:color="auto"/>
            </w:tcBorders>
            <w:shd w:val="clear" w:color="auto" w:fill="auto"/>
            <w:vAlign w:val="center"/>
          </w:tcPr>
          <w:p w:rsidR="00926780" w:rsidRPr="0013239E" w:rsidRDefault="009C0A00" w:rsidP="00C23DBA">
            <w:pPr>
              <w:spacing w:before="60" w:after="60"/>
              <w:jc w:val="both"/>
              <w:rPr>
                <w:rFonts w:ascii="Calibri" w:hAnsi="Calibri" w:cs="Calibri"/>
                <w:sz w:val="16"/>
                <w:szCs w:val="24"/>
                <w:lang w:eastAsia="en-US"/>
              </w:rPr>
            </w:pPr>
            <w:r w:rsidRPr="0013239E">
              <w:rPr>
                <w:rFonts w:ascii="Calibri" w:hAnsi="Calibri" w:cs="Calibri"/>
                <w:sz w:val="16"/>
                <w:szCs w:val="24"/>
                <w:lang w:eastAsia="en-US"/>
              </w:rPr>
              <w:t xml:space="preserve">C-3 </w:t>
            </w:r>
            <w:r w:rsidR="00B3606C" w:rsidRPr="0013239E">
              <w:rPr>
                <w:rFonts w:ascii="Calibri" w:hAnsi="Calibri" w:cs="Calibri"/>
                <w:sz w:val="16"/>
                <w:szCs w:val="24"/>
                <w:lang w:eastAsia="en-US"/>
              </w:rPr>
              <w:t>Méthodologie d’exécution décrite pour chaque corps d’état de travaux énuméré dans le devis quantitatif et estimatif ;</w:t>
            </w:r>
          </w:p>
        </w:tc>
        <w:tc>
          <w:tcPr>
            <w:tcW w:w="850" w:type="dxa"/>
            <w:tcBorders>
              <w:top w:val="single" w:sz="4" w:space="0" w:color="auto"/>
              <w:left w:val="nil"/>
              <w:bottom w:val="single" w:sz="4" w:space="0" w:color="auto"/>
              <w:right w:val="single" w:sz="4" w:space="0" w:color="auto"/>
            </w:tcBorders>
            <w:shd w:val="clear" w:color="auto" w:fill="auto"/>
          </w:tcPr>
          <w:p w:rsidR="00926780" w:rsidRPr="0013239E" w:rsidRDefault="00926780" w:rsidP="00926780">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tcPr>
          <w:p w:rsidR="00926780" w:rsidRPr="0013239E" w:rsidRDefault="00926780" w:rsidP="00926780">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387C60" w:rsidRPr="0013239E"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tcPr>
          <w:p w:rsidR="00387C60" w:rsidRPr="0013239E" w:rsidRDefault="00387C60" w:rsidP="005920D7">
            <w:pPr>
              <w:jc w:val="center"/>
              <w:rPr>
                <w:rFonts w:ascii="Calibri" w:hAnsi="Calibri" w:cs="Calibri"/>
                <w:i/>
                <w:color w:val="000000"/>
                <w:sz w:val="16"/>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387C60" w:rsidRPr="0013239E" w:rsidRDefault="00387C60" w:rsidP="005920D7">
            <w:pPr>
              <w:jc w:val="both"/>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tcPr>
          <w:p w:rsidR="00387C60" w:rsidRPr="0013239E" w:rsidRDefault="00387C60" w:rsidP="005920D7">
            <w:pPr>
              <w:jc w:val="center"/>
              <w:rPr>
                <w:rFonts w:ascii="Calibri" w:hAnsi="Calibri" w:cs="Calibri"/>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tcPr>
          <w:p w:rsidR="00387C60" w:rsidRPr="0013239E" w:rsidRDefault="00387C60" w:rsidP="005920D7">
            <w:pPr>
              <w:jc w:val="center"/>
              <w:rPr>
                <w:rFonts w:ascii="Calibri" w:hAnsi="Calibri" w:cs="Calibri"/>
                <w:i/>
                <w:color w:val="000000"/>
                <w:sz w:val="16"/>
                <w:szCs w:val="24"/>
              </w:rPr>
            </w:pPr>
          </w:p>
        </w:tc>
      </w:tr>
      <w:tr w:rsidR="00926780" w:rsidRPr="0013239E" w:rsidTr="002E14C0">
        <w:trPr>
          <w:trHeight w:val="283"/>
          <w:jc w:val="center"/>
        </w:trPr>
        <w:tc>
          <w:tcPr>
            <w:tcW w:w="1369" w:type="dxa"/>
            <w:vMerge w:val="restart"/>
            <w:tcBorders>
              <w:left w:val="double" w:sz="4" w:space="0" w:color="auto"/>
              <w:right w:val="single" w:sz="4" w:space="0" w:color="auto"/>
            </w:tcBorders>
            <w:shd w:val="clear" w:color="auto" w:fill="auto"/>
            <w:vAlign w:val="center"/>
          </w:tcPr>
          <w:p w:rsidR="00926780" w:rsidRPr="0013239E" w:rsidRDefault="00926780" w:rsidP="00926780">
            <w:pPr>
              <w:jc w:val="center"/>
              <w:rPr>
                <w:rFonts w:ascii="Calibri" w:hAnsi="Calibri" w:cs="Calibri"/>
                <w:i/>
                <w:color w:val="000000"/>
                <w:sz w:val="16"/>
                <w:szCs w:val="24"/>
              </w:rPr>
            </w:pPr>
          </w:p>
        </w:tc>
        <w:tc>
          <w:tcPr>
            <w:tcW w:w="7503" w:type="dxa"/>
            <w:gridSpan w:val="3"/>
            <w:vMerge w:val="restart"/>
            <w:tcBorders>
              <w:left w:val="single" w:sz="4" w:space="0" w:color="auto"/>
              <w:right w:val="single" w:sz="4" w:space="0" w:color="auto"/>
            </w:tcBorders>
            <w:shd w:val="clear" w:color="auto" w:fill="auto"/>
            <w:vAlign w:val="center"/>
          </w:tcPr>
          <w:p w:rsidR="00926780" w:rsidRPr="0013239E" w:rsidRDefault="009C0A00" w:rsidP="00926780">
            <w:pPr>
              <w:jc w:val="both"/>
              <w:rPr>
                <w:rFonts w:ascii="Calibri" w:hAnsi="Calibri" w:cs="Calibri"/>
                <w:color w:val="000000"/>
                <w:sz w:val="16"/>
                <w:szCs w:val="24"/>
              </w:rPr>
            </w:pPr>
            <w:r w:rsidRPr="0013239E">
              <w:rPr>
                <w:rFonts w:ascii="Calibri" w:hAnsi="Calibri" w:cs="Calibri"/>
                <w:sz w:val="16"/>
                <w:szCs w:val="24"/>
                <w:lang w:eastAsia="en-US"/>
              </w:rPr>
              <w:t xml:space="preserve">C-4 </w:t>
            </w:r>
            <w:r w:rsidR="00C23DBA" w:rsidRPr="0013239E">
              <w:rPr>
                <w:rFonts w:ascii="Calibri" w:hAnsi="Calibri" w:cs="Calibri"/>
                <w:sz w:val="16"/>
                <w:szCs w:val="24"/>
                <w:lang w:eastAsia="en-US"/>
              </w:rPr>
              <w:t>Prise en compte des dispositions environnementales à la fin de la méthodologie d’exécution</w:t>
            </w:r>
            <w:r w:rsidRPr="0013239E">
              <w:rPr>
                <w:rFonts w:ascii="Calibri" w:hAnsi="Calibri" w:cs="Calibri"/>
                <w:sz w:val="16"/>
                <w:szCs w:val="24"/>
                <w:lang w:eastAsia="en-US"/>
              </w:rPr>
              <w:t> ;</w:t>
            </w:r>
          </w:p>
        </w:tc>
        <w:tc>
          <w:tcPr>
            <w:tcW w:w="850" w:type="dxa"/>
            <w:tcBorders>
              <w:top w:val="single" w:sz="4" w:space="0" w:color="auto"/>
              <w:left w:val="nil"/>
              <w:bottom w:val="single" w:sz="4" w:space="0" w:color="auto"/>
              <w:right w:val="single" w:sz="4" w:space="0" w:color="auto"/>
            </w:tcBorders>
            <w:shd w:val="clear" w:color="auto" w:fill="auto"/>
          </w:tcPr>
          <w:p w:rsidR="00926780" w:rsidRPr="0013239E" w:rsidRDefault="00926780" w:rsidP="00926780">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tcPr>
          <w:p w:rsidR="00926780" w:rsidRPr="0013239E" w:rsidRDefault="00926780" w:rsidP="00926780">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387C60" w:rsidRPr="0013239E"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tcPr>
          <w:p w:rsidR="00387C60" w:rsidRPr="0013239E" w:rsidRDefault="00387C60" w:rsidP="005920D7">
            <w:pPr>
              <w:jc w:val="center"/>
              <w:rPr>
                <w:rFonts w:ascii="Calibri" w:hAnsi="Calibri" w:cs="Calibri"/>
                <w:i/>
                <w:color w:val="000000"/>
                <w:sz w:val="16"/>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387C60" w:rsidRPr="0013239E" w:rsidRDefault="00387C60" w:rsidP="005920D7">
            <w:pPr>
              <w:jc w:val="both"/>
              <w:rPr>
                <w:rFonts w:ascii="Calibri" w:hAnsi="Calibri" w:cs="Calibr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tcPr>
          <w:p w:rsidR="00387C60" w:rsidRPr="0013239E" w:rsidRDefault="00387C60" w:rsidP="005920D7">
            <w:pPr>
              <w:jc w:val="center"/>
              <w:rPr>
                <w:rFonts w:ascii="Calibri" w:hAnsi="Calibri" w:cs="Calibri"/>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tcPr>
          <w:p w:rsidR="00387C60" w:rsidRPr="0013239E" w:rsidRDefault="00387C60" w:rsidP="005920D7">
            <w:pPr>
              <w:jc w:val="center"/>
              <w:rPr>
                <w:rFonts w:ascii="Calibri" w:hAnsi="Calibri" w:cs="Calibri"/>
                <w:i/>
                <w:color w:val="000000"/>
                <w:sz w:val="16"/>
                <w:szCs w:val="24"/>
              </w:rPr>
            </w:pPr>
          </w:p>
        </w:tc>
      </w:tr>
      <w:tr w:rsidR="00C54E10" w:rsidRPr="0013239E" w:rsidTr="00387C60">
        <w:trPr>
          <w:trHeight w:val="283"/>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EVALUATION DE LA METHODOLOGIE D’EXECUTION DES TRAVAUX</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345"/>
          <w:jc w:val="center"/>
        </w:trPr>
        <w:tc>
          <w:tcPr>
            <w:tcW w:w="8872" w:type="dxa"/>
            <w:gridSpan w:val="4"/>
            <w:vMerge/>
            <w:tcBorders>
              <w:left w:val="double" w:sz="4" w:space="0" w:color="auto"/>
              <w:bottom w:val="single" w:sz="4" w:space="0" w:color="auto"/>
              <w:right w:val="single" w:sz="4" w:space="0" w:color="auto"/>
            </w:tcBorders>
            <w:shd w:val="pct15" w:color="auto" w:fill="auto"/>
            <w:hideMark/>
          </w:tcPr>
          <w:p w:rsidR="00C54E10" w:rsidRPr="0013239E" w:rsidRDefault="00C54E10" w:rsidP="005920D7">
            <w:pPr>
              <w:jc w:val="center"/>
              <w:rPr>
                <w:rFonts w:ascii="Calibri" w:hAnsi="Calibri" w:cs="Calibri"/>
                <w:i/>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p>
        </w:tc>
      </w:tr>
      <w:tr w:rsidR="00C54E10" w:rsidRPr="0013239E" w:rsidTr="00387C60">
        <w:trPr>
          <w:trHeight w:val="329"/>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13239E" w:rsidRDefault="00C54E10" w:rsidP="005920D7">
            <w:pPr>
              <w:pStyle w:val="Corpsdetexte"/>
              <w:tabs>
                <w:tab w:val="left" w:pos="1134"/>
              </w:tabs>
              <w:jc w:val="both"/>
              <w:rPr>
                <w:rFonts w:ascii="Calibri" w:hAnsi="Calibri" w:cs="Calibri"/>
                <w:b/>
                <w:bCs/>
                <w:color w:val="000000"/>
                <w:sz w:val="16"/>
                <w:szCs w:val="24"/>
                <w:u w:val="single"/>
              </w:rPr>
            </w:pPr>
            <w:r w:rsidRPr="0013239E">
              <w:rPr>
                <w:rFonts w:ascii="Calibri" w:hAnsi="Calibri" w:cs="Calibri"/>
                <w:b/>
                <w:bCs/>
                <w:color w:val="000000"/>
                <w:sz w:val="16"/>
                <w:szCs w:val="24"/>
              </w:rPr>
              <w:t xml:space="preserve">D- </w:t>
            </w:r>
            <w:r w:rsidRPr="0013239E">
              <w:rPr>
                <w:rFonts w:ascii="Calibri" w:hAnsi="Calibri" w:cs="Calibri"/>
                <w:b/>
                <w:bCs/>
                <w:color w:val="000000"/>
                <w:sz w:val="16"/>
                <w:szCs w:val="24"/>
                <w:u w:val="single"/>
              </w:rPr>
              <w:t>PLANNING D’APPROVISIONNEMENT EN MATERIAUX ET PLANNING D’EXECUTION DES TRAVAUX</w:t>
            </w:r>
          </w:p>
          <w:p w:rsidR="00C54E10" w:rsidRPr="0013239E" w:rsidRDefault="00926780" w:rsidP="00926780">
            <w:pPr>
              <w:jc w:val="both"/>
              <w:rPr>
                <w:rFonts w:ascii="Calibri" w:hAnsi="Calibri" w:cs="Calibri"/>
                <w:sz w:val="16"/>
                <w:szCs w:val="24"/>
                <w:lang w:eastAsia="en-US"/>
              </w:rPr>
            </w:pPr>
            <w:r w:rsidRPr="0013239E">
              <w:rPr>
                <w:rFonts w:ascii="Calibri" w:hAnsi="Calibri" w:cs="Calibri"/>
                <w:sz w:val="16"/>
                <w:szCs w:val="24"/>
                <w:lang w:eastAsia="en-US"/>
              </w:rPr>
              <w:t xml:space="preserve">Ce critère est rempli </w:t>
            </w:r>
            <w:r w:rsidR="00CA3E4C" w:rsidRPr="0013239E">
              <w:rPr>
                <w:rFonts w:ascii="Calibri" w:hAnsi="Calibri" w:cs="Calibri"/>
                <w:sz w:val="16"/>
                <w:szCs w:val="24"/>
                <w:lang w:eastAsia="en-US"/>
              </w:rPr>
              <w:t xml:space="preserve">si au moins </w:t>
            </w:r>
            <w:r w:rsidR="00CA3E4C" w:rsidRPr="0013239E">
              <w:rPr>
                <w:rFonts w:ascii="Calibri" w:hAnsi="Calibri" w:cs="Calibri"/>
                <w:b/>
                <w:sz w:val="16"/>
                <w:szCs w:val="24"/>
                <w:lang w:eastAsia="en-US"/>
              </w:rPr>
              <w:t>deux (02) des</w:t>
            </w:r>
            <w:r w:rsidRPr="0013239E">
              <w:rPr>
                <w:rFonts w:ascii="Calibri" w:hAnsi="Calibri" w:cs="Calibri"/>
                <w:sz w:val="16"/>
                <w:szCs w:val="24"/>
                <w:lang w:eastAsia="en-US"/>
              </w:rPr>
              <w:t xml:space="preserve"> </w:t>
            </w:r>
            <w:r w:rsidRPr="0013239E">
              <w:rPr>
                <w:rFonts w:ascii="Calibri" w:hAnsi="Calibri" w:cs="Calibri"/>
                <w:b/>
                <w:sz w:val="16"/>
                <w:szCs w:val="24"/>
                <w:lang w:eastAsia="en-US"/>
              </w:rPr>
              <w:t>Trois (03)</w:t>
            </w:r>
            <w:r w:rsidR="003944D3" w:rsidRPr="0013239E">
              <w:rPr>
                <w:rFonts w:ascii="Calibri" w:hAnsi="Calibri" w:cs="Calibri"/>
                <w:b/>
                <w:sz w:val="16"/>
                <w:szCs w:val="24"/>
                <w:lang w:eastAsia="en-US"/>
              </w:rPr>
              <w:t xml:space="preserve"> </w:t>
            </w:r>
            <w:r w:rsidR="003944D3" w:rsidRPr="0013239E">
              <w:rPr>
                <w:rFonts w:ascii="Calibri" w:hAnsi="Calibri" w:cs="Calibri"/>
                <w:sz w:val="16"/>
                <w:szCs w:val="24"/>
                <w:lang w:eastAsia="en-US"/>
              </w:rPr>
              <w:t>exigences</w:t>
            </w:r>
            <w:r w:rsidR="00C87462" w:rsidRPr="0013239E">
              <w:rPr>
                <w:rFonts w:ascii="Calibri" w:hAnsi="Calibri" w:cs="Calibri"/>
                <w:b/>
                <w:sz w:val="16"/>
                <w:szCs w:val="24"/>
                <w:lang w:eastAsia="en-US"/>
              </w:rPr>
              <w:t xml:space="preserve"> </w:t>
            </w:r>
            <w:r w:rsidRPr="0013239E">
              <w:rPr>
                <w:rFonts w:ascii="Calibri" w:hAnsi="Calibri" w:cs="Calibri"/>
                <w:sz w:val="16"/>
                <w:szCs w:val="24"/>
                <w:lang w:eastAsia="en-US"/>
              </w:rPr>
              <w:t>ci-après sont remplies : </w:t>
            </w:r>
          </w:p>
        </w:tc>
      </w:tr>
      <w:tr w:rsidR="002D5240" w:rsidRPr="0013239E"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13239E" w:rsidRDefault="002D5240" w:rsidP="002D5240">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hideMark/>
          </w:tcPr>
          <w:p w:rsidR="002D5240" w:rsidRPr="0013239E" w:rsidRDefault="00C87462" w:rsidP="00C27B0D">
            <w:pPr>
              <w:tabs>
                <w:tab w:val="left" w:pos="2410"/>
              </w:tabs>
              <w:jc w:val="both"/>
              <w:rPr>
                <w:rFonts w:ascii="Calibri" w:hAnsi="Calibri" w:cs="Calibri"/>
                <w:sz w:val="16"/>
                <w:szCs w:val="24"/>
                <w:lang w:eastAsia="en-US"/>
              </w:rPr>
            </w:pPr>
            <w:r w:rsidRPr="0013239E">
              <w:rPr>
                <w:rFonts w:ascii="Calibri" w:hAnsi="Calibri" w:cs="Calibri"/>
                <w:sz w:val="16"/>
                <w:szCs w:val="24"/>
                <w:lang w:eastAsia="en-US"/>
              </w:rPr>
              <w:t xml:space="preserve">D-1 </w:t>
            </w:r>
            <w:r w:rsidR="002D5240" w:rsidRPr="0013239E">
              <w:rPr>
                <w:rFonts w:ascii="Calibri" w:hAnsi="Calibri" w:cs="Calibri"/>
                <w:sz w:val="16"/>
                <w:szCs w:val="24"/>
                <w:lang w:eastAsia="en-US"/>
              </w:rPr>
              <w:t>Planning d’exécution des travaux tenant au plus sur le délai proposé par le Maître d’Ouvrage ;</w:t>
            </w:r>
          </w:p>
          <w:p w:rsidR="002D5240" w:rsidRPr="0013239E" w:rsidRDefault="002D5240" w:rsidP="00C27B0D">
            <w:pPr>
              <w:tabs>
                <w:tab w:val="left" w:pos="2410"/>
              </w:tabs>
              <w:jc w:val="both"/>
              <w:rPr>
                <w:rFonts w:ascii="Calibri" w:hAnsi="Calibri" w:cs="Calibri"/>
                <w:sz w:val="16"/>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2D5240" w:rsidRPr="0013239E" w:rsidTr="003B46D0">
        <w:trPr>
          <w:trHeight w:val="227"/>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2D5240" w:rsidRPr="0013239E" w:rsidRDefault="002D5240" w:rsidP="002D5240">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2D5240" w:rsidRPr="0013239E" w:rsidRDefault="002D5240" w:rsidP="002D5240">
            <w:pPr>
              <w:spacing w:before="120" w:after="120"/>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13239E" w:rsidRDefault="002D5240" w:rsidP="002D5240">
            <w:pPr>
              <w:rPr>
                <w:rFonts w:ascii="Calibri" w:hAnsi="Calibri" w:cs="Calibri"/>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13239E" w:rsidRDefault="002D5240" w:rsidP="002D5240">
            <w:pPr>
              <w:rPr>
                <w:rFonts w:ascii="Calibri" w:hAnsi="Calibri" w:cs="Calibri"/>
                <w:bCs/>
                <w:i/>
                <w:color w:val="000000"/>
                <w:sz w:val="16"/>
                <w:szCs w:val="24"/>
              </w:rPr>
            </w:pPr>
          </w:p>
        </w:tc>
      </w:tr>
      <w:tr w:rsidR="002D5240" w:rsidRPr="0013239E"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13239E" w:rsidRDefault="002D5240" w:rsidP="002D5240">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2D5240" w:rsidRPr="0013239E" w:rsidRDefault="00C87462" w:rsidP="002D5240">
            <w:pPr>
              <w:tabs>
                <w:tab w:val="left" w:pos="2410"/>
              </w:tabs>
              <w:spacing w:after="120"/>
              <w:jc w:val="both"/>
              <w:rPr>
                <w:rFonts w:ascii="Calibri" w:hAnsi="Calibri" w:cs="Calibri"/>
                <w:sz w:val="16"/>
                <w:szCs w:val="24"/>
                <w:lang w:eastAsia="en-US"/>
              </w:rPr>
            </w:pPr>
            <w:r w:rsidRPr="0013239E">
              <w:rPr>
                <w:rFonts w:ascii="Calibri" w:hAnsi="Calibri" w:cs="Calibri"/>
                <w:sz w:val="16"/>
                <w:szCs w:val="24"/>
                <w:lang w:eastAsia="en-US"/>
              </w:rPr>
              <w:t xml:space="preserve">D-2 </w:t>
            </w:r>
            <w:r w:rsidR="00C27B0D" w:rsidRPr="0013239E">
              <w:rPr>
                <w:rFonts w:ascii="Calibri" w:hAnsi="Calibri" w:cs="Calibri"/>
                <w:sz w:val="16"/>
                <w:szCs w:val="24"/>
                <w:lang w:eastAsia="en-US"/>
              </w:rPr>
              <w:t>Existence d’un planning d’approvisionnement en matériaux ;</w:t>
            </w: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2D5240" w:rsidRPr="0013239E" w:rsidTr="003B46D0">
        <w:trPr>
          <w:trHeight w:val="227"/>
          <w:jc w:val="center"/>
        </w:trPr>
        <w:tc>
          <w:tcPr>
            <w:tcW w:w="1369" w:type="dxa"/>
            <w:vMerge/>
            <w:tcBorders>
              <w:left w:val="double" w:sz="4" w:space="0" w:color="auto"/>
              <w:right w:val="single" w:sz="4" w:space="0" w:color="auto"/>
            </w:tcBorders>
            <w:shd w:val="clear" w:color="auto" w:fill="auto"/>
            <w:vAlign w:val="center"/>
            <w:hideMark/>
          </w:tcPr>
          <w:p w:rsidR="002D5240" w:rsidRPr="0013239E" w:rsidRDefault="002D5240" w:rsidP="002D5240">
            <w:pPr>
              <w:jc w:val="center"/>
              <w:rPr>
                <w:rFonts w:ascii="Calibri" w:hAnsi="Calibri" w:cs="Calibri"/>
                <w:color w:val="000000"/>
                <w:sz w:val="16"/>
                <w:szCs w:val="24"/>
              </w:rPr>
            </w:pPr>
          </w:p>
        </w:tc>
        <w:tc>
          <w:tcPr>
            <w:tcW w:w="7503" w:type="dxa"/>
            <w:gridSpan w:val="3"/>
            <w:vMerge/>
            <w:tcBorders>
              <w:left w:val="nil"/>
              <w:right w:val="single" w:sz="4" w:space="0" w:color="auto"/>
            </w:tcBorders>
            <w:shd w:val="clear" w:color="auto" w:fill="auto"/>
            <w:noWrap/>
            <w:hideMark/>
          </w:tcPr>
          <w:p w:rsidR="002D5240" w:rsidRPr="0013239E" w:rsidRDefault="002D5240" w:rsidP="002D5240">
            <w:pPr>
              <w:spacing w:before="120" w:after="120"/>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p>
        </w:tc>
      </w:tr>
      <w:tr w:rsidR="002D5240" w:rsidRPr="0013239E"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13239E" w:rsidRDefault="002D5240" w:rsidP="002D5240">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2D5240" w:rsidRPr="0013239E" w:rsidRDefault="00C87462" w:rsidP="00C27B0D">
            <w:pPr>
              <w:tabs>
                <w:tab w:val="left" w:pos="2410"/>
              </w:tabs>
              <w:spacing w:after="120"/>
              <w:jc w:val="both"/>
              <w:rPr>
                <w:rFonts w:ascii="Calibri" w:hAnsi="Calibri" w:cs="Calibri"/>
                <w:sz w:val="16"/>
                <w:szCs w:val="24"/>
                <w:lang w:eastAsia="en-US"/>
              </w:rPr>
            </w:pPr>
            <w:r w:rsidRPr="0013239E">
              <w:rPr>
                <w:rFonts w:ascii="Calibri" w:hAnsi="Calibri" w:cs="Calibri"/>
                <w:sz w:val="16"/>
                <w:szCs w:val="24"/>
                <w:lang w:eastAsia="en-US"/>
              </w:rPr>
              <w:t xml:space="preserve">D-3 </w:t>
            </w:r>
            <w:r w:rsidR="002D5240" w:rsidRPr="0013239E">
              <w:rPr>
                <w:rFonts w:ascii="Calibri" w:hAnsi="Calibri" w:cs="Calibri"/>
                <w:sz w:val="16"/>
                <w:szCs w:val="24"/>
                <w:lang w:eastAsia="en-US"/>
              </w:rPr>
              <w:t>Approvisionnements des matériaux précèdent leur utilisation pour chaque sous-corps d’état du DQE.</w:t>
            </w: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13239E" w:rsidRDefault="002D5240" w:rsidP="002D5240">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0"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EVALUATION COHERENCE ENTRE PLANNING D’APPROVISIONNEMENT EN MATERIAUX ET PLANNING D’EXECUTION DES TRAVAUX</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0" w:color="auto" w:fill="auto"/>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13239E" w:rsidRDefault="00C54E10" w:rsidP="005920D7">
            <w:pPr>
              <w:pStyle w:val="Corpsdetexte"/>
              <w:tabs>
                <w:tab w:val="left" w:pos="1134"/>
              </w:tabs>
              <w:jc w:val="both"/>
              <w:rPr>
                <w:rFonts w:ascii="Calibri" w:hAnsi="Calibri" w:cs="Calibri"/>
                <w:b/>
                <w:bCs/>
                <w:color w:val="000000"/>
                <w:sz w:val="16"/>
                <w:szCs w:val="24"/>
                <w:u w:val="single"/>
              </w:rPr>
            </w:pPr>
            <w:r w:rsidRPr="0013239E">
              <w:rPr>
                <w:rFonts w:ascii="Calibri" w:hAnsi="Calibri" w:cs="Calibri"/>
                <w:b/>
                <w:bCs/>
                <w:color w:val="000000"/>
                <w:sz w:val="16"/>
                <w:szCs w:val="24"/>
              </w:rPr>
              <w:t xml:space="preserve">E- </w:t>
            </w:r>
            <w:r w:rsidRPr="0013239E">
              <w:rPr>
                <w:rFonts w:ascii="Calibri" w:hAnsi="Calibri" w:cs="Calibri"/>
                <w:b/>
                <w:bCs/>
                <w:color w:val="000000"/>
                <w:sz w:val="16"/>
                <w:szCs w:val="24"/>
                <w:u w:val="single"/>
              </w:rPr>
              <w:t>EXPERIENCE DU PERSONNEL D’ENCADREMENT</w:t>
            </w:r>
          </w:p>
          <w:p w:rsidR="00C54E10" w:rsidRPr="0013239E" w:rsidRDefault="00C54E10" w:rsidP="005920D7">
            <w:pPr>
              <w:spacing w:line="276" w:lineRule="auto"/>
              <w:jc w:val="both"/>
              <w:rPr>
                <w:rFonts w:ascii="Calibri" w:hAnsi="Calibri" w:cs="Calibri"/>
                <w:i/>
                <w:sz w:val="16"/>
                <w:szCs w:val="24"/>
                <w:lang w:eastAsia="en-US"/>
              </w:rPr>
            </w:pPr>
            <w:r w:rsidRPr="0013239E">
              <w:rPr>
                <w:rFonts w:ascii="Calibri" w:hAnsi="Calibri" w:cs="Calibri"/>
                <w:i/>
                <w:sz w:val="16"/>
                <w:szCs w:val="24"/>
                <w:lang w:eastAsia="en-US"/>
              </w:rPr>
              <w:t xml:space="preserve">Ce critère est rempli  si </w:t>
            </w:r>
            <w:r w:rsidRPr="0013239E">
              <w:rPr>
                <w:rFonts w:ascii="Calibri" w:hAnsi="Calibri" w:cs="Calibri"/>
                <w:b/>
                <w:i/>
                <w:sz w:val="16"/>
                <w:szCs w:val="24"/>
                <w:lang w:eastAsia="en-US"/>
              </w:rPr>
              <w:t>au moins deux (02) des trois (03) exigences</w:t>
            </w:r>
            <w:r w:rsidRPr="0013239E">
              <w:rPr>
                <w:rFonts w:ascii="Calibri" w:hAnsi="Calibri" w:cs="Calibri"/>
                <w:i/>
                <w:sz w:val="16"/>
                <w:szCs w:val="24"/>
                <w:lang w:eastAsia="en-US"/>
              </w:rPr>
              <w:t xml:space="preserve"> ci-après sont remplies :</w:t>
            </w:r>
          </w:p>
        </w:tc>
      </w:tr>
      <w:tr w:rsidR="00C54E10" w:rsidRPr="0013239E"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13239E" w:rsidRDefault="00C54E10" w:rsidP="00990411">
            <w:pPr>
              <w:tabs>
                <w:tab w:val="left" w:pos="2410"/>
              </w:tabs>
              <w:jc w:val="both"/>
              <w:rPr>
                <w:rFonts w:ascii="Calibri" w:hAnsi="Calibri" w:cs="Calibri"/>
                <w:sz w:val="16"/>
                <w:szCs w:val="24"/>
                <w:lang w:eastAsia="en-US"/>
              </w:rPr>
            </w:pPr>
            <w:r w:rsidRPr="0013239E">
              <w:rPr>
                <w:rFonts w:ascii="Calibri" w:hAnsi="Calibri" w:cs="Calibri"/>
                <w:b/>
                <w:bCs/>
                <w:color w:val="000000"/>
                <w:sz w:val="16"/>
                <w:szCs w:val="24"/>
              </w:rPr>
              <w:t xml:space="preserve">E1 - </w:t>
            </w:r>
            <w:r w:rsidR="00990411" w:rsidRPr="0013239E">
              <w:rPr>
                <w:rFonts w:ascii="Calibri" w:hAnsi="Calibri" w:cs="Calibri"/>
                <w:sz w:val="16"/>
                <w:szCs w:val="24"/>
                <w:lang w:eastAsia="en-US"/>
              </w:rPr>
              <w:t>Justifier la possession dans son personnel d’un conducteur des travaux ayant une qualification d’au moins Technicien supérieur de Génie Civil ou équivalent et une ancienneté d’au moins trois (03) ans dans le domaine des constructions (joindre comme justificatif : une copie certifiée du diplôme, une attestation de présentation de l’original du dit diplôme et un CV daté et signé par le concerné)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
                <w:bCs/>
                <w:i/>
                <w:color w:val="000000"/>
                <w:sz w:val="16"/>
                <w:szCs w:val="24"/>
              </w:rPr>
            </w:pPr>
          </w:p>
        </w:tc>
      </w:tr>
      <w:tr w:rsidR="00C54E10" w:rsidRPr="0013239E"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13239E" w:rsidRDefault="00C54E10" w:rsidP="00990411">
            <w:pPr>
              <w:tabs>
                <w:tab w:val="left" w:pos="2410"/>
              </w:tabs>
              <w:spacing w:before="60"/>
              <w:jc w:val="both"/>
              <w:rPr>
                <w:rFonts w:ascii="Calibri" w:hAnsi="Calibri" w:cs="Calibri"/>
                <w:sz w:val="16"/>
                <w:szCs w:val="24"/>
                <w:lang w:eastAsia="en-US"/>
              </w:rPr>
            </w:pPr>
            <w:r w:rsidRPr="0013239E">
              <w:rPr>
                <w:rFonts w:ascii="Calibri" w:hAnsi="Calibri" w:cs="Calibri"/>
                <w:b/>
                <w:bCs/>
                <w:color w:val="000000"/>
                <w:sz w:val="16"/>
                <w:szCs w:val="24"/>
              </w:rPr>
              <w:t xml:space="preserve">E2- </w:t>
            </w:r>
            <w:r w:rsidR="00990411" w:rsidRPr="0013239E">
              <w:rPr>
                <w:rFonts w:ascii="Calibri" w:hAnsi="Calibri" w:cs="Calibri"/>
                <w:sz w:val="16"/>
                <w:szCs w:val="24"/>
                <w:lang w:eastAsia="en-US"/>
              </w:rPr>
              <w:t xml:space="preserve">Justifier (une copie certifiée du diplôme et un CV daté et signé par le concerné) la possession dans son personnel de chantier d’un cadre justifiant d’une expérience d’au moins trois (03) ans dans le domaine du génie civil en général et des constructions civiles en particulier ;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13239E" w:rsidRDefault="00C54E10" w:rsidP="00B262CE">
            <w:pPr>
              <w:numPr>
                <w:ilvl w:val="0"/>
                <w:numId w:val="95"/>
              </w:numPr>
              <w:tabs>
                <w:tab w:val="left" w:pos="993"/>
              </w:tabs>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p>
        </w:tc>
      </w:tr>
      <w:tr w:rsidR="00C54E10" w:rsidRPr="0013239E"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13239E" w:rsidRDefault="00C54E10" w:rsidP="00990411">
            <w:pPr>
              <w:tabs>
                <w:tab w:val="left" w:pos="2410"/>
              </w:tabs>
              <w:spacing w:before="60"/>
              <w:jc w:val="both"/>
              <w:rPr>
                <w:rFonts w:ascii="Calibri" w:hAnsi="Calibri" w:cs="Calibri"/>
                <w:sz w:val="16"/>
                <w:szCs w:val="24"/>
                <w:lang w:eastAsia="en-US"/>
              </w:rPr>
            </w:pPr>
            <w:r w:rsidRPr="0013239E">
              <w:rPr>
                <w:rFonts w:ascii="Calibri" w:hAnsi="Calibri" w:cs="Calibri"/>
                <w:b/>
                <w:bCs/>
                <w:color w:val="000000"/>
                <w:sz w:val="16"/>
                <w:szCs w:val="24"/>
              </w:rPr>
              <w:t xml:space="preserve">E3 - </w:t>
            </w:r>
            <w:bookmarkStart w:id="18" w:name="_Hlk7463682"/>
            <w:r w:rsidR="00990411" w:rsidRPr="0013239E">
              <w:rPr>
                <w:rFonts w:ascii="Calibri" w:hAnsi="Calibri" w:cs="Calibri"/>
                <w:sz w:val="16"/>
                <w:szCs w:val="24"/>
                <w:lang w:eastAsia="en-US"/>
              </w:rPr>
              <w:t>S’engager sur l’honneur à recruter un personnel d’exécution qualifié par corps d’état (joindre état nominatif du personnel d’encadrement à recruter et préciser leur qualification).</w:t>
            </w:r>
            <w:bookmarkEnd w:id="18"/>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13239E" w:rsidRDefault="00C54E10" w:rsidP="005920D7">
            <w:pPr>
              <w:jc w:val="center"/>
              <w:rPr>
                <w:rFonts w:ascii="Calibri" w:hAnsi="Calibri" w:cs="Calibri"/>
                <w:b/>
                <w:bCs/>
                <w:color w:val="000000"/>
                <w:sz w:val="16"/>
                <w:szCs w:val="24"/>
              </w:rPr>
            </w:pPr>
          </w:p>
        </w:tc>
      </w:tr>
      <w:tr w:rsidR="00C54E10" w:rsidRPr="0013239E"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i/>
                <w:color w:val="000000"/>
                <w:sz w:val="16"/>
                <w:szCs w:val="24"/>
              </w:rPr>
              <w:t>EVALUATION EXPERIENCE DU PERSONNEL D’ENCADREMENT</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2" w:color="auto" w:fill="auto"/>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13239E" w:rsidRDefault="00C54E10" w:rsidP="005920D7">
            <w:pPr>
              <w:pStyle w:val="Corpsdetexte"/>
              <w:tabs>
                <w:tab w:val="left" w:pos="1134"/>
              </w:tabs>
              <w:jc w:val="both"/>
              <w:rPr>
                <w:rFonts w:ascii="Calibri" w:hAnsi="Calibri" w:cs="Calibri"/>
                <w:b/>
                <w:bCs/>
                <w:color w:val="000000"/>
                <w:sz w:val="16"/>
                <w:szCs w:val="24"/>
                <w:u w:val="single"/>
              </w:rPr>
            </w:pPr>
            <w:r w:rsidRPr="0013239E">
              <w:rPr>
                <w:rFonts w:ascii="Calibri" w:hAnsi="Calibri" w:cs="Calibri"/>
                <w:b/>
                <w:bCs/>
                <w:color w:val="000000"/>
                <w:sz w:val="16"/>
                <w:szCs w:val="24"/>
                <w:u w:val="single"/>
              </w:rPr>
              <w:t>F- MATERIEL ET EQUIPEMENTS ESSENTIELS</w:t>
            </w:r>
          </w:p>
          <w:p w:rsidR="00C54E10" w:rsidRPr="0013239E" w:rsidRDefault="00C54E10" w:rsidP="005920D7">
            <w:pPr>
              <w:jc w:val="both"/>
              <w:rPr>
                <w:rFonts w:ascii="Calibri" w:hAnsi="Calibri" w:cs="Calibri"/>
                <w:i/>
                <w:sz w:val="16"/>
                <w:szCs w:val="24"/>
                <w:lang w:eastAsia="en-US"/>
              </w:rPr>
            </w:pPr>
            <w:r w:rsidRPr="0013239E">
              <w:rPr>
                <w:rFonts w:ascii="Calibri" w:hAnsi="Calibri" w:cs="Calibri"/>
                <w:i/>
                <w:sz w:val="16"/>
                <w:szCs w:val="24"/>
                <w:lang w:eastAsia="en-US"/>
              </w:rPr>
              <w:t xml:space="preserve">Ce critère  est rempli  si </w:t>
            </w:r>
            <w:r w:rsidRPr="0013239E">
              <w:rPr>
                <w:rFonts w:ascii="Calibri" w:hAnsi="Calibri" w:cs="Calibri"/>
                <w:b/>
                <w:i/>
                <w:sz w:val="16"/>
                <w:szCs w:val="24"/>
                <w:lang w:eastAsia="en-US"/>
              </w:rPr>
              <w:t>les deux (02) exigences</w:t>
            </w:r>
            <w:r w:rsidRPr="0013239E">
              <w:rPr>
                <w:rFonts w:ascii="Calibri" w:hAnsi="Calibri" w:cs="Calibri"/>
                <w:i/>
                <w:sz w:val="16"/>
                <w:szCs w:val="24"/>
                <w:lang w:eastAsia="en-US"/>
              </w:rPr>
              <w:t xml:space="preserve"> ci-après sont remplies : </w:t>
            </w:r>
          </w:p>
        </w:tc>
      </w:tr>
      <w:tr w:rsidR="00C54E10" w:rsidRPr="0013239E" w:rsidTr="00387C60">
        <w:trPr>
          <w:trHeight w:val="267"/>
          <w:jc w:val="center"/>
        </w:trPr>
        <w:tc>
          <w:tcPr>
            <w:tcW w:w="1369" w:type="dxa"/>
            <w:vMerge w:val="restart"/>
            <w:tcBorders>
              <w:top w:val="double" w:sz="4" w:space="0" w:color="auto"/>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b/>
                <w:bCs/>
                <w:color w:val="000000"/>
                <w:sz w:val="16"/>
                <w:szCs w:val="24"/>
              </w:rPr>
              <w:t xml:space="preserve">F1 - </w:t>
            </w:r>
            <w:r w:rsidRPr="0013239E">
              <w:rPr>
                <w:rFonts w:ascii="Calibri" w:hAnsi="Calibri" w:cs="Calibri"/>
                <w:sz w:val="16"/>
                <w:szCs w:val="24"/>
                <w:lang w:eastAsia="en-US"/>
              </w:rPr>
              <w:t xml:space="preserve">Le soumissionnaire justifie la possession au moins des </w:t>
            </w:r>
            <w:r w:rsidR="001A3D1A" w:rsidRPr="0013239E">
              <w:rPr>
                <w:rFonts w:ascii="Calibri" w:hAnsi="Calibri" w:cs="Calibri"/>
                <w:sz w:val="16"/>
                <w:szCs w:val="24"/>
                <w:lang w:eastAsia="en-US"/>
              </w:rPr>
              <w:t>quatre-vingt</w:t>
            </w:r>
            <w:r w:rsidRPr="0013239E">
              <w:rPr>
                <w:rFonts w:ascii="Calibri" w:hAnsi="Calibri" w:cs="Calibri"/>
                <w:sz w:val="16"/>
                <w:szCs w:val="24"/>
                <w:lang w:eastAsia="en-US"/>
              </w:rPr>
              <w:t xml:space="preserve"> pour cent (</w:t>
            </w:r>
            <w:r w:rsidR="00B91EE6" w:rsidRPr="0013239E">
              <w:rPr>
                <w:rFonts w:ascii="Calibri" w:hAnsi="Calibri" w:cs="Calibri"/>
                <w:sz w:val="16"/>
                <w:szCs w:val="24"/>
                <w:lang w:eastAsia="en-US"/>
              </w:rPr>
              <w:t>8</w:t>
            </w:r>
            <w:r w:rsidRPr="0013239E">
              <w:rPr>
                <w:rFonts w:ascii="Calibri" w:hAnsi="Calibri" w:cs="Calibri"/>
                <w:sz w:val="16"/>
                <w:szCs w:val="24"/>
                <w:lang w:eastAsia="en-US"/>
              </w:rPr>
              <w:t xml:space="preserve">0%) des équipements </w:t>
            </w:r>
            <w:r w:rsidR="001A3D1A" w:rsidRPr="0013239E">
              <w:rPr>
                <w:rFonts w:ascii="Calibri" w:hAnsi="Calibri" w:cs="Calibri"/>
                <w:sz w:val="16"/>
                <w:szCs w:val="24"/>
                <w:lang w:eastAsia="en-US"/>
              </w:rPr>
              <w:t>essentiels ci</w:t>
            </w:r>
            <w:r w:rsidRPr="0013239E">
              <w:rPr>
                <w:rFonts w:ascii="Calibri" w:hAnsi="Calibri" w:cs="Calibri"/>
                <w:sz w:val="16"/>
                <w:szCs w:val="24"/>
                <w:lang w:eastAsia="en-US"/>
              </w:rPr>
              <w:t>-</w:t>
            </w:r>
            <w:r w:rsidR="001A3D1A" w:rsidRPr="0013239E">
              <w:rPr>
                <w:rFonts w:ascii="Calibri" w:hAnsi="Calibri" w:cs="Calibri"/>
                <w:sz w:val="16"/>
                <w:szCs w:val="24"/>
                <w:lang w:eastAsia="en-US"/>
              </w:rPr>
              <w:t>après pour</w:t>
            </w:r>
            <w:r w:rsidRPr="0013239E">
              <w:rPr>
                <w:rFonts w:ascii="Calibri" w:hAnsi="Calibri" w:cs="Calibri"/>
                <w:sz w:val="16"/>
                <w:szCs w:val="24"/>
                <w:lang w:eastAsia="en-US"/>
              </w:rPr>
              <w:t xml:space="preserve"> la réalisation des travaux. Cette justification se fera :</w:t>
            </w:r>
          </w:p>
          <w:p w:rsidR="00C54E10" w:rsidRPr="0013239E" w:rsidRDefault="00C54E10" w:rsidP="00B262CE">
            <w:pPr>
              <w:numPr>
                <w:ilvl w:val="0"/>
                <w:numId w:val="50"/>
              </w:numPr>
              <w:tabs>
                <w:tab w:val="left" w:pos="1418"/>
              </w:tabs>
              <w:spacing w:line="276" w:lineRule="auto"/>
              <w:ind w:left="1418" w:hanging="284"/>
              <w:jc w:val="both"/>
              <w:rPr>
                <w:rFonts w:ascii="Calibri" w:hAnsi="Calibri" w:cs="Calibri"/>
                <w:sz w:val="16"/>
                <w:szCs w:val="24"/>
                <w:lang w:eastAsia="en-US"/>
              </w:rPr>
            </w:pPr>
            <w:r w:rsidRPr="0013239E">
              <w:rPr>
                <w:rFonts w:ascii="Calibri" w:hAnsi="Calibri" w:cs="Calibri"/>
                <w:sz w:val="16"/>
                <w:szCs w:val="24"/>
                <w:lang w:eastAsia="en-US"/>
              </w:rPr>
              <w:t>soit par présentation de factures d’achat dudit matériel ;</w:t>
            </w:r>
          </w:p>
          <w:p w:rsidR="00C54E10" w:rsidRPr="0013239E" w:rsidRDefault="00C54E10" w:rsidP="00B262CE">
            <w:pPr>
              <w:numPr>
                <w:ilvl w:val="0"/>
                <w:numId w:val="50"/>
              </w:numPr>
              <w:tabs>
                <w:tab w:val="left" w:pos="1418"/>
              </w:tabs>
              <w:spacing w:line="276" w:lineRule="auto"/>
              <w:ind w:left="1418" w:hanging="284"/>
              <w:jc w:val="both"/>
              <w:rPr>
                <w:rFonts w:ascii="Calibri" w:hAnsi="Calibri" w:cs="Calibri"/>
                <w:sz w:val="16"/>
                <w:szCs w:val="24"/>
                <w:lang w:eastAsia="en-US"/>
              </w:rPr>
            </w:pPr>
            <w:r w:rsidRPr="0013239E">
              <w:rPr>
                <w:rFonts w:ascii="Calibri" w:hAnsi="Calibri" w:cs="Calibri"/>
                <w:sz w:val="16"/>
                <w:szCs w:val="24"/>
                <w:lang w:eastAsia="en-US"/>
              </w:rPr>
              <w:t>soit par engagement sur l’honneur à disposer.</w:t>
            </w:r>
          </w:p>
          <w:p w:rsidR="00C54E10" w:rsidRPr="0013239E" w:rsidRDefault="00C54E10" w:rsidP="005920D7">
            <w:pPr>
              <w:spacing w:after="120" w:line="276" w:lineRule="auto"/>
              <w:jc w:val="both"/>
              <w:rPr>
                <w:rFonts w:ascii="Calibri" w:hAnsi="Calibri" w:cs="Calibri"/>
                <w:sz w:val="16"/>
                <w:szCs w:val="24"/>
                <w:lang w:eastAsia="en-US"/>
              </w:rPr>
            </w:pPr>
            <w:r w:rsidRPr="0013239E">
              <w:rPr>
                <w:rFonts w:ascii="Calibri" w:hAnsi="Calibri" w:cs="Calibri"/>
                <w:sz w:val="16"/>
                <w:szCs w:val="24"/>
                <w:lang w:eastAsia="en-US"/>
              </w:rPr>
              <w:t>Ces équipements essentiels comprennent :</w:t>
            </w:r>
          </w:p>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082"/>
              <w:gridCol w:w="477"/>
              <w:gridCol w:w="2185"/>
              <w:gridCol w:w="1134"/>
            </w:tblGrid>
            <w:tr w:rsidR="00C54E10" w:rsidRPr="0013239E" w:rsidTr="005920D7">
              <w:tc>
                <w:tcPr>
                  <w:tcW w:w="2475" w:type="dxa"/>
                </w:tcPr>
                <w:p w:rsidR="00C54E10" w:rsidRPr="0013239E" w:rsidRDefault="00C54E10" w:rsidP="005920D7">
                  <w:pPr>
                    <w:spacing w:line="276" w:lineRule="auto"/>
                    <w:jc w:val="center"/>
                    <w:rPr>
                      <w:rFonts w:ascii="Calibri" w:hAnsi="Calibri" w:cs="Calibri"/>
                      <w:sz w:val="16"/>
                      <w:szCs w:val="24"/>
                      <w:lang w:eastAsia="en-US"/>
                    </w:rPr>
                  </w:pPr>
                  <w:bookmarkStart w:id="19" w:name="_Hlk7451520"/>
                  <w:r w:rsidRPr="0013239E">
                    <w:rPr>
                      <w:rFonts w:ascii="Calibri" w:hAnsi="Calibri" w:cs="Calibri"/>
                      <w:sz w:val="16"/>
                      <w:szCs w:val="24"/>
                      <w:lang w:eastAsia="en-US"/>
                    </w:rPr>
                    <w:t>Désignation</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r w:rsidRPr="0013239E">
                    <w:rPr>
                      <w:rFonts w:ascii="Calibri" w:hAnsi="Calibri" w:cs="Calibri"/>
                      <w:sz w:val="16"/>
                      <w:szCs w:val="24"/>
                      <w:lang w:eastAsia="en-US"/>
                    </w:rPr>
                    <w:t>Quantité</w:t>
                  </w:r>
                </w:p>
              </w:tc>
              <w:tc>
                <w:tcPr>
                  <w:tcW w:w="477" w:type="dxa"/>
                  <w:vMerge w:val="restart"/>
                </w:tcPr>
                <w:p w:rsidR="00C54E10" w:rsidRPr="0013239E" w:rsidRDefault="00C54E10" w:rsidP="005920D7">
                  <w:pPr>
                    <w:spacing w:line="276" w:lineRule="auto"/>
                    <w:jc w:val="center"/>
                    <w:rPr>
                      <w:rFonts w:ascii="Calibri" w:hAnsi="Calibri" w:cs="Calibri"/>
                      <w:sz w:val="16"/>
                      <w:szCs w:val="24"/>
                      <w:lang w:eastAsia="en-US"/>
                    </w:rPr>
                  </w:pPr>
                </w:p>
              </w:tc>
              <w:tc>
                <w:tcPr>
                  <w:tcW w:w="2185" w:type="dxa"/>
                </w:tcPr>
                <w:p w:rsidR="00C54E10" w:rsidRPr="0013239E" w:rsidRDefault="00C54E10" w:rsidP="005920D7">
                  <w:pPr>
                    <w:spacing w:line="276" w:lineRule="auto"/>
                    <w:jc w:val="center"/>
                    <w:rPr>
                      <w:rFonts w:ascii="Calibri" w:hAnsi="Calibri" w:cs="Calibri"/>
                      <w:sz w:val="16"/>
                      <w:szCs w:val="24"/>
                      <w:lang w:eastAsia="en-US"/>
                    </w:rPr>
                  </w:pPr>
                  <w:r w:rsidRPr="0013239E">
                    <w:rPr>
                      <w:rFonts w:ascii="Calibri" w:hAnsi="Calibri" w:cs="Calibri"/>
                      <w:sz w:val="16"/>
                      <w:szCs w:val="24"/>
                      <w:lang w:eastAsia="en-US"/>
                    </w:rPr>
                    <w:t>Désignation</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r w:rsidRPr="0013239E">
                    <w:rPr>
                      <w:rFonts w:ascii="Calibri" w:hAnsi="Calibri" w:cs="Calibri"/>
                      <w:sz w:val="16"/>
                      <w:szCs w:val="24"/>
                      <w:lang w:eastAsia="en-US"/>
                    </w:rPr>
                    <w:t>Quantité</w:t>
                  </w: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Tronçonneuse</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Griffe 6/8</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Equerre maçon</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Griffe 8/10</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Equerre menuiserie</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Ficelle de 100 m</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Brouettes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Double décamètre</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Machettes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Scie charpentier</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Pelles rondes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Niveau à Fiole</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Pelles bèches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Fil à plomb</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Pioches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Niveau à bulle de 120</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Sceaux maçons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Taloches</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Serre-joints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Tenailles</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Truelles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Burin</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Moules de 15</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Poinçons</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Moule de 20</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Cordex</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Moule à claustras</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Porte scie à métaux</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Massettes de 5 kg</w:t>
                  </w:r>
                </w:p>
              </w:tc>
              <w:tc>
                <w:tcPr>
                  <w:tcW w:w="1082" w:type="dxa"/>
                </w:tcPr>
                <w:p w:rsidR="00C54E10" w:rsidRPr="0013239E" w:rsidRDefault="00C54E10" w:rsidP="005920D7">
                  <w:pPr>
                    <w:spacing w:line="276" w:lineRule="auto"/>
                    <w:jc w:val="center"/>
                    <w:rPr>
                      <w:rFonts w:ascii="Calibri" w:hAnsi="Calibri" w:cs="Calibri"/>
                      <w:sz w:val="16"/>
                      <w:szCs w:val="24"/>
                      <w:lang w:eastAsia="en-US"/>
                    </w:rPr>
                  </w:pPr>
                </w:p>
              </w:tc>
              <w:tc>
                <w:tcPr>
                  <w:tcW w:w="477" w:type="dxa"/>
                  <w:vMerge/>
                </w:tcPr>
                <w:p w:rsidR="00C54E10" w:rsidRPr="0013239E" w:rsidRDefault="00C54E10" w:rsidP="005920D7">
                  <w:pPr>
                    <w:spacing w:line="276" w:lineRule="auto"/>
                    <w:jc w:val="both"/>
                    <w:rPr>
                      <w:rFonts w:ascii="Calibri" w:hAnsi="Calibri" w:cs="Calibri"/>
                      <w:sz w:val="16"/>
                      <w:szCs w:val="24"/>
                      <w:lang w:eastAsia="en-US"/>
                    </w:rPr>
                  </w:pPr>
                </w:p>
              </w:tc>
              <w:tc>
                <w:tcPr>
                  <w:tcW w:w="2185" w:type="dxa"/>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Arrache clous</w:t>
                  </w:r>
                </w:p>
              </w:tc>
              <w:tc>
                <w:tcPr>
                  <w:tcW w:w="1134" w:type="dxa"/>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2475" w:type="dxa"/>
                  <w:tcBorders>
                    <w:bottom w:val="single" w:sz="4" w:space="0" w:color="auto"/>
                  </w:tcBorders>
                  <w:vAlign w:val="center"/>
                </w:tcPr>
                <w:p w:rsidR="00C54E10" w:rsidRPr="0013239E" w:rsidRDefault="00C54E10" w:rsidP="005920D7">
                  <w:pPr>
                    <w:spacing w:line="276" w:lineRule="auto"/>
                    <w:ind w:firstLine="41"/>
                    <w:jc w:val="center"/>
                    <w:rPr>
                      <w:rFonts w:ascii="Calibri" w:hAnsi="Calibri" w:cs="Calibri"/>
                      <w:sz w:val="16"/>
                      <w:szCs w:val="24"/>
                    </w:rPr>
                  </w:pPr>
                  <w:r w:rsidRPr="0013239E">
                    <w:rPr>
                      <w:rFonts w:ascii="Calibri" w:hAnsi="Calibri" w:cs="Calibri"/>
                      <w:sz w:val="16"/>
                      <w:szCs w:val="24"/>
                    </w:rPr>
                    <w:t>Massettes de 10 kg</w:t>
                  </w:r>
                </w:p>
              </w:tc>
              <w:tc>
                <w:tcPr>
                  <w:tcW w:w="1082" w:type="dxa"/>
                  <w:tcBorders>
                    <w:bottom w:val="single" w:sz="4" w:space="0" w:color="auto"/>
                  </w:tcBorders>
                </w:tcPr>
                <w:p w:rsidR="00C54E10" w:rsidRPr="0013239E" w:rsidRDefault="00C54E10" w:rsidP="005920D7">
                  <w:pPr>
                    <w:spacing w:line="276" w:lineRule="auto"/>
                    <w:jc w:val="center"/>
                    <w:rPr>
                      <w:rFonts w:ascii="Calibri" w:hAnsi="Calibri" w:cs="Calibri"/>
                      <w:sz w:val="16"/>
                      <w:szCs w:val="24"/>
                      <w:lang w:eastAsia="en-US"/>
                    </w:rPr>
                  </w:pPr>
                </w:p>
              </w:tc>
              <w:tc>
                <w:tcPr>
                  <w:tcW w:w="477" w:type="dxa"/>
                  <w:tcBorders>
                    <w:bottom w:val="single" w:sz="4" w:space="0" w:color="auto"/>
                  </w:tcBorders>
                </w:tcPr>
                <w:p w:rsidR="00C54E10" w:rsidRPr="0013239E" w:rsidRDefault="00C54E10" w:rsidP="005920D7">
                  <w:pPr>
                    <w:spacing w:line="276" w:lineRule="auto"/>
                    <w:jc w:val="both"/>
                    <w:rPr>
                      <w:rFonts w:ascii="Calibri" w:hAnsi="Calibri" w:cs="Calibri"/>
                      <w:sz w:val="16"/>
                      <w:szCs w:val="24"/>
                      <w:lang w:eastAsia="en-US"/>
                    </w:rPr>
                  </w:pPr>
                </w:p>
              </w:tc>
              <w:tc>
                <w:tcPr>
                  <w:tcW w:w="2185" w:type="dxa"/>
                  <w:tcBorders>
                    <w:bottom w:val="single" w:sz="4" w:space="0" w:color="auto"/>
                  </w:tcBorders>
                </w:tcPr>
                <w:p w:rsidR="00C54E10" w:rsidRPr="0013239E" w:rsidRDefault="00C54E10" w:rsidP="005920D7">
                  <w:pPr>
                    <w:spacing w:line="276" w:lineRule="auto"/>
                    <w:jc w:val="both"/>
                    <w:rPr>
                      <w:rFonts w:ascii="Calibri" w:hAnsi="Calibri" w:cs="Calibri"/>
                      <w:sz w:val="16"/>
                      <w:szCs w:val="24"/>
                      <w:lang w:eastAsia="en-US"/>
                    </w:rPr>
                  </w:pPr>
                  <w:r w:rsidRPr="0013239E">
                    <w:rPr>
                      <w:rFonts w:ascii="Calibri" w:hAnsi="Calibri" w:cs="Calibri"/>
                      <w:sz w:val="16"/>
                      <w:szCs w:val="24"/>
                      <w:lang w:eastAsia="en-US"/>
                    </w:rPr>
                    <w:t>Mini scie à bois électrique</w:t>
                  </w:r>
                </w:p>
              </w:tc>
              <w:tc>
                <w:tcPr>
                  <w:tcW w:w="1134" w:type="dxa"/>
                  <w:tcBorders>
                    <w:bottom w:val="single" w:sz="4" w:space="0" w:color="auto"/>
                  </w:tcBorders>
                </w:tcPr>
                <w:p w:rsidR="00C54E10" w:rsidRPr="0013239E" w:rsidRDefault="00C54E10" w:rsidP="005920D7">
                  <w:pPr>
                    <w:spacing w:line="276" w:lineRule="auto"/>
                    <w:jc w:val="center"/>
                    <w:rPr>
                      <w:rFonts w:ascii="Calibri" w:hAnsi="Calibri" w:cs="Calibri"/>
                      <w:sz w:val="16"/>
                      <w:szCs w:val="24"/>
                      <w:lang w:eastAsia="en-US"/>
                    </w:rPr>
                  </w:pPr>
                </w:p>
              </w:tc>
            </w:tr>
            <w:tr w:rsidR="00C54E10" w:rsidRPr="0013239E" w:rsidTr="005920D7">
              <w:tc>
                <w:tcPr>
                  <w:tcW w:w="7353" w:type="dxa"/>
                  <w:gridSpan w:val="5"/>
                  <w:tcBorders>
                    <w:left w:val="nil"/>
                    <w:bottom w:val="nil"/>
                    <w:right w:val="nil"/>
                  </w:tcBorders>
                  <w:vAlign w:val="center"/>
                </w:tcPr>
                <w:p w:rsidR="00C54E10" w:rsidRPr="0013239E" w:rsidRDefault="00C54E10" w:rsidP="005920D7">
                  <w:pPr>
                    <w:spacing w:line="276" w:lineRule="auto"/>
                    <w:jc w:val="center"/>
                    <w:rPr>
                      <w:rFonts w:ascii="Calibri" w:hAnsi="Calibri" w:cs="Calibri"/>
                      <w:sz w:val="16"/>
                      <w:szCs w:val="24"/>
                      <w:lang w:eastAsia="en-US"/>
                    </w:rPr>
                  </w:pPr>
                </w:p>
              </w:tc>
            </w:tr>
            <w:bookmarkEnd w:id="19"/>
          </w:tbl>
          <w:p w:rsidR="00C54E10" w:rsidRPr="0013239E" w:rsidRDefault="00C54E10" w:rsidP="005920D7">
            <w:pPr>
              <w:spacing w:line="276" w:lineRule="auto"/>
              <w:jc w:val="both"/>
              <w:rPr>
                <w:rFonts w:ascii="Calibri" w:hAnsi="Calibri" w:cs="Calibri"/>
                <w:i/>
                <w:sz w:val="16"/>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6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13239E" w:rsidRDefault="00C54E10" w:rsidP="005920D7">
            <w:pPr>
              <w:spacing w:before="120" w:line="276" w:lineRule="auto"/>
              <w:jc w:val="both"/>
              <w:rPr>
                <w:rFonts w:ascii="Calibri" w:hAnsi="Calibri" w:cs="Calibri"/>
                <w:sz w:val="16"/>
                <w:szCs w:val="24"/>
                <w:lang w:eastAsia="en-US"/>
              </w:rPr>
            </w:pPr>
            <w:r w:rsidRPr="0013239E">
              <w:rPr>
                <w:rFonts w:ascii="Calibri" w:hAnsi="Calibri" w:cs="Calibri"/>
                <w:b/>
                <w:bCs/>
                <w:color w:val="000000"/>
                <w:sz w:val="16"/>
                <w:szCs w:val="24"/>
              </w:rPr>
              <w:t xml:space="preserve">F2- </w:t>
            </w:r>
            <w:r w:rsidRPr="0013239E">
              <w:rPr>
                <w:rFonts w:ascii="Calibri" w:hAnsi="Calibri" w:cs="Calibri"/>
                <w:sz w:val="16"/>
                <w:szCs w:val="24"/>
                <w:lang w:eastAsia="en-US"/>
              </w:rPr>
              <w:t xml:space="preserve">Le soumissionnaire justifie la possession du matériel roulant approprié pour l’approvisionnement du chantier. Cette justification se fera par présentation de copies certifiées </w:t>
            </w:r>
            <w:r w:rsidR="00990411" w:rsidRPr="0013239E">
              <w:rPr>
                <w:rFonts w:ascii="Calibri" w:hAnsi="Calibri" w:cs="Calibri"/>
                <w:sz w:val="16"/>
                <w:szCs w:val="24"/>
                <w:lang w:eastAsia="en-US"/>
              </w:rPr>
              <w:t xml:space="preserve">(service des transports) </w:t>
            </w:r>
            <w:r w:rsidRPr="0013239E">
              <w:rPr>
                <w:rFonts w:ascii="Calibri" w:hAnsi="Calibri" w:cs="Calibri"/>
                <w:sz w:val="16"/>
                <w:szCs w:val="24"/>
                <w:lang w:eastAsia="en-US"/>
              </w:rPr>
              <w:t>conforme datant de moins de trois mois des cartes grises en cours de validité :</w:t>
            </w:r>
          </w:p>
          <w:p w:rsidR="00C54E10" w:rsidRPr="0013239E" w:rsidRDefault="00C54E10" w:rsidP="00B262CE">
            <w:pPr>
              <w:numPr>
                <w:ilvl w:val="0"/>
                <w:numId w:val="50"/>
              </w:numPr>
              <w:tabs>
                <w:tab w:val="left" w:pos="1418"/>
              </w:tabs>
              <w:spacing w:line="276" w:lineRule="auto"/>
              <w:ind w:left="1418" w:hanging="284"/>
              <w:jc w:val="both"/>
              <w:rPr>
                <w:rFonts w:ascii="Calibri" w:hAnsi="Calibri" w:cs="Calibri"/>
                <w:sz w:val="16"/>
                <w:szCs w:val="24"/>
                <w:lang w:eastAsia="en-US"/>
              </w:rPr>
            </w:pPr>
            <w:r w:rsidRPr="0013239E">
              <w:rPr>
                <w:rFonts w:ascii="Calibri" w:hAnsi="Calibri" w:cs="Calibri"/>
                <w:sz w:val="16"/>
                <w:szCs w:val="24"/>
                <w:lang w:eastAsia="en-US"/>
              </w:rPr>
              <w:t>soit au nom du soumissionnaire en cas de propriété ;</w:t>
            </w:r>
          </w:p>
          <w:p w:rsidR="00C54E10" w:rsidRPr="0013239E" w:rsidRDefault="00C54E10" w:rsidP="00B262CE">
            <w:pPr>
              <w:numPr>
                <w:ilvl w:val="0"/>
                <w:numId w:val="50"/>
              </w:numPr>
              <w:tabs>
                <w:tab w:val="left" w:pos="1418"/>
              </w:tabs>
              <w:spacing w:line="276" w:lineRule="auto"/>
              <w:ind w:left="1418" w:hanging="284"/>
              <w:jc w:val="both"/>
              <w:rPr>
                <w:rFonts w:ascii="Calibri" w:hAnsi="Calibri" w:cs="Calibri"/>
                <w:sz w:val="16"/>
                <w:szCs w:val="24"/>
                <w:lang w:eastAsia="en-US"/>
              </w:rPr>
            </w:pPr>
            <w:r w:rsidRPr="0013239E">
              <w:rPr>
                <w:rFonts w:ascii="Calibri" w:hAnsi="Calibri" w:cs="Calibri"/>
                <w:sz w:val="16"/>
                <w:szCs w:val="24"/>
                <w:lang w:eastAsia="en-US"/>
              </w:rPr>
              <w:t>soit au nom d’un loueur, joindre un contrat certifié de location en cas d’adjudication, signé du soumissionnaire et du loueur</w:t>
            </w:r>
            <w:r w:rsidR="00990411" w:rsidRPr="0013239E">
              <w:rPr>
                <w:rFonts w:ascii="Calibri" w:hAnsi="Calibri" w:cs="Calibri"/>
                <w:sz w:val="16"/>
                <w:szCs w:val="24"/>
                <w:lang w:eastAsia="en-US"/>
              </w:rPr>
              <w:t>, certifié par l4autorité administrative ;</w:t>
            </w:r>
          </w:p>
          <w:p w:rsidR="00C54E10" w:rsidRPr="0013239E" w:rsidRDefault="00C54E10" w:rsidP="00B262CE">
            <w:pPr>
              <w:numPr>
                <w:ilvl w:val="0"/>
                <w:numId w:val="50"/>
              </w:numPr>
              <w:tabs>
                <w:tab w:val="left" w:pos="1418"/>
              </w:tabs>
              <w:spacing w:line="276" w:lineRule="auto"/>
              <w:ind w:left="1418" w:hanging="284"/>
              <w:jc w:val="both"/>
              <w:rPr>
                <w:rFonts w:ascii="Calibri" w:hAnsi="Calibri" w:cs="Calibri"/>
                <w:sz w:val="16"/>
                <w:szCs w:val="24"/>
                <w:lang w:eastAsia="en-US"/>
              </w:rPr>
            </w:pPr>
            <w:r w:rsidRPr="0013239E">
              <w:rPr>
                <w:rFonts w:ascii="Calibri" w:hAnsi="Calibri" w:cs="Calibri"/>
                <w:sz w:val="16"/>
                <w:szCs w:val="24"/>
                <w:lang w:eastAsia="en-US"/>
              </w:rPr>
              <w:t>Soit par une mise à disposition délivrée au soumissionnaire par le propriétaire du matériel</w:t>
            </w:r>
            <w:r w:rsidR="00990411" w:rsidRPr="0013239E">
              <w:rPr>
                <w:rFonts w:ascii="Calibri" w:hAnsi="Calibri" w:cs="Calibri"/>
                <w:sz w:val="16"/>
                <w:szCs w:val="24"/>
                <w:lang w:eastAsia="en-US"/>
              </w:rPr>
              <w:t>.</w:t>
            </w:r>
          </w:p>
          <w:p w:rsidR="00C54E10" w:rsidRPr="0013239E" w:rsidRDefault="00C54E10" w:rsidP="005920D7">
            <w:pPr>
              <w:tabs>
                <w:tab w:val="left" w:pos="1418"/>
              </w:tabs>
              <w:spacing w:line="276" w:lineRule="auto"/>
              <w:jc w:val="both"/>
              <w:rPr>
                <w:rFonts w:ascii="Calibri" w:hAnsi="Calibri" w:cs="Calibri"/>
                <w:sz w:val="16"/>
                <w:szCs w:val="24"/>
                <w:lang w:eastAsia="en-US"/>
              </w:rPr>
            </w:pPr>
            <w:r w:rsidRPr="0013239E">
              <w:rPr>
                <w:rFonts w:ascii="Calibri" w:hAnsi="Calibri" w:cs="Calibri"/>
                <w:sz w:val="16"/>
                <w:szCs w:val="24"/>
                <w:lang w:eastAsia="en-US"/>
              </w:rPr>
              <w:t>Ces moyens logistiques comprennent :</w:t>
            </w:r>
          </w:p>
          <w:p w:rsidR="00C54E10" w:rsidRPr="0013239E" w:rsidRDefault="00C54E10" w:rsidP="005920D7">
            <w:pPr>
              <w:numPr>
                <w:ilvl w:val="0"/>
                <w:numId w:val="17"/>
              </w:numPr>
              <w:tabs>
                <w:tab w:val="left" w:pos="1418"/>
              </w:tabs>
              <w:spacing w:line="276" w:lineRule="auto"/>
              <w:jc w:val="both"/>
              <w:rPr>
                <w:rFonts w:ascii="Calibri" w:hAnsi="Calibri" w:cs="Calibri"/>
                <w:sz w:val="16"/>
                <w:szCs w:val="24"/>
                <w:lang w:eastAsia="en-US"/>
              </w:rPr>
            </w:pPr>
            <w:r w:rsidRPr="0013239E">
              <w:rPr>
                <w:rFonts w:ascii="Calibri" w:hAnsi="Calibri" w:cs="Calibri"/>
                <w:sz w:val="16"/>
                <w:szCs w:val="24"/>
                <w:lang w:eastAsia="en-US"/>
              </w:rPr>
              <w:t>un camion benne de capacité minimale 4 m3 ;</w:t>
            </w:r>
          </w:p>
          <w:p w:rsidR="00C54E10" w:rsidRPr="0013239E" w:rsidRDefault="00C54E10" w:rsidP="005920D7">
            <w:pPr>
              <w:tabs>
                <w:tab w:val="left" w:pos="1418"/>
              </w:tabs>
              <w:spacing w:line="276" w:lineRule="auto"/>
              <w:ind w:left="2121"/>
              <w:jc w:val="both"/>
              <w:rPr>
                <w:rFonts w:ascii="Calibri" w:hAnsi="Calibri" w:cs="Calibri"/>
                <w:b/>
                <w:i/>
                <w:sz w:val="16"/>
                <w:szCs w:val="24"/>
                <w:u w:val="single"/>
                <w:lang w:eastAsia="en-US"/>
              </w:rPr>
            </w:pPr>
            <w:r w:rsidRPr="0013239E">
              <w:rPr>
                <w:rFonts w:ascii="Calibri" w:hAnsi="Calibri" w:cs="Calibri"/>
                <w:b/>
                <w:i/>
                <w:sz w:val="16"/>
                <w:szCs w:val="24"/>
                <w:u w:val="single"/>
                <w:lang w:eastAsia="en-US"/>
              </w:rPr>
              <w:t>ou</w:t>
            </w:r>
          </w:p>
          <w:p w:rsidR="00C54E10" w:rsidRPr="0013239E" w:rsidRDefault="00C54E10" w:rsidP="005920D7">
            <w:pPr>
              <w:numPr>
                <w:ilvl w:val="0"/>
                <w:numId w:val="17"/>
              </w:numPr>
              <w:tabs>
                <w:tab w:val="left" w:pos="1418"/>
              </w:tabs>
              <w:spacing w:line="276" w:lineRule="auto"/>
              <w:jc w:val="both"/>
              <w:rPr>
                <w:rFonts w:ascii="Calibri" w:hAnsi="Calibri" w:cs="Calibri"/>
                <w:sz w:val="16"/>
                <w:szCs w:val="24"/>
                <w:lang w:eastAsia="en-US"/>
              </w:rPr>
            </w:pPr>
            <w:r w:rsidRPr="0013239E">
              <w:rPr>
                <w:rFonts w:ascii="Calibri" w:hAnsi="Calibri" w:cs="Calibri"/>
                <w:sz w:val="16"/>
                <w:szCs w:val="24"/>
                <w:lang w:eastAsia="en-US"/>
              </w:rPr>
              <w:t>un pick-up 4x4</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i/>
                <w:color w:val="000000"/>
                <w:sz w:val="16"/>
                <w:szCs w:val="24"/>
              </w:rPr>
            </w:pPr>
          </w:p>
        </w:tc>
      </w:tr>
      <w:tr w:rsidR="00C54E10" w:rsidRPr="0013239E"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i/>
                <w:color w:val="000000"/>
                <w:sz w:val="16"/>
                <w:szCs w:val="24"/>
              </w:rPr>
              <w:t>EVALUATION MATERIEL ET EQUIPEMENT ESSENTIEL</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67"/>
          <w:jc w:val="center"/>
        </w:trPr>
        <w:tc>
          <w:tcPr>
            <w:tcW w:w="8872" w:type="dxa"/>
            <w:gridSpan w:val="4"/>
            <w:vMerge/>
            <w:tcBorders>
              <w:left w:val="double" w:sz="4" w:space="0" w:color="auto"/>
              <w:bottom w:val="single" w:sz="4" w:space="0" w:color="auto"/>
              <w:right w:val="single" w:sz="4" w:space="0" w:color="auto"/>
            </w:tcBorders>
            <w:shd w:val="pct12" w:color="auto" w:fill="auto"/>
            <w:hideMark/>
          </w:tcPr>
          <w:p w:rsidR="00C54E10" w:rsidRPr="0013239E" w:rsidRDefault="00C54E10" w:rsidP="005920D7">
            <w:pPr>
              <w:rPr>
                <w:rFonts w:ascii="Calibri" w:hAnsi="Calibri" w:cs="Calibri"/>
                <w:b/>
                <w:bCs/>
                <w:color w:val="000000"/>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27"/>
          <w:jc w:val="center"/>
        </w:trPr>
        <w:tc>
          <w:tcPr>
            <w:tcW w:w="10587" w:type="dxa"/>
            <w:gridSpan w:val="6"/>
            <w:tcBorders>
              <w:top w:val="single" w:sz="4" w:space="0" w:color="auto"/>
              <w:left w:val="doub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r w:rsidRPr="0013239E">
              <w:rPr>
                <w:rFonts w:ascii="Calibri" w:hAnsi="Calibri" w:cs="Calibri"/>
                <w:b/>
                <w:bCs/>
                <w:color w:val="000000"/>
                <w:sz w:val="16"/>
                <w:szCs w:val="24"/>
              </w:rPr>
              <w:t xml:space="preserve">G- </w:t>
            </w:r>
            <w:r w:rsidRPr="0013239E">
              <w:rPr>
                <w:rFonts w:ascii="Calibri" w:hAnsi="Calibri" w:cs="Calibri"/>
                <w:b/>
                <w:bCs/>
                <w:color w:val="000000"/>
                <w:sz w:val="16"/>
                <w:szCs w:val="24"/>
                <w:u w:val="single"/>
              </w:rPr>
              <w:t>COMPREHENSION DU PROJET</w:t>
            </w:r>
          </w:p>
          <w:p w:rsidR="00C54E10" w:rsidRPr="0013239E" w:rsidRDefault="009B4901" w:rsidP="009B4901">
            <w:pPr>
              <w:spacing w:before="60" w:line="276" w:lineRule="auto"/>
              <w:ind w:left="709" w:firstLine="709"/>
              <w:jc w:val="both"/>
              <w:rPr>
                <w:rFonts w:ascii="Calibri" w:hAnsi="Calibri" w:cs="Calibri"/>
                <w:bCs/>
                <w:iCs/>
                <w:sz w:val="16"/>
                <w:szCs w:val="24"/>
              </w:rPr>
            </w:pPr>
            <w:r w:rsidRPr="0013239E">
              <w:rPr>
                <w:rFonts w:ascii="Calibri" w:hAnsi="Calibri" w:cs="Calibri"/>
                <w:sz w:val="16"/>
                <w:szCs w:val="24"/>
                <w:lang w:eastAsia="en-US"/>
              </w:rPr>
              <w:t>Ce</w:t>
            </w:r>
            <w:r w:rsidRPr="0013239E">
              <w:rPr>
                <w:rFonts w:ascii="Calibri" w:hAnsi="Calibri" w:cs="Calibri"/>
                <w:bCs/>
                <w:iCs/>
                <w:sz w:val="16"/>
                <w:szCs w:val="24"/>
              </w:rPr>
              <w:t xml:space="preserve"> critère est rempli si les </w:t>
            </w:r>
            <w:r w:rsidRPr="0013239E">
              <w:rPr>
                <w:rFonts w:ascii="Calibri" w:hAnsi="Calibri" w:cs="Calibri"/>
                <w:b/>
                <w:bCs/>
                <w:iCs/>
                <w:sz w:val="16"/>
                <w:szCs w:val="24"/>
              </w:rPr>
              <w:t>deux (02)</w:t>
            </w:r>
            <w:r w:rsidRPr="0013239E">
              <w:rPr>
                <w:rFonts w:ascii="Calibri" w:hAnsi="Calibri" w:cs="Calibri"/>
                <w:bCs/>
                <w:iCs/>
                <w:sz w:val="16"/>
                <w:szCs w:val="24"/>
              </w:rPr>
              <w:t xml:space="preserve"> exigences ci-après sont remplies :</w:t>
            </w:r>
          </w:p>
        </w:tc>
      </w:tr>
      <w:tr w:rsidR="00C54E10" w:rsidRPr="0013239E" w:rsidTr="00387C6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vAlign w:val="center"/>
            <w:hideMark/>
          </w:tcPr>
          <w:p w:rsidR="00C54E10" w:rsidRPr="0013239E" w:rsidRDefault="00C54E10" w:rsidP="002A7DC9">
            <w:pPr>
              <w:tabs>
                <w:tab w:val="left" w:pos="2410"/>
              </w:tabs>
              <w:jc w:val="both"/>
              <w:rPr>
                <w:rFonts w:ascii="Calibri" w:hAnsi="Calibri" w:cs="Calibri"/>
                <w:bCs/>
                <w:iCs/>
                <w:sz w:val="16"/>
                <w:szCs w:val="24"/>
              </w:rPr>
            </w:pPr>
            <w:r w:rsidRPr="0013239E">
              <w:rPr>
                <w:rFonts w:ascii="Calibri" w:hAnsi="Calibri" w:cs="Calibri"/>
                <w:b/>
                <w:bCs/>
                <w:color w:val="000000"/>
                <w:sz w:val="16"/>
                <w:szCs w:val="24"/>
              </w:rPr>
              <w:t>G1-</w:t>
            </w:r>
            <w:r w:rsidR="00A324A8" w:rsidRPr="0013239E">
              <w:rPr>
                <w:rFonts w:ascii="Calibri" w:hAnsi="Calibri" w:cs="Calibri"/>
                <w:sz w:val="16"/>
                <w:szCs w:val="24"/>
                <w:lang w:eastAsia="en-US"/>
              </w:rPr>
              <w:t xml:space="preserve"> </w:t>
            </w:r>
            <w:r w:rsidR="002A7DC9" w:rsidRPr="0013239E">
              <w:rPr>
                <w:rFonts w:ascii="Calibri" w:hAnsi="Calibri" w:cs="Calibri"/>
                <w:bCs/>
                <w:iCs/>
                <w:sz w:val="16"/>
                <w:szCs w:val="24"/>
              </w:rPr>
              <w:t>Le planning d’exécution des travaux doit comporter sur une colonne, les durées de chaque tâche (sous-corps d’état) tel que trouvé dans le sous détail de prix unitaire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2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13239E" w:rsidRDefault="00C54E10" w:rsidP="005920D7">
            <w:pPr>
              <w:pStyle w:val="Corpsdetexte"/>
              <w:tabs>
                <w:tab w:val="left" w:pos="1134"/>
              </w:tabs>
              <w:spacing w:before="40"/>
              <w:ind w:left="1135"/>
              <w:rPr>
                <w:rFonts w:ascii="Calibri" w:hAnsi="Calibri" w:cs="Calibri"/>
                <w:bCs/>
                <w:iCs/>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val="restart"/>
            <w:tcBorders>
              <w:top w:val="single" w:sz="4" w:space="0" w:color="auto"/>
              <w:left w:val="nil"/>
              <w:right w:val="single" w:sz="4" w:space="0" w:color="auto"/>
            </w:tcBorders>
            <w:shd w:val="clear" w:color="auto" w:fill="auto"/>
            <w:noWrap/>
            <w:vAlign w:val="center"/>
            <w:hideMark/>
          </w:tcPr>
          <w:p w:rsidR="002A7DC9" w:rsidRPr="0013239E" w:rsidRDefault="00C54E10" w:rsidP="002A7DC9">
            <w:pPr>
              <w:tabs>
                <w:tab w:val="left" w:pos="2410"/>
              </w:tabs>
              <w:jc w:val="both"/>
              <w:rPr>
                <w:rFonts w:ascii="Calibri" w:hAnsi="Calibri" w:cs="Calibri"/>
                <w:bCs/>
                <w:iCs/>
                <w:sz w:val="16"/>
                <w:szCs w:val="24"/>
              </w:rPr>
            </w:pPr>
            <w:r w:rsidRPr="0013239E">
              <w:rPr>
                <w:rFonts w:ascii="Calibri" w:hAnsi="Calibri" w:cs="Calibri"/>
                <w:b/>
                <w:bCs/>
                <w:iCs/>
                <w:sz w:val="16"/>
                <w:szCs w:val="24"/>
              </w:rPr>
              <w:t>G2-</w:t>
            </w:r>
            <w:r w:rsidR="00A324A8" w:rsidRPr="0013239E">
              <w:rPr>
                <w:rFonts w:ascii="Calibri" w:hAnsi="Calibri" w:cs="Calibri"/>
                <w:bCs/>
                <w:iCs/>
                <w:sz w:val="16"/>
                <w:szCs w:val="24"/>
              </w:rPr>
              <w:t xml:space="preserve"> </w:t>
            </w:r>
            <w:r w:rsidR="002A7DC9" w:rsidRPr="0013239E">
              <w:rPr>
                <w:rFonts w:ascii="Calibri" w:hAnsi="Calibri" w:cs="Calibri"/>
                <w:bCs/>
                <w:iCs/>
                <w:sz w:val="16"/>
                <w:szCs w:val="24"/>
              </w:rPr>
              <w:t>Cohérence entre les durées d’exécution de chaque tâche (sous-corps d’état) et leur matérialisation dans le planning d’exécution des travaux.</w:t>
            </w:r>
          </w:p>
          <w:p w:rsidR="00C54E10" w:rsidRPr="0013239E" w:rsidRDefault="00C54E10" w:rsidP="00A324A8">
            <w:pPr>
              <w:tabs>
                <w:tab w:val="left" w:pos="2410"/>
              </w:tabs>
              <w:jc w:val="both"/>
              <w:rPr>
                <w:rFonts w:ascii="Calibri" w:hAnsi="Calibri" w:cs="Calibri"/>
                <w:bCs/>
                <w:iCs/>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bCs/>
                <w:i/>
                <w:color w:val="000000"/>
                <w:sz w:val="16"/>
                <w:szCs w:val="24"/>
              </w:rPr>
            </w:pPr>
            <w:r w:rsidRPr="0013239E">
              <w:rPr>
                <w:rFonts w:ascii="Calibri" w:hAnsi="Calibri" w:cs="Calibri"/>
                <w:bCs/>
                <w:i/>
                <w:color w:val="000000"/>
                <w:sz w:val="16"/>
                <w:szCs w:val="24"/>
              </w:rPr>
              <w:t>Non</w:t>
            </w:r>
          </w:p>
        </w:tc>
      </w:tr>
      <w:tr w:rsidR="00C54E10" w:rsidRPr="0013239E" w:rsidTr="00387C60">
        <w:trPr>
          <w:trHeight w:val="22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color w:val="000000"/>
                <w:sz w:val="16"/>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13239E" w:rsidRDefault="00C54E10" w:rsidP="005920D7">
            <w:pPr>
              <w:pStyle w:val="Corpsdetexte"/>
              <w:tabs>
                <w:tab w:val="left" w:pos="1134"/>
              </w:tabs>
              <w:spacing w:before="40"/>
              <w:ind w:left="1135"/>
              <w:rPr>
                <w:rFonts w:ascii="Calibri" w:hAnsi="Calibri" w:cs="Calibri"/>
                <w:bCs/>
                <w:iCs/>
                <w:sz w:val="16"/>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r w:rsidR="00C54E10" w:rsidRPr="0013239E" w:rsidTr="00387C60">
        <w:trPr>
          <w:trHeight w:val="22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13239E" w:rsidRDefault="00C54E10" w:rsidP="005920D7">
            <w:pPr>
              <w:jc w:val="center"/>
              <w:rPr>
                <w:rFonts w:ascii="Calibri" w:hAnsi="Calibri" w:cs="Calibri"/>
                <w:b/>
                <w:bCs/>
                <w:color w:val="000000"/>
                <w:sz w:val="16"/>
                <w:szCs w:val="24"/>
              </w:rPr>
            </w:pPr>
            <w:r w:rsidRPr="0013239E">
              <w:rPr>
                <w:rFonts w:ascii="Calibri" w:hAnsi="Calibri" w:cs="Calibri"/>
                <w:i/>
                <w:color w:val="000000"/>
                <w:sz w:val="16"/>
                <w:szCs w:val="24"/>
              </w:rPr>
              <w:t>EVALUATION DE LA COMPREHENSION DU PROJET</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13239E" w:rsidRDefault="00C54E10" w:rsidP="005920D7">
            <w:pPr>
              <w:jc w:val="center"/>
              <w:rPr>
                <w:rFonts w:ascii="Calibri" w:hAnsi="Calibri" w:cs="Calibri"/>
                <w:i/>
                <w:color w:val="000000"/>
                <w:sz w:val="16"/>
                <w:szCs w:val="24"/>
              </w:rPr>
            </w:pPr>
            <w:r w:rsidRPr="0013239E">
              <w:rPr>
                <w:rFonts w:ascii="Calibri" w:hAnsi="Calibri" w:cs="Calibri"/>
                <w:i/>
                <w:color w:val="000000"/>
                <w:sz w:val="16"/>
                <w:szCs w:val="24"/>
              </w:rPr>
              <w:t>NON</w:t>
            </w:r>
          </w:p>
        </w:tc>
      </w:tr>
      <w:tr w:rsidR="00C54E10" w:rsidRPr="0013239E" w:rsidTr="00387C60">
        <w:trPr>
          <w:trHeight w:val="227"/>
          <w:jc w:val="center"/>
        </w:trPr>
        <w:tc>
          <w:tcPr>
            <w:tcW w:w="8872" w:type="dxa"/>
            <w:gridSpan w:val="4"/>
            <w:vMerge/>
            <w:tcBorders>
              <w:left w:val="double" w:sz="4" w:space="0" w:color="auto"/>
              <w:bottom w:val="double" w:sz="4" w:space="0" w:color="auto"/>
              <w:right w:val="single" w:sz="4" w:space="0" w:color="auto"/>
            </w:tcBorders>
            <w:shd w:val="pct12" w:color="auto" w:fill="auto"/>
            <w:hideMark/>
          </w:tcPr>
          <w:p w:rsidR="00C54E10" w:rsidRPr="0013239E" w:rsidRDefault="00C54E10" w:rsidP="005920D7">
            <w:pPr>
              <w:pStyle w:val="Corpsdetexte"/>
              <w:tabs>
                <w:tab w:val="left" w:pos="1134"/>
              </w:tabs>
              <w:spacing w:before="40"/>
              <w:ind w:left="1135"/>
              <w:jc w:val="both"/>
              <w:rPr>
                <w:rFonts w:ascii="Calibri" w:hAnsi="Calibri" w:cs="Calibri"/>
                <w:bCs/>
                <w:iCs/>
                <w:sz w:val="16"/>
                <w:szCs w:val="24"/>
              </w:rPr>
            </w:pPr>
          </w:p>
        </w:tc>
        <w:tc>
          <w:tcPr>
            <w:tcW w:w="850" w:type="dxa"/>
            <w:tcBorders>
              <w:top w:val="single" w:sz="4" w:space="0" w:color="auto"/>
              <w:left w:val="nil"/>
              <w:bottom w:val="double" w:sz="4" w:space="0" w:color="auto"/>
              <w:right w:val="sing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c>
          <w:tcPr>
            <w:tcW w:w="865" w:type="dxa"/>
            <w:tcBorders>
              <w:top w:val="single" w:sz="4" w:space="0" w:color="auto"/>
              <w:left w:val="nil"/>
              <w:bottom w:val="double" w:sz="4" w:space="0" w:color="auto"/>
              <w:right w:val="double" w:sz="4" w:space="0" w:color="auto"/>
            </w:tcBorders>
            <w:shd w:val="clear" w:color="auto" w:fill="auto"/>
            <w:hideMark/>
          </w:tcPr>
          <w:p w:rsidR="00C54E10" w:rsidRPr="0013239E" w:rsidRDefault="00C54E10" w:rsidP="005920D7">
            <w:pPr>
              <w:rPr>
                <w:rFonts w:ascii="Calibri" w:hAnsi="Calibri" w:cs="Calibri"/>
                <w:b/>
                <w:bCs/>
                <w:color w:val="000000"/>
                <w:sz w:val="16"/>
                <w:szCs w:val="24"/>
              </w:rPr>
            </w:pPr>
          </w:p>
        </w:tc>
      </w:tr>
    </w:tbl>
    <w:p w:rsidR="00622BD9" w:rsidRPr="008F5707" w:rsidRDefault="00622BD9" w:rsidP="00C54E10">
      <w:pPr>
        <w:jc w:val="both"/>
        <w:rPr>
          <w:rFonts w:ascii="Calibri" w:hAnsi="Calibri" w:cs="Calibri"/>
          <w:i/>
          <w:color w:val="000000"/>
          <w:sz w:val="22"/>
          <w:szCs w:val="24"/>
          <w:u w:val="single"/>
        </w:rPr>
      </w:pPr>
    </w:p>
    <w:p w:rsidR="00C54E10" w:rsidRPr="008F5707" w:rsidRDefault="00C54E10" w:rsidP="00C54E10">
      <w:pPr>
        <w:jc w:val="both"/>
        <w:rPr>
          <w:rFonts w:ascii="Calibri" w:hAnsi="Calibri" w:cs="Calibri"/>
          <w:i/>
          <w:color w:val="000000"/>
          <w:sz w:val="22"/>
          <w:szCs w:val="24"/>
          <w:u w:val="single"/>
        </w:rPr>
      </w:pPr>
      <w:r w:rsidRPr="008F5707">
        <w:rPr>
          <w:rFonts w:ascii="Calibri" w:hAnsi="Calibri" w:cs="Calibri"/>
          <w:i/>
          <w:color w:val="000000"/>
          <w:sz w:val="22"/>
          <w:szCs w:val="24"/>
          <w:u w:val="single"/>
        </w:rPr>
        <w:lastRenderedPageBreak/>
        <w:t>RECAPITULATIF DE L’EVALUATION DES CRITERES ESSENTIELS DE QUALIFICATION</w:t>
      </w:r>
    </w:p>
    <w:p w:rsidR="00C54E10" w:rsidRPr="008F5707" w:rsidRDefault="00C54E10" w:rsidP="00C54E10">
      <w:pPr>
        <w:pStyle w:val="Corpsdetexte"/>
        <w:rPr>
          <w:rFonts w:ascii="Calibri" w:hAnsi="Calibri" w:cs="Calibri"/>
          <w:sz w:val="22"/>
          <w:szCs w:val="24"/>
        </w:rPr>
      </w:pPr>
    </w:p>
    <w:p w:rsidR="00C54E10" w:rsidRPr="008F5707" w:rsidRDefault="00C54E10" w:rsidP="00C54E10">
      <w:pPr>
        <w:pStyle w:val="Corpsdetexte"/>
        <w:jc w:val="center"/>
        <w:rPr>
          <w:rFonts w:ascii="Calibri" w:hAnsi="Calibri" w:cs="Calibri"/>
          <w:sz w:val="22"/>
          <w:szCs w:val="24"/>
        </w:rPr>
      </w:pPr>
      <w:r w:rsidRPr="008F5707">
        <w:rPr>
          <w:rFonts w:ascii="Calibri" w:hAnsi="Calibri" w:cs="Calibri"/>
          <w:sz w:val="22"/>
          <w:szCs w:val="24"/>
        </w:rPr>
        <w:t>SOUMISSIONNAIRE : _____________________________________</w:t>
      </w:r>
    </w:p>
    <w:p w:rsidR="00C54E10" w:rsidRPr="00B10559" w:rsidRDefault="00C54E10" w:rsidP="00C54E10">
      <w:pPr>
        <w:pStyle w:val="Corpsdetexte"/>
        <w:rPr>
          <w:rFonts w:ascii="Calibri" w:hAnsi="Calibri" w:cs="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992"/>
        <w:gridCol w:w="1135"/>
        <w:gridCol w:w="2409"/>
      </w:tblGrid>
      <w:tr w:rsidR="00C54E10" w:rsidRPr="008F5707" w:rsidTr="005920D7">
        <w:trPr>
          <w:trHeight w:val="227"/>
        </w:trPr>
        <w:tc>
          <w:tcPr>
            <w:tcW w:w="817" w:type="dxa"/>
            <w:vMerge w:val="restart"/>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w:t>
            </w:r>
          </w:p>
        </w:tc>
        <w:tc>
          <w:tcPr>
            <w:tcW w:w="4536" w:type="dxa"/>
            <w:vMerge w:val="restart"/>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DESIGNATION CRITERE ESSENTIEL</w:t>
            </w:r>
          </w:p>
        </w:tc>
        <w:tc>
          <w:tcPr>
            <w:tcW w:w="2127" w:type="dxa"/>
            <w:gridSpan w:val="2"/>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EVALUATION</w:t>
            </w:r>
          </w:p>
        </w:tc>
        <w:tc>
          <w:tcPr>
            <w:tcW w:w="2409"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OBSERVATION</w:t>
            </w:r>
          </w:p>
        </w:tc>
      </w:tr>
      <w:tr w:rsidR="00C54E10" w:rsidRPr="008F5707" w:rsidTr="005920D7">
        <w:trPr>
          <w:trHeight w:val="227"/>
        </w:trPr>
        <w:tc>
          <w:tcPr>
            <w:tcW w:w="817" w:type="dxa"/>
            <w:vMerge/>
            <w:vAlign w:val="center"/>
          </w:tcPr>
          <w:p w:rsidR="00C54E10" w:rsidRPr="008F5707" w:rsidRDefault="00C54E10" w:rsidP="005920D7">
            <w:pPr>
              <w:pStyle w:val="Corpsdetexte"/>
              <w:jc w:val="center"/>
              <w:rPr>
                <w:rFonts w:ascii="Calibri" w:hAnsi="Calibri" w:cs="Calibri"/>
                <w:sz w:val="20"/>
                <w:szCs w:val="24"/>
              </w:rPr>
            </w:pPr>
          </w:p>
        </w:tc>
        <w:tc>
          <w:tcPr>
            <w:tcW w:w="4536" w:type="dxa"/>
            <w:vMerge/>
            <w:vAlign w:val="center"/>
          </w:tcPr>
          <w:p w:rsidR="00C54E10" w:rsidRPr="008F5707" w:rsidRDefault="00C54E10" w:rsidP="005920D7">
            <w:pPr>
              <w:pStyle w:val="Corpsdetexte"/>
              <w:jc w:val="center"/>
              <w:rPr>
                <w:rFonts w:ascii="Calibri" w:hAnsi="Calibri" w:cs="Calibri"/>
                <w:sz w:val="20"/>
                <w:szCs w:val="24"/>
              </w:rPr>
            </w:pPr>
          </w:p>
        </w:tc>
        <w:tc>
          <w:tcPr>
            <w:tcW w:w="992"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OUI</w:t>
            </w:r>
          </w:p>
        </w:tc>
        <w:tc>
          <w:tcPr>
            <w:tcW w:w="1135"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NON</w:t>
            </w: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A</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CAPACITE FINANCIERE</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B</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REFERENCES DE L’ENTREPRISE</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C</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METHODOLOGIE D’EXECUTION DES TRAVAUX</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PLANNING D’APPROVISIONNEMENT EN MATERIAUX ET PLANNING D’EXECUTION DES TRAVAUX</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EXPERIENCE DU PERSONNEL D’ENCADREMENT</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F</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MATERIEL ET EQUIPEMENT ESSENTIEL</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G</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COMPREHENSION DU PROJET</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5353" w:type="dxa"/>
            <w:gridSpan w:val="2"/>
            <w:vAlign w:val="center"/>
          </w:tcPr>
          <w:p w:rsidR="00C54E10" w:rsidRPr="008F5707" w:rsidRDefault="00C54E10" w:rsidP="005920D7">
            <w:pPr>
              <w:pStyle w:val="Corpsdetexte"/>
              <w:jc w:val="center"/>
              <w:rPr>
                <w:rFonts w:ascii="Calibri" w:hAnsi="Calibri" w:cs="Calibri"/>
                <w:b/>
                <w:sz w:val="20"/>
                <w:szCs w:val="24"/>
              </w:rPr>
            </w:pPr>
            <w:r w:rsidRPr="008F5707">
              <w:rPr>
                <w:rFonts w:ascii="Calibri" w:hAnsi="Calibri" w:cs="Calibri"/>
                <w:b/>
                <w:sz w:val="20"/>
                <w:szCs w:val="24"/>
              </w:rPr>
              <w:t>TOTAL</w:t>
            </w:r>
          </w:p>
        </w:tc>
        <w:tc>
          <w:tcPr>
            <w:tcW w:w="992" w:type="dxa"/>
          </w:tcPr>
          <w:p w:rsidR="00C54E10" w:rsidRPr="008F5707" w:rsidRDefault="00C54E10" w:rsidP="005920D7">
            <w:pPr>
              <w:pStyle w:val="Corpsdetexte"/>
              <w:spacing w:after="120"/>
              <w:rPr>
                <w:rFonts w:ascii="Calibri" w:hAnsi="Calibri" w:cs="Calibri"/>
                <w:sz w:val="20"/>
                <w:szCs w:val="24"/>
              </w:rPr>
            </w:pPr>
          </w:p>
        </w:tc>
        <w:tc>
          <w:tcPr>
            <w:tcW w:w="1135" w:type="dxa"/>
          </w:tcPr>
          <w:p w:rsidR="00C54E10" w:rsidRPr="008F5707" w:rsidRDefault="00C54E10" w:rsidP="005920D7">
            <w:pPr>
              <w:pStyle w:val="Corpsdetexte"/>
              <w:spacing w:after="240"/>
              <w:rPr>
                <w:rFonts w:ascii="Calibri" w:hAnsi="Calibri" w:cs="Calibri"/>
                <w:sz w:val="20"/>
                <w:szCs w:val="24"/>
              </w:rPr>
            </w:pPr>
          </w:p>
        </w:tc>
        <w:tc>
          <w:tcPr>
            <w:tcW w:w="2409" w:type="dxa"/>
          </w:tcPr>
          <w:p w:rsidR="00C54E10" w:rsidRPr="008F5707" w:rsidRDefault="00C54E10" w:rsidP="005920D7">
            <w:pPr>
              <w:pStyle w:val="Corpsdetexte"/>
              <w:spacing w:after="120"/>
              <w:rPr>
                <w:rFonts w:ascii="Calibri" w:hAnsi="Calibri" w:cs="Calibri"/>
                <w:sz w:val="20"/>
                <w:szCs w:val="24"/>
              </w:rPr>
            </w:pPr>
          </w:p>
        </w:tc>
      </w:tr>
    </w:tbl>
    <w:p w:rsidR="00C54E10" w:rsidRPr="00B10559" w:rsidRDefault="00C54E10" w:rsidP="00C54E10">
      <w:pPr>
        <w:spacing w:line="276" w:lineRule="auto"/>
        <w:jc w:val="both"/>
        <w:rPr>
          <w:rFonts w:ascii="Calibri" w:hAnsi="Calibri" w:cs="Calibri"/>
          <w:sz w:val="24"/>
          <w:szCs w:val="24"/>
        </w:rPr>
      </w:pPr>
      <w:r w:rsidRPr="00B10559">
        <w:rPr>
          <w:rFonts w:ascii="Calibri" w:hAnsi="Calibri" w:cs="Calibri"/>
          <w:b/>
          <w:i/>
          <w:sz w:val="24"/>
          <w:szCs w:val="24"/>
          <w:u w:val="single"/>
        </w:rPr>
        <w:t>N.B</w:t>
      </w:r>
      <w:r w:rsidRPr="00B10559">
        <w:rPr>
          <w:rFonts w:ascii="Calibri" w:hAnsi="Calibri" w:cs="Calibri"/>
          <w:sz w:val="24"/>
          <w:szCs w:val="24"/>
        </w:rPr>
        <w:t xml:space="preserve"> : </w:t>
      </w:r>
    </w:p>
    <w:p w:rsidR="00C54E10" w:rsidRPr="00B10559" w:rsidRDefault="00C54E10" w:rsidP="00B262CE">
      <w:pPr>
        <w:numPr>
          <w:ilvl w:val="0"/>
          <w:numId w:val="96"/>
        </w:numPr>
        <w:jc w:val="both"/>
        <w:rPr>
          <w:rFonts w:ascii="Calibri" w:hAnsi="Calibri" w:cs="Calibri"/>
          <w:sz w:val="24"/>
          <w:szCs w:val="24"/>
          <w:lang w:eastAsia="en-US"/>
        </w:rPr>
      </w:pPr>
      <w:r w:rsidRPr="00B10559">
        <w:rPr>
          <w:rFonts w:ascii="Calibri" w:hAnsi="Calibri" w:cs="Calibri"/>
          <w:sz w:val="24"/>
          <w:szCs w:val="24"/>
          <w:lang w:eastAsia="en-US"/>
        </w:rPr>
        <w:t>Seules les offres financières des soumissionnaires dont les offres techniques seront jugées recevables seront évaluées ;</w:t>
      </w:r>
    </w:p>
    <w:p w:rsidR="00C54E10" w:rsidRPr="00B10559" w:rsidRDefault="00C54E10" w:rsidP="00B262CE">
      <w:pPr>
        <w:numPr>
          <w:ilvl w:val="0"/>
          <w:numId w:val="96"/>
        </w:numPr>
        <w:jc w:val="both"/>
        <w:rPr>
          <w:rFonts w:ascii="Calibri" w:hAnsi="Calibri" w:cs="Calibri"/>
          <w:sz w:val="24"/>
          <w:szCs w:val="24"/>
          <w:lang w:eastAsia="en-US"/>
        </w:rPr>
      </w:pPr>
      <w:r w:rsidRPr="00B10559">
        <w:rPr>
          <w:rFonts w:ascii="Calibri" w:hAnsi="Calibri" w:cs="Calibri"/>
          <w:sz w:val="24"/>
          <w:szCs w:val="24"/>
          <w:lang w:eastAsia="en-US"/>
        </w:rPr>
        <w:t>Les offres techniques des soumissionnaires qui obtiendront un pourcentage de « Oui » supérieur à 70% (dont au moins cinq (05) «Oui» sur les sept (07) critères A ; B ; C ; D ; E ; F ; G) seront jugées recevables.</w:t>
      </w:r>
    </w:p>
    <w:p w:rsidR="00930973" w:rsidRPr="00B10559" w:rsidRDefault="00930973" w:rsidP="00B262CE">
      <w:pPr>
        <w:numPr>
          <w:ilvl w:val="0"/>
          <w:numId w:val="96"/>
        </w:numPr>
        <w:jc w:val="both"/>
        <w:rPr>
          <w:rFonts w:ascii="Calibri" w:hAnsi="Calibri" w:cs="Calibri"/>
          <w:sz w:val="24"/>
          <w:szCs w:val="24"/>
          <w:lang w:eastAsia="en-US"/>
        </w:rPr>
      </w:pPr>
    </w:p>
    <w:p w:rsidR="00C54E10" w:rsidRPr="00B10559" w:rsidRDefault="00C54E10" w:rsidP="00C54E10">
      <w:pPr>
        <w:pStyle w:val="Corpsdetexte"/>
        <w:rPr>
          <w:rFonts w:ascii="Calibri" w:hAnsi="Calibri" w:cs="Calibri"/>
          <w:szCs w:val="24"/>
        </w:rPr>
      </w:pPr>
    </w:p>
    <w:tbl>
      <w:tblPr>
        <w:tblpPr w:leftFromText="141" w:rightFromText="141" w:vertAnchor="text" w:horzAnchor="margin" w:tblpXSpec="right" w:tblpY="92"/>
        <w:tblW w:w="5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930973" w:rsidRPr="008F5707" w:rsidTr="00930973">
        <w:tc>
          <w:tcPr>
            <w:tcW w:w="5953" w:type="dxa"/>
            <w:gridSpan w:val="2"/>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OFFRE TECHNIQUE JUGEE</w:t>
            </w:r>
          </w:p>
        </w:tc>
      </w:tr>
      <w:tr w:rsidR="00930973" w:rsidRPr="008F5707" w:rsidTr="00930973">
        <w:tc>
          <w:tcPr>
            <w:tcW w:w="2976" w:type="dxa"/>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RECEVABLE</w:t>
            </w:r>
          </w:p>
        </w:tc>
        <w:tc>
          <w:tcPr>
            <w:tcW w:w="2977" w:type="dxa"/>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IRRECEVABLE</w:t>
            </w:r>
          </w:p>
        </w:tc>
      </w:tr>
      <w:tr w:rsidR="00930973" w:rsidRPr="008F5707" w:rsidTr="00930973">
        <w:tc>
          <w:tcPr>
            <w:tcW w:w="2976" w:type="dxa"/>
            <w:vAlign w:val="center"/>
          </w:tcPr>
          <w:p w:rsidR="00930973" w:rsidRPr="008F5707" w:rsidRDefault="00930973" w:rsidP="00930973">
            <w:pPr>
              <w:pStyle w:val="Corpsdetexte"/>
              <w:spacing w:before="120" w:after="120"/>
              <w:jc w:val="center"/>
              <w:rPr>
                <w:rFonts w:ascii="Calibri" w:hAnsi="Calibri" w:cs="Calibri"/>
                <w:b/>
                <w:sz w:val="22"/>
                <w:szCs w:val="24"/>
              </w:rPr>
            </w:pPr>
          </w:p>
        </w:tc>
        <w:tc>
          <w:tcPr>
            <w:tcW w:w="2977" w:type="dxa"/>
            <w:vAlign w:val="center"/>
          </w:tcPr>
          <w:p w:rsidR="00930973" w:rsidRPr="008F5707" w:rsidRDefault="00930973" w:rsidP="00930973">
            <w:pPr>
              <w:pStyle w:val="Corpsdetexte"/>
              <w:jc w:val="center"/>
              <w:rPr>
                <w:rFonts w:ascii="Calibri" w:hAnsi="Calibri" w:cs="Calibri"/>
                <w:b/>
                <w:sz w:val="22"/>
                <w:szCs w:val="24"/>
              </w:rPr>
            </w:pPr>
          </w:p>
        </w:tc>
      </w:tr>
    </w:tbl>
    <w:p w:rsidR="00C54E10" w:rsidRPr="00B10559" w:rsidRDefault="00C54E10" w:rsidP="00C54E10">
      <w:pPr>
        <w:pStyle w:val="Corpsdetexte"/>
        <w:rPr>
          <w:rFonts w:ascii="Calibri" w:hAnsi="Calibri" w:cs="Calibri"/>
          <w:szCs w:val="24"/>
        </w:rPr>
      </w:pPr>
      <w:r w:rsidRPr="00B10559">
        <w:rPr>
          <w:rFonts w:ascii="Calibri" w:hAnsi="Calibri" w:cs="Calibri"/>
          <w:b/>
          <w:szCs w:val="24"/>
          <w:u w:val="single"/>
        </w:rPr>
        <w:t>DECISION DE L’EVALUATION</w:t>
      </w:r>
      <w:r w:rsidRPr="00B10559">
        <w:rPr>
          <w:rFonts w:ascii="Calibri" w:hAnsi="Calibri" w:cs="Calibri"/>
          <w:szCs w:val="24"/>
        </w:rPr>
        <w:t xml:space="preserve"> : </w:t>
      </w:r>
    </w:p>
    <w:p w:rsidR="00C54E10" w:rsidRPr="00B10559" w:rsidRDefault="00C54E10" w:rsidP="00C54E10">
      <w:pPr>
        <w:pStyle w:val="Corpsdetexte"/>
        <w:rPr>
          <w:rFonts w:ascii="Calibri" w:hAnsi="Calibri" w:cs="Calibri"/>
          <w:szCs w:val="24"/>
        </w:rPr>
      </w:pPr>
    </w:p>
    <w:p w:rsidR="003F6ABE" w:rsidRPr="00B10559" w:rsidRDefault="003F6ABE"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E21005" w:rsidP="007F0ED3">
      <w:pPr>
        <w:pStyle w:val="Corpsdetexte"/>
        <w:rPr>
          <w:rFonts w:ascii="Calibri" w:hAnsi="Calibri" w:cs="Calibri"/>
          <w:szCs w:val="24"/>
        </w:rPr>
      </w:pPr>
      <w:r>
        <w:rPr>
          <w:rFonts w:ascii="Calibri" w:hAnsi="Calibri" w:cs="Calibri"/>
          <w:b/>
          <w:i/>
          <w:iCs/>
          <w:noProof/>
          <w:szCs w:val="24"/>
          <w:lang w:bidi="he-IL"/>
        </w:rPr>
        <w:pict>
          <v:shape id="_x0000_s1579" type="#_x0000_t68" style="position:absolute;margin-left:-.5pt;margin-top:155.95pt;width:471.45pt;height:130.8pt;z-index:251660800;mso-position-horizontal-relative:margin;mso-position-vertical-relative:margin" adj="5397,2470" strokecolor="#a8d08d" strokeweight="1pt">
            <v:fill color2="#c5e0b3" focusposition="1" focussize="" focus="100%" type="gradient"/>
            <v:shadow on="t" type="perspective" color="#375623" opacity=".5" offset="1pt" offset2="-3pt"/>
            <v:textbox style="mso-next-textbox:#_x0000_s1579">
              <w:txbxContent>
                <w:p w:rsidR="001133FC" w:rsidRPr="000E73A1" w:rsidRDefault="001133FC" w:rsidP="00513561">
                  <w:pPr>
                    <w:jc w:val="center"/>
                    <w:rPr>
                      <w:rFonts w:ascii="Albertus Extra Bold" w:hAnsi="Albertus Extra Bold"/>
                      <w:sz w:val="8"/>
                      <w:szCs w:val="16"/>
                    </w:rPr>
                  </w:pPr>
                </w:p>
                <w:p w:rsidR="001133FC" w:rsidRPr="00DA04F4" w:rsidRDefault="001133FC" w:rsidP="00513561">
                  <w:pPr>
                    <w:spacing w:before="120"/>
                    <w:jc w:val="center"/>
                    <w:rPr>
                      <w:b/>
                      <w:bCs/>
                      <w:sz w:val="44"/>
                      <w:szCs w:val="44"/>
                    </w:rPr>
                  </w:pPr>
                  <w:r>
                    <w:rPr>
                      <w:b/>
                      <w:bCs/>
                      <w:sz w:val="44"/>
                      <w:szCs w:val="44"/>
                    </w:rPr>
                    <w:t>Pièce N°7</w:t>
                  </w:r>
                  <w:r w:rsidRPr="00DA04F4">
                    <w:rPr>
                      <w:b/>
                      <w:bCs/>
                      <w:sz w:val="44"/>
                      <w:szCs w:val="44"/>
                    </w:rPr>
                    <w:t xml:space="preserve"> : </w:t>
                  </w:r>
                </w:p>
                <w:p w:rsidR="001133FC" w:rsidRPr="00DA04F4" w:rsidRDefault="001133FC" w:rsidP="00513561">
                  <w:pPr>
                    <w:spacing w:before="120"/>
                    <w:jc w:val="center"/>
                    <w:rPr>
                      <w:b/>
                      <w:bCs/>
                      <w:sz w:val="44"/>
                      <w:szCs w:val="44"/>
                    </w:rPr>
                  </w:pPr>
                  <w:r>
                    <w:rPr>
                      <w:b/>
                      <w:bCs/>
                      <w:sz w:val="44"/>
                      <w:szCs w:val="44"/>
                    </w:rPr>
                    <w:t xml:space="preserve">Liste des Etablissements Bancaires et Financiers Agrées </w:t>
                  </w:r>
                </w:p>
                <w:p w:rsidR="001133FC" w:rsidRPr="000E73A1" w:rsidRDefault="001133FC" w:rsidP="00513561">
                  <w:pPr>
                    <w:jc w:val="center"/>
                    <w:rPr>
                      <w:rFonts w:ascii="Albertus Extra Bold" w:hAnsi="Albertus Extra Bold"/>
                      <w:sz w:val="32"/>
                    </w:rPr>
                  </w:pPr>
                </w:p>
              </w:txbxContent>
            </v:textbox>
            <w10:wrap type="square" anchorx="margin" anchory="margin"/>
          </v:shape>
        </w:pict>
      </w: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BE771A" w:rsidRPr="00B10559" w:rsidRDefault="00BE771A" w:rsidP="007F0ED3">
      <w:pPr>
        <w:pStyle w:val="Corpsdetexte"/>
        <w:rPr>
          <w:rFonts w:ascii="Calibri" w:hAnsi="Calibri" w:cs="Calibri"/>
          <w:szCs w:val="24"/>
        </w:rPr>
      </w:pPr>
    </w:p>
    <w:p w:rsidR="00BE771A" w:rsidRPr="00B10559" w:rsidRDefault="00BE771A" w:rsidP="007F0ED3">
      <w:pPr>
        <w:pStyle w:val="Corpsdetexte"/>
        <w:rPr>
          <w:rFonts w:ascii="Calibri" w:hAnsi="Calibri" w:cs="Calibri"/>
          <w:szCs w:val="24"/>
        </w:rPr>
      </w:pPr>
    </w:p>
    <w:p w:rsidR="007F0ED3" w:rsidRDefault="007F0ED3"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Default="001242CC" w:rsidP="00BF78E4">
      <w:pPr>
        <w:pStyle w:val="Corpsdetexte3"/>
        <w:spacing w:before="120" w:after="120"/>
        <w:rPr>
          <w:rFonts w:ascii="Calibri" w:hAnsi="Calibri" w:cs="Calibri"/>
          <w:b w:val="0"/>
          <w:sz w:val="24"/>
          <w:szCs w:val="24"/>
        </w:rPr>
      </w:pPr>
    </w:p>
    <w:p w:rsidR="001242CC" w:rsidRPr="00B10559" w:rsidRDefault="001242CC" w:rsidP="00BF78E4">
      <w:pPr>
        <w:pStyle w:val="Corpsdetexte3"/>
        <w:spacing w:before="120" w:after="120"/>
        <w:rPr>
          <w:rFonts w:ascii="Calibri" w:hAnsi="Calibri" w:cs="Calibri"/>
          <w:b w:val="0"/>
          <w:sz w:val="24"/>
          <w:szCs w:val="24"/>
        </w:rPr>
      </w:pPr>
    </w:p>
    <w:p w:rsidR="00181287" w:rsidRPr="00B10559" w:rsidRDefault="00181287" w:rsidP="00181287">
      <w:pPr>
        <w:rPr>
          <w:rFonts w:ascii="Calibri" w:hAnsi="Calibri" w:cs="Calibri"/>
          <w:caps/>
          <w:sz w:val="24"/>
          <w:szCs w:val="24"/>
        </w:rPr>
      </w:pPr>
    </w:p>
    <w:p w:rsidR="003350F4" w:rsidRPr="00B10559" w:rsidRDefault="003350F4" w:rsidP="00B262CE">
      <w:pPr>
        <w:pStyle w:val="Corpsdetexte3"/>
        <w:numPr>
          <w:ilvl w:val="3"/>
          <w:numId w:val="51"/>
        </w:numPr>
        <w:spacing w:before="120" w:after="120"/>
        <w:ind w:left="851" w:hanging="720"/>
        <w:jc w:val="left"/>
        <w:rPr>
          <w:rFonts w:ascii="Calibri" w:hAnsi="Calibri" w:cs="Calibri"/>
          <w:sz w:val="24"/>
          <w:szCs w:val="24"/>
        </w:rPr>
      </w:pPr>
      <w:r w:rsidRPr="00B10559">
        <w:rPr>
          <w:rFonts w:ascii="Calibri" w:hAnsi="Calibri" w:cs="Calibri"/>
          <w:sz w:val="24"/>
          <w:szCs w:val="24"/>
        </w:rPr>
        <w:lastRenderedPageBreak/>
        <w:t>BANQUES</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Afriland First Bank (First 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Internationale du Cameroun pour l’Epargne et le Crédit (BICEC)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Atlantique du Cameroun</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Gabonaise pour le Financement International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Camerounaise des Petites et Moyennes Entreprises (BC-PME</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Bank of  Africa Cameroun (BOA Cameroun)</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Citibank Cameroun (CITIGROUP)</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Commercial Bank-Cameroun(CBC)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Ecobank Cameroun (ECOBANK)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National Financial Credit Bank (NFC-BANK)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Commerciale de Banque Cameroun (CA SCB)</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Générale des Banques au Cameroun (SGBC)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Standard Chartered Bank Cameroon (SCBC)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Union Bank of Cameroon (UBC)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United Bank for Africa (UBA)</w:t>
      </w:r>
    </w:p>
    <w:p w:rsidR="003350F4" w:rsidRPr="00B10559" w:rsidRDefault="003350F4" w:rsidP="00B262CE">
      <w:pPr>
        <w:pStyle w:val="Corpsdetexte3"/>
        <w:numPr>
          <w:ilvl w:val="3"/>
          <w:numId w:val="51"/>
        </w:numPr>
        <w:spacing w:before="120" w:after="120"/>
        <w:ind w:left="851" w:hanging="720"/>
        <w:jc w:val="left"/>
        <w:rPr>
          <w:rFonts w:ascii="Calibri" w:hAnsi="Calibri" w:cs="Calibri"/>
          <w:sz w:val="24"/>
          <w:szCs w:val="24"/>
        </w:rPr>
      </w:pPr>
      <w:r w:rsidRPr="00B10559">
        <w:rPr>
          <w:rFonts w:ascii="Calibri" w:hAnsi="Calibri" w:cs="Calibri"/>
          <w:sz w:val="24"/>
          <w:szCs w:val="24"/>
        </w:rPr>
        <w:t>COMPAGNIES D’ASSURANCES</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ACTIVA ASSURANCES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Aréa Assurence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Atlantique Assurances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Beneficial General Insurance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Chanas Assurances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 xml:space="preserve">CPA SA ;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Nsia assurances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PRO ASSUR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SAAR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Saham Assurances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Zenithe Insurance.</w:t>
      </w:r>
    </w:p>
    <w:p w:rsidR="003350F4" w:rsidRPr="00B10559" w:rsidRDefault="003350F4" w:rsidP="003350F4">
      <w:pPr>
        <w:pStyle w:val="Corpsdetexte3"/>
        <w:jc w:val="both"/>
        <w:rPr>
          <w:rFonts w:ascii="Calibri" w:hAnsi="Calibri" w:cs="Calibri"/>
          <w:b w:val="0"/>
          <w:i w:val="0"/>
          <w:sz w:val="24"/>
          <w:szCs w:val="24"/>
          <w:lang w:val="en-US"/>
        </w:rPr>
      </w:pPr>
    </w:p>
    <w:p w:rsidR="00947A26" w:rsidRPr="00B10559" w:rsidRDefault="00947A26" w:rsidP="00947A26">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7537BD">
      <w:pPr>
        <w:pStyle w:val="Corpsdetexte3"/>
        <w:spacing w:before="120" w:after="120"/>
        <w:jc w:val="both"/>
        <w:rPr>
          <w:rFonts w:ascii="Calibri" w:hAnsi="Calibri" w:cs="Calibri"/>
          <w:b w:val="0"/>
          <w:i w:val="0"/>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BE771A" w:rsidRPr="00B10559" w:rsidRDefault="00BE771A" w:rsidP="007537BD">
      <w:pPr>
        <w:rPr>
          <w:rFonts w:ascii="Calibri" w:hAnsi="Calibri" w:cs="Calibri"/>
          <w:sz w:val="24"/>
          <w:szCs w:val="24"/>
        </w:rPr>
      </w:pPr>
    </w:p>
    <w:p w:rsidR="00BE771A" w:rsidRPr="00B10559" w:rsidRDefault="00BE771A" w:rsidP="007537BD">
      <w:pPr>
        <w:rPr>
          <w:rFonts w:ascii="Calibri" w:hAnsi="Calibri" w:cs="Calibri"/>
          <w:sz w:val="24"/>
          <w:szCs w:val="24"/>
        </w:rPr>
      </w:pPr>
    </w:p>
    <w:p w:rsidR="00CB33A3" w:rsidRPr="00B10559" w:rsidRDefault="00CB33A3" w:rsidP="007537BD">
      <w:pPr>
        <w:rPr>
          <w:rFonts w:ascii="Calibri" w:hAnsi="Calibri" w:cs="Calibri"/>
          <w:sz w:val="24"/>
          <w:szCs w:val="24"/>
        </w:rPr>
      </w:pPr>
    </w:p>
    <w:p w:rsidR="006952BF" w:rsidRPr="00B10559" w:rsidRDefault="006952BF" w:rsidP="007537BD">
      <w:pPr>
        <w:rPr>
          <w:rFonts w:ascii="Calibri" w:hAnsi="Calibri" w:cs="Calibri"/>
          <w:sz w:val="24"/>
          <w:szCs w:val="24"/>
        </w:rPr>
      </w:pPr>
    </w:p>
    <w:p w:rsidR="006952BF" w:rsidRPr="00B10559" w:rsidRDefault="006952BF"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Default="007537BD"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E21005" w:rsidP="007537BD">
      <w:pPr>
        <w:rPr>
          <w:rFonts w:ascii="Calibri" w:hAnsi="Calibri" w:cs="Calibri"/>
          <w:sz w:val="24"/>
          <w:szCs w:val="24"/>
        </w:rPr>
      </w:pPr>
      <w:r>
        <w:rPr>
          <w:rFonts w:ascii="Calibri" w:hAnsi="Calibri" w:cs="Calibri"/>
          <w:noProof/>
          <w:sz w:val="24"/>
          <w:szCs w:val="24"/>
          <w:lang w:bidi="he-IL"/>
        </w:rPr>
        <w:pict>
          <v:shape id="_x0000_s1580" type="#_x0000_t68" style="position:absolute;margin-left:31.45pt;margin-top:237.75pt;width:471.45pt;height:130.8pt;z-index:251661824;mso-position-horizontal-relative:margin;mso-position-vertical-relative:margin" adj="5397,2470" strokecolor="#a8d08d" strokeweight="1pt">
            <v:fill color2="#c5e0b3" focusposition="1" focussize="" focus="100%" type="gradient"/>
            <v:shadow on="t" type="perspective" color="#375623" opacity=".5" offset="1pt" offset2="-3pt"/>
            <v:textbox style="mso-next-textbox:#_x0000_s1580">
              <w:txbxContent>
                <w:p w:rsidR="001133FC" w:rsidRPr="000E73A1" w:rsidRDefault="001133FC" w:rsidP="00147829">
                  <w:pPr>
                    <w:jc w:val="center"/>
                    <w:rPr>
                      <w:rFonts w:ascii="Albertus Extra Bold" w:hAnsi="Albertus Extra Bold"/>
                      <w:sz w:val="8"/>
                      <w:szCs w:val="16"/>
                    </w:rPr>
                  </w:pPr>
                </w:p>
                <w:p w:rsidR="001133FC" w:rsidRPr="00DA04F4" w:rsidRDefault="001133FC" w:rsidP="00147829">
                  <w:pPr>
                    <w:spacing w:before="120"/>
                    <w:jc w:val="center"/>
                    <w:rPr>
                      <w:b/>
                      <w:bCs/>
                      <w:sz w:val="44"/>
                      <w:szCs w:val="44"/>
                    </w:rPr>
                  </w:pPr>
                  <w:r>
                    <w:rPr>
                      <w:b/>
                      <w:bCs/>
                      <w:sz w:val="44"/>
                      <w:szCs w:val="44"/>
                    </w:rPr>
                    <w:t>Pièce N°8</w:t>
                  </w:r>
                  <w:r w:rsidRPr="00DA04F4">
                    <w:rPr>
                      <w:b/>
                      <w:bCs/>
                      <w:sz w:val="44"/>
                      <w:szCs w:val="44"/>
                    </w:rPr>
                    <w:t xml:space="preserve"> : </w:t>
                  </w:r>
                </w:p>
                <w:p w:rsidR="001133FC" w:rsidRDefault="001133FC" w:rsidP="00147829">
                  <w:pPr>
                    <w:spacing w:before="120"/>
                    <w:jc w:val="center"/>
                    <w:rPr>
                      <w:b/>
                      <w:bCs/>
                      <w:sz w:val="44"/>
                      <w:szCs w:val="44"/>
                    </w:rPr>
                  </w:pPr>
                  <w:r>
                    <w:rPr>
                      <w:b/>
                      <w:bCs/>
                      <w:sz w:val="44"/>
                      <w:szCs w:val="44"/>
                    </w:rPr>
                    <w:t>Dossier d’Etude Préalables</w:t>
                  </w:r>
                </w:p>
                <w:p w:rsidR="001133FC" w:rsidRPr="00DA04F4" w:rsidRDefault="001133FC" w:rsidP="00147829">
                  <w:pPr>
                    <w:spacing w:before="120"/>
                    <w:jc w:val="center"/>
                    <w:rPr>
                      <w:b/>
                      <w:bCs/>
                      <w:sz w:val="44"/>
                      <w:szCs w:val="44"/>
                    </w:rPr>
                  </w:pPr>
                  <w:r>
                    <w:rPr>
                      <w:b/>
                      <w:bCs/>
                      <w:sz w:val="44"/>
                      <w:szCs w:val="44"/>
                    </w:rPr>
                    <w:t>-Plans-</w:t>
                  </w:r>
                </w:p>
                <w:p w:rsidR="001133FC" w:rsidRPr="000E73A1" w:rsidRDefault="001133FC" w:rsidP="00147829">
                  <w:pPr>
                    <w:jc w:val="center"/>
                    <w:rPr>
                      <w:rFonts w:ascii="Albertus Extra Bold" w:hAnsi="Albertus Extra Bold"/>
                      <w:sz w:val="32"/>
                    </w:rPr>
                  </w:pPr>
                </w:p>
              </w:txbxContent>
            </v:textbox>
            <w10:wrap type="square" anchorx="margin" anchory="margin"/>
          </v:shape>
        </w:pict>
      </w: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Pr="00B10559" w:rsidRDefault="00F47E04"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Default="007537BD" w:rsidP="007537BD">
      <w:pPr>
        <w:rPr>
          <w:rFonts w:ascii="Calibri" w:hAnsi="Calibri" w:cs="Calibri"/>
          <w:sz w:val="24"/>
          <w:szCs w:val="24"/>
        </w:rPr>
      </w:pPr>
    </w:p>
    <w:p w:rsidR="0013239E" w:rsidRDefault="0013239E" w:rsidP="007537BD">
      <w:pPr>
        <w:rPr>
          <w:rFonts w:ascii="Calibri" w:hAnsi="Calibri" w:cs="Calibri"/>
          <w:sz w:val="24"/>
          <w:szCs w:val="24"/>
        </w:rPr>
      </w:pPr>
    </w:p>
    <w:p w:rsidR="0013239E" w:rsidRDefault="0013239E"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Default="007537BD"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Default="001242CC" w:rsidP="007537BD">
      <w:pPr>
        <w:rPr>
          <w:rFonts w:ascii="Calibri" w:hAnsi="Calibri" w:cs="Calibri"/>
          <w:sz w:val="24"/>
          <w:szCs w:val="24"/>
        </w:rPr>
      </w:pPr>
    </w:p>
    <w:p w:rsidR="001242CC" w:rsidRPr="00B10559" w:rsidRDefault="001242CC" w:rsidP="007537BD">
      <w:pPr>
        <w:rPr>
          <w:rFonts w:ascii="Calibri" w:hAnsi="Calibri" w:cs="Calibri"/>
          <w:sz w:val="24"/>
          <w:szCs w:val="24"/>
        </w:rPr>
      </w:pPr>
    </w:p>
    <w:p w:rsidR="003A5F2D" w:rsidRPr="00B10559" w:rsidRDefault="00E21005" w:rsidP="00622BD9">
      <w:pPr>
        <w:tabs>
          <w:tab w:val="left" w:pos="8740"/>
        </w:tabs>
        <w:rPr>
          <w:rFonts w:ascii="Calibri" w:hAnsi="Calibri" w:cs="Calibri"/>
          <w:sz w:val="24"/>
          <w:szCs w:val="24"/>
        </w:rPr>
      </w:pPr>
      <w:r>
        <w:rPr>
          <w:rFonts w:ascii="Calibri" w:hAnsi="Calibri" w:cs="Calibri"/>
          <w:noProof/>
          <w:sz w:val="24"/>
          <w:szCs w:val="24"/>
        </w:rPr>
        <w:pict>
          <v:shape id="_x0000_s1583" type="#_x0000_t68" style="position:absolute;margin-left:-1.6pt;margin-top:369.95pt;width:471.45pt;height:130.8pt;z-index:251662848;mso-position-horizontal-relative:margin;mso-position-vertical-relative:margin" adj="5397,2470" strokecolor="#a8d08d" strokeweight="1pt">
            <v:fill color2="#c5e0b3" focusposition="1" focussize="" focus="100%" type="gradient"/>
            <v:shadow on="t" type="perspective" color="#375623" opacity=".5" offset="1pt" offset2="-3pt"/>
            <v:textbox style="mso-next-textbox:#_x0000_s1583">
              <w:txbxContent>
                <w:p w:rsidR="001133FC" w:rsidRPr="000E73A1" w:rsidRDefault="001133FC" w:rsidP="00DC4424">
                  <w:pPr>
                    <w:jc w:val="center"/>
                    <w:rPr>
                      <w:rFonts w:ascii="Albertus Extra Bold" w:hAnsi="Albertus Extra Bold"/>
                      <w:sz w:val="8"/>
                      <w:szCs w:val="16"/>
                    </w:rPr>
                  </w:pPr>
                </w:p>
                <w:p w:rsidR="001133FC" w:rsidRPr="00DA04F4" w:rsidRDefault="001133FC" w:rsidP="00DC4424">
                  <w:pPr>
                    <w:spacing w:before="120"/>
                    <w:jc w:val="center"/>
                    <w:rPr>
                      <w:b/>
                      <w:bCs/>
                      <w:sz w:val="44"/>
                      <w:szCs w:val="44"/>
                    </w:rPr>
                  </w:pPr>
                  <w:r>
                    <w:rPr>
                      <w:b/>
                      <w:bCs/>
                      <w:sz w:val="44"/>
                      <w:szCs w:val="44"/>
                    </w:rPr>
                    <w:t>Pièce N°9</w:t>
                  </w:r>
                  <w:r w:rsidRPr="00DA04F4">
                    <w:rPr>
                      <w:b/>
                      <w:bCs/>
                      <w:sz w:val="44"/>
                      <w:szCs w:val="44"/>
                    </w:rPr>
                    <w:t xml:space="preserve"> : </w:t>
                  </w:r>
                </w:p>
                <w:p w:rsidR="001133FC" w:rsidRPr="00DA04F4" w:rsidRDefault="001133FC" w:rsidP="00DC4424">
                  <w:pPr>
                    <w:spacing w:before="120"/>
                    <w:jc w:val="center"/>
                    <w:rPr>
                      <w:b/>
                      <w:bCs/>
                      <w:sz w:val="44"/>
                      <w:szCs w:val="44"/>
                    </w:rPr>
                  </w:pPr>
                  <w:r>
                    <w:rPr>
                      <w:b/>
                      <w:bCs/>
                      <w:sz w:val="44"/>
                      <w:szCs w:val="44"/>
                    </w:rPr>
                    <w:t xml:space="preserve">Preuve de la </w:t>
                  </w:r>
                  <w:proofErr w:type="spellStart"/>
                  <w:r>
                    <w:rPr>
                      <w:b/>
                      <w:bCs/>
                      <w:sz w:val="44"/>
                      <w:szCs w:val="44"/>
                    </w:rPr>
                    <w:t>disponibilite</w:t>
                  </w:r>
                  <w:proofErr w:type="spellEnd"/>
                  <w:r>
                    <w:rPr>
                      <w:b/>
                      <w:bCs/>
                      <w:sz w:val="44"/>
                      <w:szCs w:val="44"/>
                    </w:rPr>
                    <w:t xml:space="preserve"> des financements</w:t>
                  </w:r>
                </w:p>
                <w:p w:rsidR="001133FC" w:rsidRPr="000E73A1" w:rsidRDefault="001133FC" w:rsidP="00DC4424">
                  <w:pPr>
                    <w:jc w:val="center"/>
                    <w:rPr>
                      <w:rFonts w:ascii="Albertus Extra Bold" w:hAnsi="Albertus Extra Bold"/>
                      <w:sz w:val="32"/>
                    </w:rPr>
                  </w:pPr>
                </w:p>
              </w:txbxContent>
            </v:textbox>
            <w10:wrap type="square" anchorx="margin" anchory="margin"/>
          </v:shape>
        </w:pict>
      </w:r>
    </w:p>
    <w:sectPr w:rsidR="003A5F2D" w:rsidRPr="00B10559" w:rsidSect="00D64A7D">
      <w:footerReference w:type="even" r:id="rId12"/>
      <w:footerReference w:type="default" r:id="rId13"/>
      <w:pgSz w:w="11906" w:h="16838"/>
      <w:pgMar w:top="709" w:right="1134"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3FC" w:rsidRDefault="001133FC">
      <w:r>
        <w:separator/>
      </w:r>
    </w:p>
  </w:endnote>
  <w:endnote w:type="continuationSeparator" w:id="0">
    <w:p w:rsidR="001133FC" w:rsidRDefault="0011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Lucida Fax">
    <w:panose1 w:val="02060602050505020204"/>
    <w:charset w:val="00"/>
    <w:family w:val="roman"/>
    <w:pitch w:val="variable"/>
    <w:sig w:usb0="00000003" w:usb1="00000000" w:usb2="00000000" w:usb3="00000000" w:csb0="00000001" w:csb1="00000000"/>
  </w:font>
  <w:font w:name="Bahnschrift Light">
    <w:altName w:val="Segoe UI"/>
    <w:charset w:val="00"/>
    <w:family w:val="swiss"/>
    <w:pitch w:val="variable"/>
    <w:sig w:usb0="A00002C7" w:usb1="00000002"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C" w:rsidRDefault="00E2100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38.5pt;margin-top:788.45pt;width:29pt;height:21.6pt;z-index:251657216;mso-position-horizontal-relative:page;mso-position-vertical-relative:page" o:allowincell="f" adj="14135" strokecolor="gray" strokeweight=".25pt">
          <v:textbox style="mso-next-textbox:#_x0000_s2049">
            <w:txbxContent>
              <w:p w:rsidR="001133FC" w:rsidRDefault="001133FC">
                <w:pPr>
                  <w:jc w:val="center"/>
                </w:pPr>
                <w:r>
                  <w:fldChar w:fldCharType="begin"/>
                </w:r>
                <w:r>
                  <w:instrText xml:space="preserve"> PAGE    \* MERGEFORMAT </w:instrText>
                </w:r>
                <w:r>
                  <w:fldChar w:fldCharType="separate"/>
                </w:r>
                <w:r w:rsidR="00E21005" w:rsidRPr="00E21005">
                  <w:rPr>
                    <w:noProof/>
                    <w:sz w:val="16"/>
                    <w:szCs w:val="16"/>
                  </w:rPr>
                  <w:t>41</w:t>
                </w:r>
                <w:r>
                  <w:rPr>
                    <w:noProof/>
                    <w:sz w:val="16"/>
                    <w:szCs w:val="16"/>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C" w:rsidRDefault="001133F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1133FC" w:rsidRDefault="001133FC">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C" w:rsidRDefault="00E21005" w:rsidP="00A12919">
    <w:pPr>
      <w:pStyle w:val="Pieddepage"/>
      <w:spacing w:before="120"/>
      <w:jc w:val="right"/>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left:0;text-align:left;margin-left:538.8pt;margin-top:805.25pt;width:29pt;height:21.6pt;z-index:251658240;mso-position-horizontal-relative:page;mso-position-vertical-relative:page" o:allowincell="f" adj="14135" strokecolor="gray" strokeweight=".25pt">
          <v:textbox style="mso-next-textbox:#_x0000_s2053">
            <w:txbxContent>
              <w:p w:rsidR="001133FC" w:rsidRDefault="001133FC">
                <w:pPr>
                  <w:jc w:val="center"/>
                </w:pPr>
                <w:r>
                  <w:fldChar w:fldCharType="begin"/>
                </w:r>
                <w:r>
                  <w:instrText xml:space="preserve"> PAGE    \* MERGEFORMAT </w:instrText>
                </w:r>
                <w:r>
                  <w:fldChar w:fldCharType="separate"/>
                </w:r>
                <w:r w:rsidR="009342BB" w:rsidRPr="009342BB">
                  <w:rPr>
                    <w:noProof/>
                    <w:sz w:val="16"/>
                    <w:szCs w:val="16"/>
                  </w:rPr>
                  <w:t>167</w:t>
                </w:r>
                <w:r>
                  <w:rPr>
                    <w:noProof/>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3FC" w:rsidRDefault="001133FC">
      <w:r>
        <w:separator/>
      </w:r>
    </w:p>
  </w:footnote>
  <w:footnote w:type="continuationSeparator" w:id="0">
    <w:p w:rsidR="001133FC" w:rsidRDefault="00113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3A03048"/>
    <w:multiLevelType w:val="hybridMultilevel"/>
    <w:tmpl w:val="D67AC0CA"/>
    <w:lvl w:ilvl="0" w:tplc="040C000D">
      <w:start w:val="1"/>
      <w:numFmt w:val="bullet"/>
      <w:lvlText w:val=""/>
      <w:lvlJc w:val="left"/>
      <w:pPr>
        <w:ind w:left="600" w:hanging="360"/>
      </w:pPr>
      <w:rPr>
        <w:rFonts w:ascii="Wingdings" w:hAnsi="Wingdings"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B279E0"/>
    <w:multiLevelType w:val="hybridMultilevel"/>
    <w:tmpl w:val="9C96A8A0"/>
    <w:lvl w:ilvl="0" w:tplc="DE5E42F2">
      <w:start w:val="1"/>
      <w:numFmt w:val="bullet"/>
      <w:lvlText w:val=""/>
      <w:lvlJc w:val="left"/>
      <w:pPr>
        <w:tabs>
          <w:tab w:val="num" w:pos="1475"/>
        </w:tabs>
        <w:ind w:left="1475"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3">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8">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371272C"/>
    <w:multiLevelType w:val="hybridMultilevel"/>
    <w:tmpl w:val="E092C72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349D29F7"/>
    <w:multiLevelType w:val="multilevel"/>
    <w:tmpl w:val="00088EA6"/>
    <w:lvl w:ilvl="0">
      <w:start w:val="2"/>
      <w:numFmt w:val="decimal"/>
      <w:lvlText w:val="Article %1 :"/>
      <w:lvlJc w:val="left"/>
      <w:pPr>
        <w:tabs>
          <w:tab w:val="num" w:pos="510"/>
        </w:tabs>
        <w:ind w:left="1361"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0"/>
        <w:szCs w:val="28"/>
      </w:rPr>
    </w:lvl>
    <w:lvl w:ilvl="2">
      <w:start w:val="1"/>
      <w:numFmt w:val="decimal"/>
      <w:lvlRestart w:val="0"/>
      <w:lvlText w:val="%1.%2.%3"/>
      <w:lvlJc w:val="left"/>
      <w:pPr>
        <w:tabs>
          <w:tab w:val="num" w:pos="1571"/>
        </w:tabs>
        <w:ind w:left="1571" w:hanging="720"/>
      </w:pPr>
      <w:rPr>
        <w:rFonts w:ascii="Arial" w:hAnsi="Arial" w:hint="default"/>
        <w:b w:val="0"/>
        <w:i w:val="0"/>
        <w:sz w:val="20"/>
        <w:szCs w:val="20"/>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7">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1">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FA431A7"/>
    <w:multiLevelType w:val="hybridMultilevel"/>
    <w:tmpl w:val="B90445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nsid w:val="43387ABB"/>
    <w:multiLevelType w:val="hybridMultilevel"/>
    <w:tmpl w:val="368030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1">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644"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2">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6">
    <w:nsid w:val="48756D10"/>
    <w:multiLevelType w:val="hybridMultilevel"/>
    <w:tmpl w:val="8C7616D6"/>
    <w:lvl w:ilvl="0" w:tplc="040C0011">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4ACC46F6"/>
    <w:multiLevelType w:val="hybridMultilevel"/>
    <w:tmpl w:val="5944F6FA"/>
    <w:lvl w:ilvl="0" w:tplc="56660CD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3">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4">
    <w:nsid w:val="4F05493B"/>
    <w:multiLevelType w:val="multilevel"/>
    <w:tmpl w:val="27487CFE"/>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lowerRoman"/>
      <w:lvlText w:val="%3."/>
      <w:lvlJc w:val="righ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6">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9">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2">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nsid w:val="56D204F8"/>
    <w:multiLevelType w:val="hybridMultilevel"/>
    <w:tmpl w:val="9184FC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7">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9">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3">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5">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8">
    <w:nsid w:val="65292E78"/>
    <w:multiLevelType w:val="hybridMultilevel"/>
    <w:tmpl w:val="FC841FF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86F4530"/>
    <w:multiLevelType w:val="hybridMultilevel"/>
    <w:tmpl w:val="F582201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nsid w:val="6A922819"/>
    <w:multiLevelType w:val="hybridMultilevel"/>
    <w:tmpl w:val="100AD6A2"/>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4">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5">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EE93D0B"/>
    <w:multiLevelType w:val="hybridMultilevel"/>
    <w:tmpl w:val="FA869C18"/>
    <w:lvl w:ilvl="0" w:tplc="E304D27E">
      <w:start w:val="1"/>
      <w:numFmt w:val="bullet"/>
      <w:lvlText w:val=""/>
      <w:lvlJc w:val="left"/>
      <w:pPr>
        <w:ind w:left="928" w:hanging="360"/>
      </w:pPr>
      <w:rPr>
        <w:rFonts w:ascii="Symbol" w:hAnsi="Symbol" w:hint="default"/>
        <w:color w:val="auto"/>
        <w:sz w:val="18"/>
        <w:szCs w:val="18"/>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08">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9">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0">
    <w:nsid w:val="716E4DC2"/>
    <w:multiLevelType w:val="hybridMultilevel"/>
    <w:tmpl w:val="A9D6E1AC"/>
    <w:lvl w:ilvl="0" w:tplc="3E686D50">
      <w:start w:val="1"/>
      <w:numFmt w:val="decimal"/>
      <w:lvlText w:val="%1)"/>
      <w:lvlJc w:val="left"/>
      <w:pPr>
        <w:tabs>
          <w:tab w:val="num" w:pos="2149"/>
        </w:tabs>
        <w:ind w:left="2149"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2E505D0"/>
    <w:multiLevelType w:val="hybridMultilevel"/>
    <w:tmpl w:val="36D4B786"/>
    <w:lvl w:ilvl="0" w:tplc="FEE2DA36">
      <w:start w:val="1"/>
      <w:numFmt w:val="bullet"/>
      <w:lvlText w:val=""/>
      <w:lvlJc w:val="left"/>
      <w:pPr>
        <w:tabs>
          <w:tab w:val="num" w:pos="227"/>
        </w:tabs>
        <w:ind w:left="227" w:hanging="227"/>
      </w:pPr>
      <w:rPr>
        <w:rFonts w:ascii="Symbol" w:hAnsi="Symbol" w:hint="default"/>
      </w:rPr>
    </w:lvl>
    <w:lvl w:ilvl="1" w:tplc="DAE88C92" w:tentative="1">
      <w:start w:val="1"/>
      <w:numFmt w:val="bullet"/>
      <w:lvlText w:val="o"/>
      <w:lvlJc w:val="left"/>
      <w:pPr>
        <w:tabs>
          <w:tab w:val="num" w:pos="1440"/>
        </w:tabs>
        <w:ind w:left="1440" w:hanging="360"/>
      </w:pPr>
      <w:rPr>
        <w:rFonts w:ascii="Courier New" w:hAnsi="Courier New" w:cs="Courier New" w:hint="default"/>
      </w:rPr>
    </w:lvl>
    <w:lvl w:ilvl="2" w:tplc="23A012D0" w:tentative="1">
      <w:start w:val="1"/>
      <w:numFmt w:val="bullet"/>
      <w:lvlText w:val=""/>
      <w:lvlJc w:val="left"/>
      <w:pPr>
        <w:tabs>
          <w:tab w:val="num" w:pos="2160"/>
        </w:tabs>
        <w:ind w:left="2160" w:hanging="360"/>
      </w:pPr>
      <w:rPr>
        <w:rFonts w:ascii="Wingdings" w:hAnsi="Wingdings" w:hint="default"/>
      </w:rPr>
    </w:lvl>
    <w:lvl w:ilvl="3" w:tplc="F3BE7AB4" w:tentative="1">
      <w:start w:val="1"/>
      <w:numFmt w:val="bullet"/>
      <w:lvlText w:val=""/>
      <w:lvlJc w:val="left"/>
      <w:pPr>
        <w:tabs>
          <w:tab w:val="num" w:pos="2880"/>
        </w:tabs>
        <w:ind w:left="2880" w:hanging="360"/>
      </w:pPr>
      <w:rPr>
        <w:rFonts w:ascii="Symbol" w:hAnsi="Symbol" w:hint="default"/>
      </w:rPr>
    </w:lvl>
    <w:lvl w:ilvl="4" w:tplc="B748F8DA" w:tentative="1">
      <w:start w:val="1"/>
      <w:numFmt w:val="bullet"/>
      <w:lvlText w:val="o"/>
      <w:lvlJc w:val="left"/>
      <w:pPr>
        <w:tabs>
          <w:tab w:val="num" w:pos="3600"/>
        </w:tabs>
        <w:ind w:left="3600" w:hanging="360"/>
      </w:pPr>
      <w:rPr>
        <w:rFonts w:ascii="Courier New" w:hAnsi="Courier New" w:cs="Courier New" w:hint="default"/>
      </w:rPr>
    </w:lvl>
    <w:lvl w:ilvl="5" w:tplc="842069E0" w:tentative="1">
      <w:start w:val="1"/>
      <w:numFmt w:val="bullet"/>
      <w:lvlText w:val=""/>
      <w:lvlJc w:val="left"/>
      <w:pPr>
        <w:tabs>
          <w:tab w:val="num" w:pos="4320"/>
        </w:tabs>
        <w:ind w:left="4320" w:hanging="360"/>
      </w:pPr>
      <w:rPr>
        <w:rFonts w:ascii="Wingdings" w:hAnsi="Wingdings" w:hint="default"/>
      </w:rPr>
    </w:lvl>
    <w:lvl w:ilvl="6" w:tplc="513E2524" w:tentative="1">
      <w:start w:val="1"/>
      <w:numFmt w:val="bullet"/>
      <w:lvlText w:val=""/>
      <w:lvlJc w:val="left"/>
      <w:pPr>
        <w:tabs>
          <w:tab w:val="num" w:pos="5040"/>
        </w:tabs>
        <w:ind w:left="5040" w:hanging="360"/>
      </w:pPr>
      <w:rPr>
        <w:rFonts w:ascii="Symbol" w:hAnsi="Symbol" w:hint="default"/>
      </w:rPr>
    </w:lvl>
    <w:lvl w:ilvl="7" w:tplc="4D7E482C" w:tentative="1">
      <w:start w:val="1"/>
      <w:numFmt w:val="bullet"/>
      <w:lvlText w:val="o"/>
      <w:lvlJc w:val="left"/>
      <w:pPr>
        <w:tabs>
          <w:tab w:val="num" w:pos="5760"/>
        </w:tabs>
        <w:ind w:left="5760" w:hanging="360"/>
      </w:pPr>
      <w:rPr>
        <w:rFonts w:ascii="Courier New" w:hAnsi="Courier New" w:cs="Courier New" w:hint="default"/>
      </w:rPr>
    </w:lvl>
    <w:lvl w:ilvl="8" w:tplc="5012580C" w:tentative="1">
      <w:start w:val="1"/>
      <w:numFmt w:val="bullet"/>
      <w:lvlText w:val=""/>
      <w:lvlJc w:val="left"/>
      <w:pPr>
        <w:tabs>
          <w:tab w:val="num" w:pos="6480"/>
        </w:tabs>
        <w:ind w:left="6480" w:hanging="360"/>
      </w:pPr>
      <w:rPr>
        <w:rFonts w:ascii="Wingdings" w:hAnsi="Wingdings" w:hint="default"/>
      </w:rPr>
    </w:lvl>
  </w:abstractNum>
  <w:abstractNum w:abstractNumId="112">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4">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5">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7B937C0D"/>
    <w:multiLevelType w:val="hybridMultilevel"/>
    <w:tmpl w:val="A4E0B84E"/>
    <w:lvl w:ilvl="0" w:tplc="DF6E1406">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AD49382" w:tentative="1">
      <w:start w:val="1"/>
      <w:numFmt w:val="bullet"/>
      <w:lvlText w:val="o"/>
      <w:lvlJc w:val="left"/>
      <w:pPr>
        <w:ind w:left="2160" w:hanging="360"/>
      </w:pPr>
      <w:rPr>
        <w:rFonts w:ascii="Courier New" w:hAnsi="Courier New" w:cs="Courier New" w:hint="default"/>
      </w:rPr>
    </w:lvl>
    <w:lvl w:ilvl="2" w:tplc="46267B70" w:tentative="1">
      <w:start w:val="1"/>
      <w:numFmt w:val="bullet"/>
      <w:lvlText w:val=""/>
      <w:lvlJc w:val="left"/>
      <w:pPr>
        <w:ind w:left="2880" w:hanging="360"/>
      </w:pPr>
      <w:rPr>
        <w:rFonts w:ascii="Wingdings" w:hAnsi="Wingdings" w:hint="default"/>
      </w:rPr>
    </w:lvl>
    <w:lvl w:ilvl="3" w:tplc="FECA59B2" w:tentative="1">
      <w:start w:val="1"/>
      <w:numFmt w:val="bullet"/>
      <w:lvlText w:val=""/>
      <w:lvlJc w:val="left"/>
      <w:pPr>
        <w:ind w:left="3600" w:hanging="360"/>
      </w:pPr>
      <w:rPr>
        <w:rFonts w:ascii="Symbol" w:hAnsi="Symbol" w:hint="default"/>
      </w:rPr>
    </w:lvl>
    <w:lvl w:ilvl="4" w:tplc="89CCCC98" w:tentative="1">
      <w:start w:val="1"/>
      <w:numFmt w:val="bullet"/>
      <w:lvlText w:val="o"/>
      <w:lvlJc w:val="left"/>
      <w:pPr>
        <w:ind w:left="4320" w:hanging="360"/>
      </w:pPr>
      <w:rPr>
        <w:rFonts w:ascii="Courier New" w:hAnsi="Courier New" w:cs="Courier New" w:hint="default"/>
      </w:rPr>
    </w:lvl>
    <w:lvl w:ilvl="5" w:tplc="9E82503A" w:tentative="1">
      <w:start w:val="1"/>
      <w:numFmt w:val="bullet"/>
      <w:lvlText w:val=""/>
      <w:lvlJc w:val="left"/>
      <w:pPr>
        <w:ind w:left="5040" w:hanging="360"/>
      </w:pPr>
      <w:rPr>
        <w:rFonts w:ascii="Wingdings" w:hAnsi="Wingdings" w:hint="default"/>
      </w:rPr>
    </w:lvl>
    <w:lvl w:ilvl="6" w:tplc="35AC7010" w:tentative="1">
      <w:start w:val="1"/>
      <w:numFmt w:val="bullet"/>
      <w:lvlText w:val=""/>
      <w:lvlJc w:val="left"/>
      <w:pPr>
        <w:ind w:left="5760" w:hanging="360"/>
      </w:pPr>
      <w:rPr>
        <w:rFonts w:ascii="Symbol" w:hAnsi="Symbol" w:hint="default"/>
      </w:rPr>
    </w:lvl>
    <w:lvl w:ilvl="7" w:tplc="7368C818" w:tentative="1">
      <w:start w:val="1"/>
      <w:numFmt w:val="bullet"/>
      <w:lvlText w:val="o"/>
      <w:lvlJc w:val="left"/>
      <w:pPr>
        <w:ind w:left="6480" w:hanging="360"/>
      </w:pPr>
      <w:rPr>
        <w:rFonts w:ascii="Courier New" w:hAnsi="Courier New" w:cs="Courier New" w:hint="default"/>
      </w:rPr>
    </w:lvl>
    <w:lvl w:ilvl="8" w:tplc="D7706B20" w:tentative="1">
      <w:start w:val="1"/>
      <w:numFmt w:val="bullet"/>
      <w:lvlText w:val=""/>
      <w:lvlJc w:val="left"/>
      <w:pPr>
        <w:ind w:left="7200" w:hanging="360"/>
      </w:pPr>
      <w:rPr>
        <w:rFonts w:ascii="Wingdings" w:hAnsi="Wingdings" w:hint="default"/>
      </w:rPr>
    </w:lvl>
  </w:abstractNum>
  <w:abstractNum w:abstractNumId="117">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7DFD2A45"/>
    <w:multiLevelType w:val="hybridMultilevel"/>
    <w:tmpl w:val="1B2CC1AA"/>
    <w:lvl w:ilvl="0" w:tplc="340872A0">
      <w:start w:val="1"/>
      <w:numFmt w:val="lowerLetter"/>
      <w:lvlText w:val="%1)"/>
      <w:lvlJc w:val="left"/>
      <w:pPr>
        <w:ind w:left="1287" w:hanging="360"/>
      </w:pPr>
      <w:rPr>
        <w:rFonts w:hint="default"/>
      </w:rPr>
    </w:lvl>
    <w:lvl w:ilvl="1" w:tplc="F29CCA32" w:tentative="1">
      <w:start w:val="1"/>
      <w:numFmt w:val="bullet"/>
      <w:lvlText w:val="o"/>
      <w:lvlJc w:val="left"/>
      <w:pPr>
        <w:ind w:left="2007" w:hanging="360"/>
      </w:pPr>
      <w:rPr>
        <w:rFonts w:ascii="Courier New" w:hAnsi="Courier New" w:cs="Courier New" w:hint="default"/>
      </w:rPr>
    </w:lvl>
    <w:lvl w:ilvl="2" w:tplc="81C028BA" w:tentative="1">
      <w:start w:val="1"/>
      <w:numFmt w:val="bullet"/>
      <w:lvlText w:val=""/>
      <w:lvlJc w:val="left"/>
      <w:pPr>
        <w:ind w:left="2727" w:hanging="360"/>
      </w:pPr>
      <w:rPr>
        <w:rFonts w:ascii="Wingdings" w:hAnsi="Wingdings" w:hint="default"/>
      </w:rPr>
    </w:lvl>
    <w:lvl w:ilvl="3" w:tplc="DCC2A712" w:tentative="1">
      <w:start w:val="1"/>
      <w:numFmt w:val="bullet"/>
      <w:lvlText w:val=""/>
      <w:lvlJc w:val="left"/>
      <w:pPr>
        <w:ind w:left="3447" w:hanging="360"/>
      </w:pPr>
      <w:rPr>
        <w:rFonts w:ascii="Symbol" w:hAnsi="Symbol" w:hint="default"/>
      </w:rPr>
    </w:lvl>
    <w:lvl w:ilvl="4" w:tplc="104E010E" w:tentative="1">
      <w:start w:val="1"/>
      <w:numFmt w:val="bullet"/>
      <w:lvlText w:val="o"/>
      <w:lvlJc w:val="left"/>
      <w:pPr>
        <w:ind w:left="4167" w:hanging="360"/>
      </w:pPr>
      <w:rPr>
        <w:rFonts w:ascii="Courier New" w:hAnsi="Courier New" w:cs="Courier New" w:hint="default"/>
      </w:rPr>
    </w:lvl>
    <w:lvl w:ilvl="5" w:tplc="E3F4B0F8" w:tentative="1">
      <w:start w:val="1"/>
      <w:numFmt w:val="bullet"/>
      <w:lvlText w:val=""/>
      <w:lvlJc w:val="left"/>
      <w:pPr>
        <w:ind w:left="4887" w:hanging="360"/>
      </w:pPr>
      <w:rPr>
        <w:rFonts w:ascii="Wingdings" w:hAnsi="Wingdings" w:hint="default"/>
      </w:rPr>
    </w:lvl>
    <w:lvl w:ilvl="6" w:tplc="A5D2E492" w:tentative="1">
      <w:start w:val="1"/>
      <w:numFmt w:val="bullet"/>
      <w:lvlText w:val=""/>
      <w:lvlJc w:val="left"/>
      <w:pPr>
        <w:ind w:left="5607" w:hanging="360"/>
      </w:pPr>
      <w:rPr>
        <w:rFonts w:ascii="Symbol" w:hAnsi="Symbol" w:hint="default"/>
      </w:rPr>
    </w:lvl>
    <w:lvl w:ilvl="7" w:tplc="3006C5CA" w:tentative="1">
      <w:start w:val="1"/>
      <w:numFmt w:val="bullet"/>
      <w:lvlText w:val="o"/>
      <w:lvlJc w:val="left"/>
      <w:pPr>
        <w:ind w:left="6327" w:hanging="360"/>
      </w:pPr>
      <w:rPr>
        <w:rFonts w:ascii="Courier New" w:hAnsi="Courier New" w:cs="Courier New" w:hint="default"/>
      </w:rPr>
    </w:lvl>
    <w:lvl w:ilvl="8" w:tplc="90569700" w:tentative="1">
      <w:start w:val="1"/>
      <w:numFmt w:val="bullet"/>
      <w:lvlText w:val=""/>
      <w:lvlJc w:val="left"/>
      <w:pPr>
        <w:ind w:left="7047" w:hanging="360"/>
      </w:pPr>
      <w:rPr>
        <w:rFonts w:ascii="Wingdings" w:hAnsi="Wingdings" w:hint="default"/>
      </w:rPr>
    </w:lvl>
  </w:abstractNum>
  <w:abstractNum w:abstractNumId="119">
    <w:nsid w:val="7E7D4473"/>
    <w:multiLevelType w:val="hybridMultilevel"/>
    <w:tmpl w:val="A784E458"/>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0">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1">
    <w:nsid w:val="7F2F7F4C"/>
    <w:multiLevelType w:val="hybridMultilevel"/>
    <w:tmpl w:val="0AAE334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54886822">
      <w:start w:val="1"/>
      <w:numFmt w:val="decimal"/>
      <w:lvlText w:val="%4)"/>
      <w:lvlJc w:val="left"/>
      <w:pPr>
        <w:ind w:left="2946" w:hanging="360"/>
      </w:pPr>
      <w:rPr>
        <w:rFonts w:cs="Times New Roman"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1"/>
  </w:num>
  <w:num w:numId="2">
    <w:abstractNumId w:val="105"/>
  </w:num>
  <w:num w:numId="3">
    <w:abstractNumId w:val="3"/>
  </w:num>
  <w:num w:numId="4">
    <w:abstractNumId w:val="44"/>
  </w:num>
  <w:num w:numId="5">
    <w:abstractNumId w:val="88"/>
  </w:num>
  <w:num w:numId="6">
    <w:abstractNumId w:val="9"/>
  </w:num>
  <w:num w:numId="7">
    <w:abstractNumId w:val="114"/>
  </w:num>
  <w:num w:numId="8">
    <w:abstractNumId w:val="53"/>
  </w:num>
  <w:num w:numId="9">
    <w:abstractNumId w:val="111"/>
  </w:num>
  <w:num w:numId="10">
    <w:abstractNumId w:val="72"/>
  </w:num>
  <w:num w:numId="11">
    <w:abstractNumId w:val="90"/>
  </w:num>
  <w:num w:numId="12">
    <w:abstractNumId w:val="33"/>
  </w:num>
  <w:num w:numId="13">
    <w:abstractNumId w:val="67"/>
  </w:num>
  <w:num w:numId="14">
    <w:abstractNumId w:val="54"/>
  </w:num>
  <w:num w:numId="15">
    <w:abstractNumId w:val="23"/>
  </w:num>
  <w:num w:numId="16">
    <w:abstractNumId w:val="64"/>
  </w:num>
  <w:num w:numId="17">
    <w:abstractNumId w:val="96"/>
  </w:num>
  <w:num w:numId="18">
    <w:abstractNumId w:val="101"/>
  </w:num>
  <w:num w:numId="19">
    <w:abstractNumId w:val="71"/>
  </w:num>
  <w:num w:numId="20">
    <w:abstractNumId w:val="16"/>
  </w:num>
  <w:num w:numId="21">
    <w:abstractNumId w:val="56"/>
  </w:num>
  <w:num w:numId="22">
    <w:abstractNumId w:val="31"/>
  </w:num>
  <w:num w:numId="23">
    <w:abstractNumId w:val="116"/>
  </w:num>
  <w:num w:numId="24">
    <w:abstractNumId w:val="24"/>
  </w:num>
  <w:num w:numId="25">
    <w:abstractNumId w:val="32"/>
  </w:num>
  <w:num w:numId="26">
    <w:abstractNumId w:val="104"/>
  </w:num>
  <w:num w:numId="27">
    <w:abstractNumId w:val="76"/>
  </w:num>
  <w:num w:numId="28">
    <w:abstractNumId w:val="10"/>
  </w:num>
  <w:num w:numId="29">
    <w:abstractNumId w:val="27"/>
  </w:num>
  <w:num w:numId="30">
    <w:abstractNumId w:val="28"/>
  </w:num>
  <w:num w:numId="31">
    <w:abstractNumId w:val="95"/>
  </w:num>
  <w:num w:numId="32">
    <w:abstractNumId w:val="99"/>
  </w:num>
  <w:num w:numId="33">
    <w:abstractNumId w:val="7"/>
  </w:num>
  <w:num w:numId="34">
    <w:abstractNumId w:val="21"/>
  </w:num>
  <w:num w:numId="35">
    <w:abstractNumId w:val="36"/>
  </w:num>
  <w:num w:numId="36">
    <w:abstractNumId w:val="115"/>
  </w:num>
  <w:num w:numId="37">
    <w:abstractNumId w:val="40"/>
  </w:num>
  <w:num w:numId="38">
    <w:abstractNumId w:val="117"/>
  </w:num>
  <w:num w:numId="39">
    <w:abstractNumId w:val="47"/>
  </w:num>
  <w:num w:numId="40">
    <w:abstractNumId w:val="34"/>
  </w:num>
  <w:num w:numId="41">
    <w:abstractNumId w:val="20"/>
  </w:num>
  <w:num w:numId="42">
    <w:abstractNumId w:val="12"/>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119"/>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1"/>
  </w:num>
  <w:num w:numId="54">
    <w:abstractNumId w:val="66"/>
  </w:num>
  <w:num w:numId="55">
    <w:abstractNumId w:val="62"/>
  </w:num>
  <w:num w:numId="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22"/>
  </w:num>
  <w:num w:numId="59">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1"/>
  </w:num>
  <w:num w:numId="61">
    <w:abstractNumId w:val="94"/>
  </w:num>
  <w:num w:numId="62">
    <w:abstractNumId w:val="97"/>
  </w:num>
  <w:num w:numId="63">
    <w:abstractNumId w:val="102"/>
  </w:num>
  <w:num w:numId="64">
    <w:abstractNumId w:val="55"/>
  </w:num>
  <w:num w:numId="65">
    <w:abstractNumId w:val="83"/>
  </w:num>
  <w:num w:numId="66">
    <w:abstractNumId w:val="49"/>
  </w:num>
  <w:num w:numId="67">
    <w:abstractNumId w:val="86"/>
  </w:num>
  <w:num w:numId="68">
    <w:abstractNumId w:val="18"/>
  </w:num>
  <w:num w:numId="69">
    <w:abstractNumId w:val="106"/>
  </w:num>
  <w:num w:numId="70">
    <w:abstractNumId w:val="60"/>
  </w:num>
  <w:num w:numId="71">
    <w:abstractNumId w:val="65"/>
  </w:num>
  <w:num w:numId="72">
    <w:abstractNumId w:val="48"/>
  </w:num>
  <w:num w:numId="73">
    <w:abstractNumId w:val="77"/>
  </w:num>
  <w:num w:numId="74">
    <w:abstractNumId w:val="120"/>
  </w:num>
  <w:num w:numId="75">
    <w:abstractNumId w:val="118"/>
  </w:num>
  <w:num w:numId="76">
    <w:abstractNumId w:val="69"/>
  </w:num>
  <w:num w:numId="77">
    <w:abstractNumId w:val="43"/>
  </w:num>
  <w:num w:numId="78">
    <w:abstractNumId w:val="29"/>
  </w:num>
  <w:num w:numId="79">
    <w:abstractNumId w:val="109"/>
  </w:num>
  <w:num w:numId="80">
    <w:abstractNumId w:val="19"/>
  </w:num>
  <w:num w:numId="81">
    <w:abstractNumId w:val="73"/>
  </w:num>
  <w:num w:numId="82">
    <w:abstractNumId w:val="63"/>
  </w:num>
  <w:num w:numId="83">
    <w:abstractNumId w:val="57"/>
  </w:num>
  <w:num w:numId="84">
    <w:abstractNumId w:val="2"/>
  </w:num>
  <w:num w:numId="85">
    <w:abstractNumId w:val="1"/>
  </w:num>
  <w:num w:numId="86">
    <w:abstractNumId w:val="0"/>
  </w:num>
  <w:num w:numId="87">
    <w:abstractNumId w:val="80"/>
  </w:num>
  <w:num w:numId="88">
    <w:abstractNumId w:val="59"/>
  </w:num>
  <w:num w:numId="89">
    <w:abstractNumId w:val="15"/>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8"/>
  </w:num>
  <w:num w:numId="94">
    <w:abstractNumId w:val="68"/>
  </w:num>
  <w:num w:numId="95">
    <w:abstractNumId w:val="26"/>
  </w:num>
  <w:num w:numId="96">
    <w:abstractNumId w:val="35"/>
  </w:num>
  <w:num w:numId="97">
    <w:abstractNumId w:val="39"/>
  </w:num>
  <w:num w:numId="98">
    <w:abstractNumId w:val="108"/>
  </w:num>
  <w:num w:numId="99">
    <w:abstractNumId w:val="87"/>
  </w:num>
  <w:num w:numId="100">
    <w:abstractNumId w:val="89"/>
  </w:num>
  <w:num w:numId="101">
    <w:abstractNumId w:val="112"/>
  </w:num>
  <w:num w:numId="102">
    <w:abstractNumId w:val="25"/>
  </w:num>
  <w:num w:numId="103">
    <w:abstractNumId w:val="46"/>
  </w:num>
  <w:num w:numId="104">
    <w:abstractNumId w:val="110"/>
  </w:num>
  <w:num w:numId="105">
    <w:abstractNumId w:val="41"/>
  </w:num>
  <w:num w:numId="106">
    <w:abstractNumId w:val="11"/>
  </w:num>
  <w:num w:numId="107">
    <w:abstractNumId w:val="113"/>
  </w:num>
  <w:num w:numId="108">
    <w:abstractNumId w:val="30"/>
  </w:num>
  <w:num w:numId="109">
    <w:abstractNumId w:val="38"/>
  </w:num>
  <w:num w:numId="110">
    <w:abstractNumId w:val="85"/>
  </w:num>
  <w:num w:numId="111">
    <w:abstractNumId w:val="17"/>
  </w:num>
  <w:num w:numId="112">
    <w:abstractNumId w:val="74"/>
  </w:num>
  <w:num w:numId="113">
    <w:abstractNumId w:val="103"/>
  </w:num>
  <w:num w:numId="114">
    <w:abstractNumId w:val="70"/>
  </w:num>
  <w:num w:numId="115">
    <w:abstractNumId w:val="100"/>
  </w:num>
  <w:num w:numId="116">
    <w:abstractNumId w:val="98"/>
  </w:num>
  <w:num w:numId="117">
    <w:abstractNumId w:val="45"/>
  </w:num>
  <w:num w:numId="118">
    <w:abstractNumId w:val="52"/>
  </w:num>
  <w:num w:numId="119">
    <w:abstractNumId w:val="58"/>
  </w:num>
  <w:num w:numId="120">
    <w:abstractNumId w:val="8"/>
  </w:num>
  <w:num w:numId="121">
    <w:abstractNumId w:val="84"/>
  </w:num>
  <w:num w:numId="1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5"/>
  </w:num>
  <w:num w:numId="1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0E5F"/>
    <w:rsid w:val="0000026E"/>
    <w:rsid w:val="00000A44"/>
    <w:rsid w:val="00000EB9"/>
    <w:rsid w:val="00001D2F"/>
    <w:rsid w:val="00001D35"/>
    <w:rsid w:val="00001D36"/>
    <w:rsid w:val="000021E7"/>
    <w:rsid w:val="000032AA"/>
    <w:rsid w:val="00004590"/>
    <w:rsid w:val="00004CC0"/>
    <w:rsid w:val="000076C9"/>
    <w:rsid w:val="00012EDB"/>
    <w:rsid w:val="00012F82"/>
    <w:rsid w:val="0001347D"/>
    <w:rsid w:val="00013DCD"/>
    <w:rsid w:val="0001400A"/>
    <w:rsid w:val="000144E4"/>
    <w:rsid w:val="0001495E"/>
    <w:rsid w:val="000149A7"/>
    <w:rsid w:val="0001505C"/>
    <w:rsid w:val="00016A34"/>
    <w:rsid w:val="000178FA"/>
    <w:rsid w:val="00017A55"/>
    <w:rsid w:val="0002032E"/>
    <w:rsid w:val="00021B2D"/>
    <w:rsid w:val="00021B38"/>
    <w:rsid w:val="00021E60"/>
    <w:rsid w:val="00022BCB"/>
    <w:rsid w:val="0002303E"/>
    <w:rsid w:val="000230E5"/>
    <w:rsid w:val="000231AB"/>
    <w:rsid w:val="000232D0"/>
    <w:rsid w:val="00024095"/>
    <w:rsid w:val="0002486C"/>
    <w:rsid w:val="00024B14"/>
    <w:rsid w:val="00025406"/>
    <w:rsid w:val="00025511"/>
    <w:rsid w:val="000259DC"/>
    <w:rsid w:val="00025E3B"/>
    <w:rsid w:val="00026080"/>
    <w:rsid w:val="00026CBE"/>
    <w:rsid w:val="00027E21"/>
    <w:rsid w:val="0003040D"/>
    <w:rsid w:val="0003093F"/>
    <w:rsid w:val="000318A5"/>
    <w:rsid w:val="00031EAF"/>
    <w:rsid w:val="0003261C"/>
    <w:rsid w:val="00032CD8"/>
    <w:rsid w:val="00032DEF"/>
    <w:rsid w:val="00032E19"/>
    <w:rsid w:val="0003363B"/>
    <w:rsid w:val="000336F6"/>
    <w:rsid w:val="000338ED"/>
    <w:rsid w:val="000343FC"/>
    <w:rsid w:val="00035DD5"/>
    <w:rsid w:val="00035EDF"/>
    <w:rsid w:val="000361F7"/>
    <w:rsid w:val="000363CF"/>
    <w:rsid w:val="000372C8"/>
    <w:rsid w:val="00037A9B"/>
    <w:rsid w:val="00037AC5"/>
    <w:rsid w:val="0004029B"/>
    <w:rsid w:val="00040FAA"/>
    <w:rsid w:val="00041395"/>
    <w:rsid w:val="00041BFD"/>
    <w:rsid w:val="00042ED6"/>
    <w:rsid w:val="00043197"/>
    <w:rsid w:val="000431F4"/>
    <w:rsid w:val="0004375E"/>
    <w:rsid w:val="00043D19"/>
    <w:rsid w:val="00043FC7"/>
    <w:rsid w:val="000443AC"/>
    <w:rsid w:val="00045115"/>
    <w:rsid w:val="000452D9"/>
    <w:rsid w:val="00045AF5"/>
    <w:rsid w:val="00045AFB"/>
    <w:rsid w:val="00045DFD"/>
    <w:rsid w:val="000462BA"/>
    <w:rsid w:val="00046395"/>
    <w:rsid w:val="000478B3"/>
    <w:rsid w:val="00047C15"/>
    <w:rsid w:val="00047CC2"/>
    <w:rsid w:val="0005065C"/>
    <w:rsid w:val="000517BC"/>
    <w:rsid w:val="00051937"/>
    <w:rsid w:val="00051EA5"/>
    <w:rsid w:val="000526D7"/>
    <w:rsid w:val="00053794"/>
    <w:rsid w:val="00053B46"/>
    <w:rsid w:val="0005468B"/>
    <w:rsid w:val="000547EE"/>
    <w:rsid w:val="00054977"/>
    <w:rsid w:val="00054E82"/>
    <w:rsid w:val="0005535D"/>
    <w:rsid w:val="0005658F"/>
    <w:rsid w:val="00056D61"/>
    <w:rsid w:val="00057A65"/>
    <w:rsid w:val="00057C94"/>
    <w:rsid w:val="00057E15"/>
    <w:rsid w:val="0006083C"/>
    <w:rsid w:val="0006208D"/>
    <w:rsid w:val="000621E0"/>
    <w:rsid w:val="0006252F"/>
    <w:rsid w:val="000630A0"/>
    <w:rsid w:val="00063244"/>
    <w:rsid w:val="00063873"/>
    <w:rsid w:val="00063BA3"/>
    <w:rsid w:val="00064E92"/>
    <w:rsid w:val="00065553"/>
    <w:rsid w:val="00065A31"/>
    <w:rsid w:val="00066BB4"/>
    <w:rsid w:val="00066FF4"/>
    <w:rsid w:val="000677B7"/>
    <w:rsid w:val="00067B03"/>
    <w:rsid w:val="00067BA3"/>
    <w:rsid w:val="00067CAF"/>
    <w:rsid w:val="00067D3D"/>
    <w:rsid w:val="00067D3E"/>
    <w:rsid w:val="00071B20"/>
    <w:rsid w:val="00071D10"/>
    <w:rsid w:val="00071D93"/>
    <w:rsid w:val="000725D5"/>
    <w:rsid w:val="00073BAD"/>
    <w:rsid w:val="00075271"/>
    <w:rsid w:val="00077DF8"/>
    <w:rsid w:val="0008124C"/>
    <w:rsid w:val="00081CAB"/>
    <w:rsid w:val="00081FF2"/>
    <w:rsid w:val="00082025"/>
    <w:rsid w:val="000822C5"/>
    <w:rsid w:val="000823B4"/>
    <w:rsid w:val="000823E1"/>
    <w:rsid w:val="0008247D"/>
    <w:rsid w:val="000827AC"/>
    <w:rsid w:val="00082C4A"/>
    <w:rsid w:val="00083AD6"/>
    <w:rsid w:val="00084433"/>
    <w:rsid w:val="000848C1"/>
    <w:rsid w:val="00085400"/>
    <w:rsid w:val="00085EA7"/>
    <w:rsid w:val="00086BEE"/>
    <w:rsid w:val="00086E1C"/>
    <w:rsid w:val="00086FA8"/>
    <w:rsid w:val="00087387"/>
    <w:rsid w:val="00087C4E"/>
    <w:rsid w:val="0009043A"/>
    <w:rsid w:val="00092732"/>
    <w:rsid w:val="0009310A"/>
    <w:rsid w:val="00093612"/>
    <w:rsid w:val="00093F69"/>
    <w:rsid w:val="0009406A"/>
    <w:rsid w:val="0009451E"/>
    <w:rsid w:val="00094DD3"/>
    <w:rsid w:val="000951C6"/>
    <w:rsid w:val="0009548A"/>
    <w:rsid w:val="0009577D"/>
    <w:rsid w:val="000963FE"/>
    <w:rsid w:val="00096652"/>
    <w:rsid w:val="000966B3"/>
    <w:rsid w:val="000969BB"/>
    <w:rsid w:val="00096DC5"/>
    <w:rsid w:val="0009728C"/>
    <w:rsid w:val="00097710"/>
    <w:rsid w:val="000A0BCC"/>
    <w:rsid w:val="000A0BEE"/>
    <w:rsid w:val="000A0EB8"/>
    <w:rsid w:val="000A0FF5"/>
    <w:rsid w:val="000A1113"/>
    <w:rsid w:val="000A15B1"/>
    <w:rsid w:val="000A1D97"/>
    <w:rsid w:val="000A2D42"/>
    <w:rsid w:val="000A33BB"/>
    <w:rsid w:val="000A3615"/>
    <w:rsid w:val="000A36B0"/>
    <w:rsid w:val="000A46D2"/>
    <w:rsid w:val="000A48A5"/>
    <w:rsid w:val="000A6523"/>
    <w:rsid w:val="000A68A7"/>
    <w:rsid w:val="000A6B68"/>
    <w:rsid w:val="000A6E1D"/>
    <w:rsid w:val="000A74E2"/>
    <w:rsid w:val="000B076D"/>
    <w:rsid w:val="000B09FD"/>
    <w:rsid w:val="000B0A71"/>
    <w:rsid w:val="000B0FD4"/>
    <w:rsid w:val="000B1179"/>
    <w:rsid w:val="000B178F"/>
    <w:rsid w:val="000B2028"/>
    <w:rsid w:val="000B219D"/>
    <w:rsid w:val="000B389F"/>
    <w:rsid w:val="000B4636"/>
    <w:rsid w:val="000B68D0"/>
    <w:rsid w:val="000B7705"/>
    <w:rsid w:val="000B796C"/>
    <w:rsid w:val="000C019E"/>
    <w:rsid w:val="000C05AB"/>
    <w:rsid w:val="000C0AAE"/>
    <w:rsid w:val="000C108E"/>
    <w:rsid w:val="000C1693"/>
    <w:rsid w:val="000C2842"/>
    <w:rsid w:val="000C3176"/>
    <w:rsid w:val="000C3835"/>
    <w:rsid w:val="000C3B8D"/>
    <w:rsid w:val="000C3E59"/>
    <w:rsid w:val="000C4011"/>
    <w:rsid w:val="000C4540"/>
    <w:rsid w:val="000C50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18F"/>
    <w:rsid w:val="000D4374"/>
    <w:rsid w:val="000D43B4"/>
    <w:rsid w:val="000D44FC"/>
    <w:rsid w:val="000D4E3B"/>
    <w:rsid w:val="000D51DD"/>
    <w:rsid w:val="000D5238"/>
    <w:rsid w:val="000D5755"/>
    <w:rsid w:val="000D6145"/>
    <w:rsid w:val="000D617C"/>
    <w:rsid w:val="000D74E6"/>
    <w:rsid w:val="000D7D27"/>
    <w:rsid w:val="000E07D9"/>
    <w:rsid w:val="000E0F99"/>
    <w:rsid w:val="000E124E"/>
    <w:rsid w:val="000E156C"/>
    <w:rsid w:val="000E1C05"/>
    <w:rsid w:val="000E2A83"/>
    <w:rsid w:val="000E2BA2"/>
    <w:rsid w:val="000E2C27"/>
    <w:rsid w:val="000E306A"/>
    <w:rsid w:val="000E3149"/>
    <w:rsid w:val="000E4D68"/>
    <w:rsid w:val="000E4FB3"/>
    <w:rsid w:val="000E535C"/>
    <w:rsid w:val="000E6693"/>
    <w:rsid w:val="000E73A1"/>
    <w:rsid w:val="000E75A8"/>
    <w:rsid w:val="000E78A9"/>
    <w:rsid w:val="000F2DFB"/>
    <w:rsid w:val="000F360B"/>
    <w:rsid w:val="000F4556"/>
    <w:rsid w:val="000F555F"/>
    <w:rsid w:val="000F6A84"/>
    <w:rsid w:val="000F6E11"/>
    <w:rsid w:val="000F6EE5"/>
    <w:rsid w:val="000F720F"/>
    <w:rsid w:val="000F7B77"/>
    <w:rsid w:val="000F7C91"/>
    <w:rsid w:val="001013D3"/>
    <w:rsid w:val="00101429"/>
    <w:rsid w:val="00101785"/>
    <w:rsid w:val="00101D0A"/>
    <w:rsid w:val="00101D46"/>
    <w:rsid w:val="00101F1D"/>
    <w:rsid w:val="0010383B"/>
    <w:rsid w:val="00103A13"/>
    <w:rsid w:val="00103BB1"/>
    <w:rsid w:val="00103EB0"/>
    <w:rsid w:val="00104379"/>
    <w:rsid w:val="0010448D"/>
    <w:rsid w:val="0010458B"/>
    <w:rsid w:val="001052C6"/>
    <w:rsid w:val="001055D2"/>
    <w:rsid w:val="00105DFA"/>
    <w:rsid w:val="00106087"/>
    <w:rsid w:val="00107F5C"/>
    <w:rsid w:val="001107FB"/>
    <w:rsid w:val="001109BC"/>
    <w:rsid w:val="00110B53"/>
    <w:rsid w:val="00110BF1"/>
    <w:rsid w:val="001122DC"/>
    <w:rsid w:val="001122ED"/>
    <w:rsid w:val="001123C1"/>
    <w:rsid w:val="00113348"/>
    <w:rsid w:val="001133B1"/>
    <w:rsid w:val="001133FC"/>
    <w:rsid w:val="00114364"/>
    <w:rsid w:val="0011537C"/>
    <w:rsid w:val="0011539D"/>
    <w:rsid w:val="00115649"/>
    <w:rsid w:val="0011622E"/>
    <w:rsid w:val="00117FD6"/>
    <w:rsid w:val="001200CF"/>
    <w:rsid w:val="00120262"/>
    <w:rsid w:val="00120584"/>
    <w:rsid w:val="00120A36"/>
    <w:rsid w:val="00120B79"/>
    <w:rsid w:val="00120EDC"/>
    <w:rsid w:val="001214E8"/>
    <w:rsid w:val="00122C36"/>
    <w:rsid w:val="0012344C"/>
    <w:rsid w:val="00123451"/>
    <w:rsid w:val="0012365E"/>
    <w:rsid w:val="001242CC"/>
    <w:rsid w:val="00124CC8"/>
    <w:rsid w:val="00124D53"/>
    <w:rsid w:val="001251F1"/>
    <w:rsid w:val="00125543"/>
    <w:rsid w:val="00125554"/>
    <w:rsid w:val="001265E1"/>
    <w:rsid w:val="001273F2"/>
    <w:rsid w:val="00130000"/>
    <w:rsid w:val="00130766"/>
    <w:rsid w:val="0013093E"/>
    <w:rsid w:val="00131CBD"/>
    <w:rsid w:val="00131E43"/>
    <w:rsid w:val="00132280"/>
    <w:rsid w:val="0013239E"/>
    <w:rsid w:val="00133855"/>
    <w:rsid w:val="00134E73"/>
    <w:rsid w:val="00134EEF"/>
    <w:rsid w:val="00135554"/>
    <w:rsid w:val="00136BE1"/>
    <w:rsid w:val="0013708D"/>
    <w:rsid w:val="001371B4"/>
    <w:rsid w:val="001374DA"/>
    <w:rsid w:val="001375A0"/>
    <w:rsid w:val="00137640"/>
    <w:rsid w:val="00137CCB"/>
    <w:rsid w:val="00137E3A"/>
    <w:rsid w:val="0014065E"/>
    <w:rsid w:val="00142C6E"/>
    <w:rsid w:val="00143019"/>
    <w:rsid w:val="00143429"/>
    <w:rsid w:val="00144682"/>
    <w:rsid w:val="00144A01"/>
    <w:rsid w:val="001458FD"/>
    <w:rsid w:val="00145EF2"/>
    <w:rsid w:val="00147238"/>
    <w:rsid w:val="0014757B"/>
    <w:rsid w:val="00147829"/>
    <w:rsid w:val="00147CD6"/>
    <w:rsid w:val="0015058C"/>
    <w:rsid w:val="00150CC6"/>
    <w:rsid w:val="001517C8"/>
    <w:rsid w:val="0015236F"/>
    <w:rsid w:val="001525A7"/>
    <w:rsid w:val="00152C2F"/>
    <w:rsid w:val="001532CA"/>
    <w:rsid w:val="00153934"/>
    <w:rsid w:val="00153EA4"/>
    <w:rsid w:val="00154B4E"/>
    <w:rsid w:val="00156A9F"/>
    <w:rsid w:val="0015701C"/>
    <w:rsid w:val="00160835"/>
    <w:rsid w:val="001609D8"/>
    <w:rsid w:val="001613D7"/>
    <w:rsid w:val="001626F2"/>
    <w:rsid w:val="001644C2"/>
    <w:rsid w:val="00165BFF"/>
    <w:rsid w:val="00165E30"/>
    <w:rsid w:val="00166DA1"/>
    <w:rsid w:val="0016724D"/>
    <w:rsid w:val="001679E8"/>
    <w:rsid w:val="00170A98"/>
    <w:rsid w:val="00170F51"/>
    <w:rsid w:val="0017212D"/>
    <w:rsid w:val="00172A9C"/>
    <w:rsid w:val="00174260"/>
    <w:rsid w:val="00175DB9"/>
    <w:rsid w:val="001763A6"/>
    <w:rsid w:val="0017682E"/>
    <w:rsid w:val="001778DA"/>
    <w:rsid w:val="00177C57"/>
    <w:rsid w:val="00177F17"/>
    <w:rsid w:val="001803C4"/>
    <w:rsid w:val="00180BDC"/>
    <w:rsid w:val="00181287"/>
    <w:rsid w:val="00181BC0"/>
    <w:rsid w:val="00182165"/>
    <w:rsid w:val="00182584"/>
    <w:rsid w:val="00182803"/>
    <w:rsid w:val="0018282A"/>
    <w:rsid w:val="00183CD6"/>
    <w:rsid w:val="00184BDD"/>
    <w:rsid w:val="00185017"/>
    <w:rsid w:val="001852F8"/>
    <w:rsid w:val="001862E7"/>
    <w:rsid w:val="001870C5"/>
    <w:rsid w:val="0018711E"/>
    <w:rsid w:val="00190AA7"/>
    <w:rsid w:val="00191904"/>
    <w:rsid w:val="00192010"/>
    <w:rsid w:val="00192C04"/>
    <w:rsid w:val="00192DF4"/>
    <w:rsid w:val="00193926"/>
    <w:rsid w:val="00194F6B"/>
    <w:rsid w:val="001952B9"/>
    <w:rsid w:val="00195F1C"/>
    <w:rsid w:val="00196ACD"/>
    <w:rsid w:val="00196C05"/>
    <w:rsid w:val="0019710C"/>
    <w:rsid w:val="001973A5"/>
    <w:rsid w:val="001A0549"/>
    <w:rsid w:val="001A05BF"/>
    <w:rsid w:val="001A16E2"/>
    <w:rsid w:val="001A2EC3"/>
    <w:rsid w:val="001A3569"/>
    <w:rsid w:val="001A36D9"/>
    <w:rsid w:val="001A3814"/>
    <w:rsid w:val="001A3A93"/>
    <w:rsid w:val="001A3D1A"/>
    <w:rsid w:val="001A4B14"/>
    <w:rsid w:val="001A4D77"/>
    <w:rsid w:val="001A569A"/>
    <w:rsid w:val="001A5BAE"/>
    <w:rsid w:val="001A5CDE"/>
    <w:rsid w:val="001A5E18"/>
    <w:rsid w:val="001A608A"/>
    <w:rsid w:val="001A61F2"/>
    <w:rsid w:val="001A6C34"/>
    <w:rsid w:val="001A6C83"/>
    <w:rsid w:val="001A6D5A"/>
    <w:rsid w:val="001A6DD2"/>
    <w:rsid w:val="001A6E27"/>
    <w:rsid w:val="001B06EB"/>
    <w:rsid w:val="001B08A5"/>
    <w:rsid w:val="001B0C27"/>
    <w:rsid w:val="001B0F3D"/>
    <w:rsid w:val="001B1097"/>
    <w:rsid w:val="001B20B7"/>
    <w:rsid w:val="001B2461"/>
    <w:rsid w:val="001B2569"/>
    <w:rsid w:val="001B3C54"/>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CF1"/>
    <w:rsid w:val="001C208A"/>
    <w:rsid w:val="001C26A8"/>
    <w:rsid w:val="001C32A8"/>
    <w:rsid w:val="001C32C9"/>
    <w:rsid w:val="001C409F"/>
    <w:rsid w:val="001C411A"/>
    <w:rsid w:val="001C448E"/>
    <w:rsid w:val="001C4995"/>
    <w:rsid w:val="001C4E1F"/>
    <w:rsid w:val="001C68BA"/>
    <w:rsid w:val="001C6B71"/>
    <w:rsid w:val="001D0969"/>
    <w:rsid w:val="001D0F31"/>
    <w:rsid w:val="001D1B03"/>
    <w:rsid w:val="001D2C72"/>
    <w:rsid w:val="001D31CD"/>
    <w:rsid w:val="001D344F"/>
    <w:rsid w:val="001D34B7"/>
    <w:rsid w:val="001D3746"/>
    <w:rsid w:val="001D384A"/>
    <w:rsid w:val="001D52CE"/>
    <w:rsid w:val="001D5366"/>
    <w:rsid w:val="001D5BE5"/>
    <w:rsid w:val="001D60CC"/>
    <w:rsid w:val="001D6761"/>
    <w:rsid w:val="001D6F5F"/>
    <w:rsid w:val="001D72D8"/>
    <w:rsid w:val="001D776B"/>
    <w:rsid w:val="001D7B07"/>
    <w:rsid w:val="001D7E56"/>
    <w:rsid w:val="001E0BD8"/>
    <w:rsid w:val="001E10C2"/>
    <w:rsid w:val="001E1ABB"/>
    <w:rsid w:val="001E1EA8"/>
    <w:rsid w:val="001E2953"/>
    <w:rsid w:val="001E2DAC"/>
    <w:rsid w:val="001E2F2E"/>
    <w:rsid w:val="001E3090"/>
    <w:rsid w:val="001E3128"/>
    <w:rsid w:val="001E34E5"/>
    <w:rsid w:val="001E44B4"/>
    <w:rsid w:val="001E4655"/>
    <w:rsid w:val="001E46E5"/>
    <w:rsid w:val="001E4863"/>
    <w:rsid w:val="001E4938"/>
    <w:rsid w:val="001E50E2"/>
    <w:rsid w:val="001E50E5"/>
    <w:rsid w:val="001E5B3C"/>
    <w:rsid w:val="001E5C66"/>
    <w:rsid w:val="001E68A6"/>
    <w:rsid w:val="001E6DAB"/>
    <w:rsid w:val="001F049F"/>
    <w:rsid w:val="001F04C2"/>
    <w:rsid w:val="001F0699"/>
    <w:rsid w:val="001F1BD8"/>
    <w:rsid w:val="001F1DB0"/>
    <w:rsid w:val="001F20BE"/>
    <w:rsid w:val="001F27F6"/>
    <w:rsid w:val="001F31B0"/>
    <w:rsid w:val="001F37F0"/>
    <w:rsid w:val="001F4711"/>
    <w:rsid w:val="001F4C75"/>
    <w:rsid w:val="001F4E4D"/>
    <w:rsid w:val="001F584F"/>
    <w:rsid w:val="001F5EDA"/>
    <w:rsid w:val="001F5F61"/>
    <w:rsid w:val="001F7BC3"/>
    <w:rsid w:val="0020120B"/>
    <w:rsid w:val="002017F7"/>
    <w:rsid w:val="00201AF4"/>
    <w:rsid w:val="002023B5"/>
    <w:rsid w:val="00202A8E"/>
    <w:rsid w:val="0020378F"/>
    <w:rsid w:val="002047B9"/>
    <w:rsid w:val="002051FA"/>
    <w:rsid w:val="00205475"/>
    <w:rsid w:val="002069E2"/>
    <w:rsid w:val="0020709D"/>
    <w:rsid w:val="00207361"/>
    <w:rsid w:val="00207647"/>
    <w:rsid w:val="002117A9"/>
    <w:rsid w:val="00211B69"/>
    <w:rsid w:val="002127A9"/>
    <w:rsid w:val="00212E15"/>
    <w:rsid w:val="00213244"/>
    <w:rsid w:val="00213313"/>
    <w:rsid w:val="0021346A"/>
    <w:rsid w:val="002138A6"/>
    <w:rsid w:val="00213DED"/>
    <w:rsid w:val="00213F4A"/>
    <w:rsid w:val="002146DE"/>
    <w:rsid w:val="00214D8F"/>
    <w:rsid w:val="00214F9F"/>
    <w:rsid w:val="0021524E"/>
    <w:rsid w:val="002152EC"/>
    <w:rsid w:val="002154B8"/>
    <w:rsid w:val="00215D4D"/>
    <w:rsid w:val="00217449"/>
    <w:rsid w:val="00217678"/>
    <w:rsid w:val="00217933"/>
    <w:rsid w:val="00217ABB"/>
    <w:rsid w:val="00217D42"/>
    <w:rsid w:val="00217EE9"/>
    <w:rsid w:val="00220718"/>
    <w:rsid w:val="002208DE"/>
    <w:rsid w:val="00220E47"/>
    <w:rsid w:val="00220FC7"/>
    <w:rsid w:val="00221B6C"/>
    <w:rsid w:val="00221C3F"/>
    <w:rsid w:val="0022259D"/>
    <w:rsid w:val="0022298A"/>
    <w:rsid w:val="00223665"/>
    <w:rsid w:val="00223905"/>
    <w:rsid w:val="00224B19"/>
    <w:rsid w:val="00224E38"/>
    <w:rsid w:val="0022602B"/>
    <w:rsid w:val="00226895"/>
    <w:rsid w:val="002271A6"/>
    <w:rsid w:val="0022733D"/>
    <w:rsid w:val="00230FA2"/>
    <w:rsid w:val="002311A0"/>
    <w:rsid w:val="00231928"/>
    <w:rsid w:val="0023224E"/>
    <w:rsid w:val="0023303F"/>
    <w:rsid w:val="002331D3"/>
    <w:rsid w:val="00233EA4"/>
    <w:rsid w:val="0023433C"/>
    <w:rsid w:val="00234847"/>
    <w:rsid w:val="00234C36"/>
    <w:rsid w:val="00234FC7"/>
    <w:rsid w:val="00235097"/>
    <w:rsid w:val="002350AF"/>
    <w:rsid w:val="002354B8"/>
    <w:rsid w:val="002354F6"/>
    <w:rsid w:val="00235C9C"/>
    <w:rsid w:val="00236366"/>
    <w:rsid w:val="00236AAB"/>
    <w:rsid w:val="00236BA2"/>
    <w:rsid w:val="0023701F"/>
    <w:rsid w:val="0023716F"/>
    <w:rsid w:val="00237AC9"/>
    <w:rsid w:val="00237F7C"/>
    <w:rsid w:val="00240065"/>
    <w:rsid w:val="00240610"/>
    <w:rsid w:val="00241837"/>
    <w:rsid w:val="00241B86"/>
    <w:rsid w:val="002422AB"/>
    <w:rsid w:val="0024232D"/>
    <w:rsid w:val="0024272C"/>
    <w:rsid w:val="0024299E"/>
    <w:rsid w:val="002430A7"/>
    <w:rsid w:val="002431B6"/>
    <w:rsid w:val="00243E81"/>
    <w:rsid w:val="002445AF"/>
    <w:rsid w:val="00244C5A"/>
    <w:rsid w:val="00245251"/>
    <w:rsid w:val="002456F1"/>
    <w:rsid w:val="002457DB"/>
    <w:rsid w:val="00245F69"/>
    <w:rsid w:val="002461F6"/>
    <w:rsid w:val="00246648"/>
    <w:rsid w:val="002467CB"/>
    <w:rsid w:val="00247604"/>
    <w:rsid w:val="002479D8"/>
    <w:rsid w:val="00247A1A"/>
    <w:rsid w:val="002503F9"/>
    <w:rsid w:val="00250564"/>
    <w:rsid w:val="00250A9F"/>
    <w:rsid w:val="00251B15"/>
    <w:rsid w:val="0025246A"/>
    <w:rsid w:val="002535BC"/>
    <w:rsid w:val="00254008"/>
    <w:rsid w:val="002540DD"/>
    <w:rsid w:val="002550BE"/>
    <w:rsid w:val="002553CE"/>
    <w:rsid w:val="002573AD"/>
    <w:rsid w:val="0025747C"/>
    <w:rsid w:val="00260023"/>
    <w:rsid w:val="00260CF1"/>
    <w:rsid w:val="00260E60"/>
    <w:rsid w:val="00262048"/>
    <w:rsid w:val="0026229F"/>
    <w:rsid w:val="00262BE3"/>
    <w:rsid w:val="00262F7C"/>
    <w:rsid w:val="0026407C"/>
    <w:rsid w:val="00265623"/>
    <w:rsid w:val="002659A4"/>
    <w:rsid w:val="00265F67"/>
    <w:rsid w:val="00265F88"/>
    <w:rsid w:val="00266141"/>
    <w:rsid w:val="0026619D"/>
    <w:rsid w:val="00266DB4"/>
    <w:rsid w:val="00267161"/>
    <w:rsid w:val="00267179"/>
    <w:rsid w:val="00267911"/>
    <w:rsid w:val="0027012C"/>
    <w:rsid w:val="00270C37"/>
    <w:rsid w:val="002715E5"/>
    <w:rsid w:val="00271CAE"/>
    <w:rsid w:val="00271E72"/>
    <w:rsid w:val="00272396"/>
    <w:rsid w:val="002726B4"/>
    <w:rsid w:val="0027289A"/>
    <w:rsid w:val="0027290C"/>
    <w:rsid w:val="0027360E"/>
    <w:rsid w:val="0027384E"/>
    <w:rsid w:val="00277E1C"/>
    <w:rsid w:val="00280208"/>
    <w:rsid w:val="002803A1"/>
    <w:rsid w:val="00280716"/>
    <w:rsid w:val="00281F69"/>
    <w:rsid w:val="002821C3"/>
    <w:rsid w:val="0028262B"/>
    <w:rsid w:val="00282788"/>
    <w:rsid w:val="00282A52"/>
    <w:rsid w:val="00282D10"/>
    <w:rsid w:val="00282DE3"/>
    <w:rsid w:val="00284BB1"/>
    <w:rsid w:val="00284E40"/>
    <w:rsid w:val="0028584B"/>
    <w:rsid w:val="0028607A"/>
    <w:rsid w:val="00286094"/>
    <w:rsid w:val="0028609B"/>
    <w:rsid w:val="0028674F"/>
    <w:rsid w:val="00286782"/>
    <w:rsid w:val="00286838"/>
    <w:rsid w:val="002869D9"/>
    <w:rsid w:val="0028775B"/>
    <w:rsid w:val="002905CA"/>
    <w:rsid w:val="00291A9D"/>
    <w:rsid w:val="00291F13"/>
    <w:rsid w:val="00292B65"/>
    <w:rsid w:val="00292B7E"/>
    <w:rsid w:val="00292C3D"/>
    <w:rsid w:val="00293AC8"/>
    <w:rsid w:val="00293CFF"/>
    <w:rsid w:val="00293D2B"/>
    <w:rsid w:val="00293F28"/>
    <w:rsid w:val="002950B0"/>
    <w:rsid w:val="002958EE"/>
    <w:rsid w:val="00295E44"/>
    <w:rsid w:val="00296185"/>
    <w:rsid w:val="002961D0"/>
    <w:rsid w:val="00296A13"/>
    <w:rsid w:val="00296AED"/>
    <w:rsid w:val="00296E61"/>
    <w:rsid w:val="002972F6"/>
    <w:rsid w:val="00297F83"/>
    <w:rsid w:val="002A0782"/>
    <w:rsid w:val="002A0D2E"/>
    <w:rsid w:val="002A160D"/>
    <w:rsid w:val="002A1FDE"/>
    <w:rsid w:val="002A2AD2"/>
    <w:rsid w:val="002A45FD"/>
    <w:rsid w:val="002A469E"/>
    <w:rsid w:val="002A4CA8"/>
    <w:rsid w:val="002A4F32"/>
    <w:rsid w:val="002A51D3"/>
    <w:rsid w:val="002A545A"/>
    <w:rsid w:val="002A5A55"/>
    <w:rsid w:val="002A653A"/>
    <w:rsid w:val="002A65B8"/>
    <w:rsid w:val="002A6C6A"/>
    <w:rsid w:val="002A6FEF"/>
    <w:rsid w:val="002A753E"/>
    <w:rsid w:val="002A756C"/>
    <w:rsid w:val="002A7B20"/>
    <w:rsid w:val="002A7DC9"/>
    <w:rsid w:val="002B0B43"/>
    <w:rsid w:val="002B0E7F"/>
    <w:rsid w:val="002B1153"/>
    <w:rsid w:val="002B1295"/>
    <w:rsid w:val="002B12E8"/>
    <w:rsid w:val="002B29FF"/>
    <w:rsid w:val="002B2EBA"/>
    <w:rsid w:val="002B3831"/>
    <w:rsid w:val="002B4750"/>
    <w:rsid w:val="002B552C"/>
    <w:rsid w:val="002B57B8"/>
    <w:rsid w:val="002B64F2"/>
    <w:rsid w:val="002B7845"/>
    <w:rsid w:val="002B7BEE"/>
    <w:rsid w:val="002B7F09"/>
    <w:rsid w:val="002B7F3E"/>
    <w:rsid w:val="002C02EF"/>
    <w:rsid w:val="002C1014"/>
    <w:rsid w:val="002C1CEA"/>
    <w:rsid w:val="002C25C2"/>
    <w:rsid w:val="002C291B"/>
    <w:rsid w:val="002C318C"/>
    <w:rsid w:val="002C345C"/>
    <w:rsid w:val="002C38F2"/>
    <w:rsid w:val="002C3C8C"/>
    <w:rsid w:val="002C3EA8"/>
    <w:rsid w:val="002C4C59"/>
    <w:rsid w:val="002C4E04"/>
    <w:rsid w:val="002C4ED9"/>
    <w:rsid w:val="002C5821"/>
    <w:rsid w:val="002C5A14"/>
    <w:rsid w:val="002C5FE9"/>
    <w:rsid w:val="002C659E"/>
    <w:rsid w:val="002C6A5C"/>
    <w:rsid w:val="002C6F68"/>
    <w:rsid w:val="002D00F8"/>
    <w:rsid w:val="002D094A"/>
    <w:rsid w:val="002D0BCA"/>
    <w:rsid w:val="002D144C"/>
    <w:rsid w:val="002D1B59"/>
    <w:rsid w:val="002D2482"/>
    <w:rsid w:val="002D25B2"/>
    <w:rsid w:val="002D2EE1"/>
    <w:rsid w:val="002D33FC"/>
    <w:rsid w:val="002D36F0"/>
    <w:rsid w:val="002D3DF3"/>
    <w:rsid w:val="002D4738"/>
    <w:rsid w:val="002D5240"/>
    <w:rsid w:val="002D5BDF"/>
    <w:rsid w:val="002D653F"/>
    <w:rsid w:val="002D6E15"/>
    <w:rsid w:val="002D70AC"/>
    <w:rsid w:val="002D732B"/>
    <w:rsid w:val="002D7662"/>
    <w:rsid w:val="002D7AAE"/>
    <w:rsid w:val="002E14C0"/>
    <w:rsid w:val="002E174E"/>
    <w:rsid w:val="002E4202"/>
    <w:rsid w:val="002E4665"/>
    <w:rsid w:val="002E4691"/>
    <w:rsid w:val="002E4F34"/>
    <w:rsid w:val="002E4F87"/>
    <w:rsid w:val="002E5BF9"/>
    <w:rsid w:val="002E5D1C"/>
    <w:rsid w:val="002E61FC"/>
    <w:rsid w:val="002E6242"/>
    <w:rsid w:val="002E63D9"/>
    <w:rsid w:val="002E64E8"/>
    <w:rsid w:val="002E7288"/>
    <w:rsid w:val="002E78F5"/>
    <w:rsid w:val="002E7A83"/>
    <w:rsid w:val="002E7BFC"/>
    <w:rsid w:val="002E7C82"/>
    <w:rsid w:val="002E7E2D"/>
    <w:rsid w:val="002F0745"/>
    <w:rsid w:val="002F126A"/>
    <w:rsid w:val="002F1824"/>
    <w:rsid w:val="002F3189"/>
    <w:rsid w:val="002F334B"/>
    <w:rsid w:val="002F375A"/>
    <w:rsid w:val="002F3FEB"/>
    <w:rsid w:val="002F47A2"/>
    <w:rsid w:val="002F5B2D"/>
    <w:rsid w:val="002F61E2"/>
    <w:rsid w:val="002F6366"/>
    <w:rsid w:val="002F672D"/>
    <w:rsid w:val="002F6E7C"/>
    <w:rsid w:val="002F6F86"/>
    <w:rsid w:val="002F777B"/>
    <w:rsid w:val="002F7FA3"/>
    <w:rsid w:val="00300CAE"/>
    <w:rsid w:val="0030156D"/>
    <w:rsid w:val="00301A93"/>
    <w:rsid w:val="00301B21"/>
    <w:rsid w:val="003020EF"/>
    <w:rsid w:val="00303736"/>
    <w:rsid w:val="0030395D"/>
    <w:rsid w:val="003064D3"/>
    <w:rsid w:val="003075DF"/>
    <w:rsid w:val="0031007A"/>
    <w:rsid w:val="003106CD"/>
    <w:rsid w:val="00311F9F"/>
    <w:rsid w:val="00313E65"/>
    <w:rsid w:val="00313FC7"/>
    <w:rsid w:val="00315055"/>
    <w:rsid w:val="003156E9"/>
    <w:rsid w:val="00315C8D"/>
    <w:rsid w:val="00315CA0"/>
    <w:rsid w:val="00317619"/>
    <w:rsid w:val="003176E2"/>
    <w:rsid w:val="00320E55"/>
    <w:rsid w:val="0032174E"/>
    <w:rsid w:val="00321C7D"/>
    <w:rsid w:val="003237B2"/>
    <w:rsid w:val="0032495F"/>
    <w:rsid w:val="003259ED"/>
    <w:rsid w:val="0032617A"/>
    <w:rsid w:val="003268E5"/>
    <w:rsid w:val="003276E7"/>
    <w:rsid w:val="00330FE6"/>
    <w:rsid w:val="003312EC"/>
    <w:rsid w:val="00331667"/>
    <w:rsid w:val="00331CDC"/>
    <w:rsid w:val="003326BD"/>
    <w:rsid w:val="00332A8C"/>
    <w:rsid w:val="00332B51"/>
    <w:rsid w:val="00333102"/>
    <w:rsid w:val="003347AC"/>
    <w:rsid w:val="003350F4"/>
    <w:rsid w:val="00335587"/>
    <w:rsid w:val="0033565F"/>
    <w:rsid w:val="0033567A"/>
    <w:rsid w:val="00335760"/>
    <w:rsid w:val="00335E98"/>
    <w:rsid w:val="00336301"/>
    <w:rsid w:val="003365C7"/>
    <w:rsid w:val="003366FC"/>
    <w:rsid w:val="00336DAF"/>
    <w:rsid w:val="0033778C"/>
    <w:rsid w:val="00337E80"/>
    <w:rsid w:val="00337FC1"/>
    <w:rsid w:val="00341063"/>
    <w:rsid w:val="003414E4"/>
    <w:rsid w:val="00342300"/>
    <w:rsid w:val="00343DFD"/>
    <w:rsid w:val="003443AF"/>
    <w:rsid w:val="00344BF0"/>
    <w:rsid w:val="00345883"/>
    <w:rsid w:val="00345EA6"/>
    <w:rsid w:val="00346C43"/>
    <w:rsid w:val="00346E1C"/>
    <w:rsid w:val="003474C8"/>
    <w:rsid w:val="00347582"/>
    <w:rsid w:val="00347906"/>
    <w:rsid w:val="003500B0"/>
    <w:rsid w:val="00350190"/>
    <w:rsid w:val="00351809"/>
    <w:rsid w:val="00351B2E"/>
    <w:rsid w:val="00352B0D"/>
    <w:rsid w:val="00352DE8"/>
    <w:rsid w:val="0035397E"/>
    <w:rsid w:val="00353E48"/>
    <w:rsid w:val="00354914"/>
    <w:rsid w:val="003549AF"/>
    <w:rsid w:val="00354B40"/>
    <w:rsid w:val="003555C2"/>
    <w:rsid w:val="003557D0"/>
    <w:rsid w:val="00355A77"/>
    <w:rsid w:val="00355C5C"/>
    <w:rsid w:val="00355E89"/>
    <w:rsid w:val="0035643B"/>
    <w:rsid w:val="00356833"/>
    <w:rsid w:val="00356997"/>
    <w:rsid w:val="003572F7"/>
    <w:rsid w:val="00357631"/>
    <w:rsid w:val="00360344"/>
    <w:rsid w:val="00360D86"/>
    <w:rsid w:val="0036120B"/>
    <w:rsid w:val="0036254F"/>
    <w:rsid w:val="00362CDD"/>
    <w:rsid w:val="0036307B"/>
    <w:rsid w:val="00364168"/>
    <w:rsid w:val="003645BC"/>
    <w:rsid w:val="00364919"/>
    <w:rsid w:val="00364B59"/>
    <w:rsid w:val="00365ED3"/>
    <w:rsid w:val="00367630"/>
    <w:rsid w:val="003732E4"/>
    <w:rsid w:val="003735D1"/>
    <w:rsid w:val="00373C01"/>
    <w:rsid w:val="00373CFE"/>
    <w:rsid w:val="00374029"/>
    <w:rsid w:val="00374346"/>
    <w:rsid w:val="0037540D"/>
    <w:rsid w:val="00375BFB"/>
    <w:rsid w:val="00375C62"/>
    <w:rsid w:val="00375FBA"/>
    <w:rsid w:val="00376CEA"/>
    <w:rsid w:val="0037737C"/>
    <w:rsid w:val="00377D94"/>
    <w:rsid w:val="00377E9A"/>
    <w:rsid w:val="00377EEB"/>
    <w:rsid w:val="00377F01"/>
    <w:rsid w:val="00380211"/>
    <w:rsid w:val="003807FE"/>
    <w:rsid w:val="0038089C"/>
    <w:rsid w:val="00380969"/>
    <w:rsid w:val="00380C7E"/>
    <w:rsid w:val="00380DEE"/>
    <w:rsid w:val="0038120D"/>
    <w:rsid w:val="00381A67"/>
    <w:rsid w:val="00381DE6"/>
    <w:rsid w:val="00382BDA"/>
    <w:rsid w:val="00385079"/>
    <w:rsid w:val="00385980"/>
    <w:rsid w:val="00385ACF"/>
    <w:rsid w:val="00385D8C"/>
    <w:rsid w:val="003862F3"/>
    <w:rsid w:val="00387107"/>
    <w:rsid w:val="003871FE"/>
    <w:rsid w:val="00387C60"/>
    <w:rsid w:val="00387F8B"/>
    <w:rsid w:val="003928A0"/>
    <w:rsid w:val="00392A6A"/>
    <w:rsid w:val="00392AF5"/>
    <w:rsid w:val="00393277"/>
    <w:rsid w:val="00393E0C"/>
    <w:rsid w:val="00393FD7"/>
    <w:rsid w:val="003944B1"/>
    <w:rsid w:val="003944D3"/>
    <w:rsid w:val="00394805"/>
    <w:rsid w:val="00394F09"/>
    <w:rsid w:val="00394F6E"/>
    <w:rsid w:val="00395053"/>
    <w:rsid w:val="003951C9"/>
    <w:rsid w:val="00395977"/>
    <w:rsid w:val="00396078"/>
    <w:rsid w:val="003965A0"/>
    <w:rsid w:val="00396FCC"/>
    <w:rsid w:val="00397563"/>
    <w:rsid w:val="003A0002"/>
    <w:rsid w:val="003A0AA2"/>
    <w:rsid w:val="003A0D03"/>
    <w:rsid w:val="003A2083"/>
    <w:rsid w:val="003A2A87"/>
    <w:rsid w:val="003A318B"/>
    <w:rsid w:val="003A4369"/>
    <w:rsid w:val="003A486E"/>
    <w:rsid w:val="003A5868"/>
    <w:rsid w:val="003A5F2D"/>
    <w:rsid w:val="003A5FC8"/>
    <w:rsid w:val="003A6181"/>
    <w:rsid w:val="003A6803"/>
    <w:rsid w:val="003A6878"/>
    <w:rsid w:val="003A7CCE"/>
    <w:rsid w:val="003A7F7B"/>
    <w:rsid w:val="003B1A1D"/>
    <w:rsid w:val="003B2261"/>
    <w:rsid w:val="003B40B4"/>
    <w:rsid w:val="003B435D"/>
    <w:rsid w:val="003B46D0"/>
    <w:rsid w:val="003B46FD"/>
    <w:rsid w:val="003B5313"/>
    <w:rsid w:val="003B5915"/>
    <w:rsid w:val="003B6161"/>
    <w:rsid w:val="003B66BF"/>
    <w:rsid w:val="003B6B40"/>
    <w:rsid w:val="003B6C74"/>
    <w:rsid w:val="003B6F29"/>
    <w:rsid w:val="003B72C3"/>
    <w:rsid w:val="003B7407"/>
    <w:rsid w:val="003B7554"/>
    <w:rsid w:val="003B76D0"/>
    <w:rsid w:val="003B7C93"/>
    <w:rsid w:val="003B7D5A"/>
    <w:rsid w:val="003B7F2E"/>
    <w:rsid w:val="003C04EF"/>
    <w:rsid w:val="003C09BE"/>
    <w:rsid w:val="003C13F4"/>
    <w:rsid w:val="003C153E"/>
    <w:rsid w:val="003C2271"/>
    <w:rsid w:val="003C238B"/>
    <w:rsid w:val="003C283D"/>
    <w:rsid w:val="003C2AF6"/>
    <w:rsid w:val="003C2F11"/>
    <w:rsid w:val="003C3075"/>
    <w:rsid w:val="003C4329"/>
    <w:rsid w:val="003C590B"/>
    <w:rsid w:val="003C68E1"/>
    <w:rsid w:val="003C6906"/>
    <w:rsid w:val="003C69F6"/>
    <w:rsid w:val="003C702B"/>
    <w:rsid w:val="003D08EF"/>
    <w:rsid w:val="003D098B"/>
    <w:rsid w:val="003D106D"/>
    <w:rsid w:val="003D14D3"/>
    <w:rsid w:val="003D28FB"/>
    <w:rsid w:val="003D312A"/>
    <w:rsid w:val="003D4762"/>
    <w:rsid w:val="003D4CB3"/>
    <w:rsid w:val="003D5657"/>
    <w:rsid w:val="003D5A58"/>
    <w:rsid w:val="003D6006"/>
    <w:rsid w:val="003D614B"/>
    <w:rsid w:val="003D6342"/>
    <w:rsid w:val="003D6DBC"/>
    <w:rsid w:val="003D7715"/>
    <w:rsid w:val="003D7994"/>
    <w:rsid w:val="003D7B86"/>
    <w:rsid w:val="003E05FF"/>
    <w:rsid w:val="003E0A24"/>
    <w:rsid w:val="003E1277"/>
    <w:rsid w:val="003E140E"/>
    <w:rsid w:val="003E15C8"/>
    <w:rsid w:val="003E3B02"/>
    <w:rsid w:val="003E4C00"/>
    <w:rsid w:val="003E5834"/>
    <w:rsid w:val="003E5A48"/>
    <w:rsid w:val="003E612D"/>
    <w:rsid w:val="003E64BF"/>
    <w:rsid w:val="003E6CF2"/>
    <w:rsid w:val="003E73C5"/>
    <w:rsid w:val="003F05DF"/>
    <w:rsid w:val="003F0693"/>
    <w:rsid w:val="003F0B75"/>
    <w:rsid w:val="003F1543"/>
    <w:rsid w:val="003F2146"/>
    <w:rsid w:val="003F375E"/>
    <w:rsid w:val="003F5505"/>
    <w:rsid w:val="003F5DB8"/>
    <w:rsid w:val="003F6044"/>
    <w:rsid w:val="003F6ABE"/>
    <w:rsid w:val="003F6D08"/>
    <w:rsid w:val="003F6E55"/>
    <w:rsid w:val="003F7191"/>
    <w:rsid w:val="003F74CE"/>
    <w:rsid w:val="003F7AC7"/>
    <w:rsid w:val="003F7F58"/>
    <w:rsid w:val="004003E9"/>
    <w:rsid w:val="00401931"/>
    <w:rsid w:val="00402739"/>
    <w:rsid w:val="00402B15"/>
    <w:rsid w:val="00402DD4"/>
    <w:rsid w:val="00402FB0"/>
    <w:rsid w:val="00403549"/>
    <w:rsid w:val="00403CC3"/>
    <w:rsid w:val="00403D41"/>
    <w:rsid w:val="00405143"/>
    <w:rsid w:val="00406111"/>
    <w:rsid w:val="00407B14"/>
    <w:rsid w:val="00410262"/>
    <w:rsid w:val="00410391"/>
    <w:rsid w:val="00410DDE"/>
    <w:rsid w:val="00411B40"/>
    <w:rsid w:val="0041222A"/>
    <w:rsid w:val="004125CE"/>
    <w:rsid w:val="00412D2C"/>
    <w:rsid w:val="00412F6C"/>
    <w:rsid w:val="004134B0"/>
    <w:rsid w:val="00413989"/>
    <w:rsid w:val="004139B8"/>
    <w:rsid w:val="00413ECE"/>
    <w:rsid w:val="0041459E"/>
    <w:rsid w:val="0041462A"/>
    <w:rsid w:val="004147D4"/>
    <w:rsid w:val="00414D11"/>
    <w:rsid w:val="00414F98"/>
    <w:rsid w:val="004151E1"/>
    <w:rsid w:val="00415DD5"/>
    <w:rsid w:val="004162D0"/>
    <w:rsid w:val="00416BF6"/>
    <w:rsid w:val="004171DD"/>
    <w:rsid w:val="00417E01"/>
    <w:rsid w:val="004203B0"/>
    <w:rsid w:val="0042130C"/>
    <w:rsid w:val="00421A59"/>
    <w:rsid w:val="00422526"/>
    <w:rsid w:val="00422819"/>
    <w:rsid w:val="004232A3"/>
    <w:rsid w:val="004237CD"/>
    <w:rsid w:val="00423B2C"/>
    <w:rsid w:val="00424482"/>
    <w:rsid w:val="0042478B"/>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E69"/>
    <w:rsid w:val="00440173"/>
    <w:rsid w:val="00440A26"/>
    <w:rsid w:val="00440CD7"/>
    <w:rsid w:val="00440E2D"/>
    <w:rsid w:val="00441938"/>
    <w:rsid w:val="00442370"/>
    <w:rsid w:val="004423CE"/>
    <w:rsid w:val="00442521"/>
    <w:rsid w:val="00442E85"/>
    <w:rsid w:val="0044325D"/>
    <w:rsid w:val="00443627"/>
    <w:rsid w:val="004443F6"/>
    <w:rsid w:val="00445318"/>
    <w:rsid w:val="00445968"/>
    <w:rsid w:val="0044641E"/>
    <w:rsid w:val="00446DD7"/>
    <w:rsid w:val="00451A68"/>
    <w:rsid w:val="00451C20"/>
    <w:rsid w:val="00452717"/>
    <w:rsid w:val="00453A6D"/>
    <w:rsid w:val="00453D1B"/>
    <w:rsid w:val="00453DA4"/>
    <w:rsid w:val="004542A1"/>
    <w:rsid w:val="0045436A"/>
    <w:rsid w:val="00454CB8"/>
    <w:rsid w:val="00455876"/>
    <w:rsid w:val="00455BD9"/>
    <w:rsid w:val="00456D7A"/>
    <w:rsid w:val="0045711A"/>
    <w:rsid w:val="00457487"/>
    <w:rsid w:val="004578A5"/>
    <w:rsid w:val="0045795F"/>
    <w:rsid w:val="00460052"/>
    <w:rsid w:val="0046089D"/>
    <w:rsid w:val="004622B6"/>
    <w:rsid w:val="00463171"/>
    <w:rsid w:val="0046338A"/>
    <w:rsid w:val="004633B9"/>
    <w:rsid w:val="00463857"/>
    <w:rsid w:val="00464515"/>
    <w:rsid w:val="0046543B"/>
    <w:rsid w:val="0046583B"/>
    <w:rsid w:val="00466767"/>
    <w:rsid w:val="00466DBF"/>
    <w:rsid w:val="00466EC5"/>
    <w:rsid w:val="00467101"/>
    <w:rsid w:val="0046761A"/>
    <w:rsid w:val="004700D7"/>
    <w:rsid w:val="00470709"/>
    <w:rsid w:val="004707C9"/>
    <w:rsid w:val="00470925"/>
    <w:rsid w:val="00471A4F"/>
    <w:rsid w:val="00471A8C"/>
    <w:rsid w:val="00471C57"/>
    <w:rsid w:val="004724DF"/>
    <w:rsid w:val="00472E44"/>
    <w:rsid w:val="00472F0F"/>
    <w:rsid w:val="00473774"/>
    <w:rsid w:val="00473C52"/>
    <w:rsid w:val="0047426F"/>
    <w:rsid w:val="00474E08"/>
    <w:rsid w:val="00474E2E"/>
    <w:rsid w:val="00476364"/>
    <w:rsid w:val="00476469"/>
    <w:rsid w:val="00476AED"/>
    <w:rsid w:val="00477B66"/>
    <w:rsid w:val="004802BF"/>
    <w:rsid w:val="004804D5"/>
    <w:rsid w:val="0048077D"/>
    <w:rsid w:val="00480E6C"/>
    <w:rsid w:val="00481B9C"/>
    <w:rsid w:val="00481C63"/>
    <w:rsid w:val="00482E5F"/>
    <w:rsid w:val="004830D3"/>
    <w:rsid w:val="004850C2"/>
    <w:rsid w:val="00485B6C"/>
    <w:rsid w:val="00486126"/>
    <w:rsid w:val="004862F8"/>
    <w:rsid w:val="00486ACE"/>
    <w:rsid w:val="00486D44"/>
    <w:rsid w:val="00486EA3"/>
    <w:rsid w:val="00487063"/>
    <w:rsid w:val="00487366"/>
    <w:rsid w:val="00487641"/>
    <w:rsid w:val="00487CCA"/>
    <w:rsid w:val="00487FB8"/>
    <w:rsid w:val="0049147B"/>
    <w:rsid w:val="004916D8"/>
    <w:rsid w:val="00491E6E"/>
    <w:rsid w:val="004924FB"/>
    <w:rsid w:val="004930E5"/>
    <w:rsid w:val="0049314B"/>
    <w:rsid w:val="00493A1D"/>
    <w:rsid w:val="00493FBA"/>
    <w:rsid w:val="00494491"/>
    <w:rsid w:val="00494D93"/>
    <w:rsid w:val="004955A3"/>
    <w:rsid w:val="00495E66"/>
    <w:rsid w:val="00496119"/>
    <w:rsid w:val="004965E7"/>
    <w:rsid w:val="004969D8"/>
    <w:rsid w:val="00496C16"/>
    <w:rsid w:val="00497DE4"/>
    <w:rsid w:val="004A0B2E"/>
    <w:rsid w:val="004A25BE"/>
    <w:rsid w:val="004A2C26"/>
    <w:rsid w:val="004A3FF6"/>
    <w:rsid w:val="004A40F6"/>
    <w:rsid w:val="004A42AC"/>
    <w:rsid w:val="004A4360"/>
    <w:rsid w:val="004A5AAF"/>
    <w:rsid w:val="004A685D"/>
    <w:rsid w:val="004A734E"/>
    <w:rsid w:val="004A759B"/>
    <w:rsid w:val="004B0400"/>
    <w:rsid w:val="004B1F9D"/>
    <w:rsid w:val="004B2141"/>
    <w:rsid w:val="004B26A3"/>
    <w:rsid w:val="004B2823"/>
    <w:rsid w:val="004B2C14"/>
    <w:rsid w:val="004B2DB4"/>
    <w:rsid w:val="004B3B17"/>
    <w:rsid w:val="004B3BF8"/>
    <w:rsid w:val="004B3F25"/>
    <w:rsid w:val="004B538B"/>
    <w:rsid w:val="004B5704"/>
    <w:rsid w:val="004B5F3E"/>
    <w:rsid w:val="004B5F4D"/>
    <w:rsid w:val="004B6242"/>
    <w:rsid w:val="004B6788"/>
    <w:rsid w:val="004B6A23"/>
    <w:rsid w:val="004B756F"/>
    <w:rsid w:val="004B7F89"/>
    <w:rsid w:val="004C001F"/>
    <w:rsid w:val="004C04B2"/>
    <w:rsid w:val="004C0749"/>
    <w:rsid w:val="004C17AB"/>
    <w:rsid w:val="004C1C5D"/>
    <w:rsid w:val="004C238A"/>
    <w:rsid w:val="004C26C9"/>
    <w:rsid w:val="004C2DAE"/>
    <w:rsid w:val="004C2DBA"/>
    <w:rsid w:val="004C2F0D"/>
    <w:rsid w:val="004C3C9F"/>
    <w:rsid w:val="004C410C"/>
    <w:rsid w:val="004C434A"/>
    <w:rsid w:val="004C4858"/>
    <w:rsid w:val="004C4C18"/>
    <w:rsid w:val="004C4CE1"/>
    <w:rsid w:val="004C50D2"/>
    <w:rsid w:val="004C53F7"/>
    <w:rsid w:val="004C6EAC"/>
    <w:rsid w:val="004C7840"/>
    <w:rsid w:val="004C792D"/>
    <w:rsid w:val="004D167D"/>
    <w:rsid w:val="004D1B70"/>
    <w:rsid w:val="004D204E"/>
    <w:rsid w:val="004D20CB"/>
    <w:rsid w:val="004D21AB"/>
    <w:rsid w:val="004D21D9"/>
    <w:rsid w:val="004D2B14"/>
    <w:rsid w:val="004D2DB0"/>
    <w:rsid w:val="004D34D9"/>
    <w:rsid w:val="004D37D8"/>
    <w:rsid w:val="004D3C06"/>
    <w:rsid w:val="004D3DFC"/>
    <w:rsid w:val="004D3EE1"/>
    <w:rsid w:val="004D7312"/>
    <w:rsid w:val="004D7AB4"/>
    <w:rsid w:val="004E0179"/>
    <w:rsid w:val="004E0310"/>
    <w:rsid w:val="004E0391"/>
    <w:rsid w:val="004E051C"/>
    <w:rsid w:val="004E0859"/>
    <w:rsid w:val="004E0ECC"/>
    <w:rsid w:val="004E101E"/>
    <w:rsid w:val="004E1A6D"/>
    <w:rsid w:val="004E1AB1"/>
    <w:rsid w:val="004E1EC7"/>
    <w:rsid w:val="004E2C63"/>
    <w:rsid w:val="004E2DF4"/>
    <w:rsid w:val="004E2E87"/>
    <w:rsid w:val="004E43BC"/>
    <w:rsid w:val="004E45D7"/>
    <w:rsid w:val="004E4FB9"/>
    <w:rsid w:val="004E515F"/>
    <w:rsid w:val="004E53BB"/>
    <w:rsid w:val="004E5482"/>
    <w:rsid w:val="004E5AE7"/>
    <w:rsid w:val="004E603E"/>
    <w:rsid w:val="004E77A0"/>
    <w:rsid w:val="004E7F7F"/>
    <w:rsid w:val="004F026A"/>
    <w:rsid w:val="004F06F9"/>
    <w:rsid w:val="004F0C99"/>
    <w:rsid w:val="004F19E6"/>
    <w:rsid w:val="004F1BD5"/>
    <w:rsid w:val="004F46CB"/>
    <w:rsid w:val="004F49EB"/>
    <w:rsid w:val="004F4F1D"/>
    <w:rsid w:val="004F5589"/>
    <w:rsid w:val="004F668D"/>
    <w:rsid w:val="004F738E"/>
    <w:rsid w:val="004F74E0"/>
    <w:rsid w:val="00500791"/>
    <w:rsid w:val="00500FBD"/>
    <w:rsid w:val="00501E63"/>
    <w:rsid w:val="005025CA"/>
    <w:rsid w:val="005031AE"/>
    <w:rsid w:val="005031D2"/>
    <w:rsid w:val="005035F8"/>
    <w:rsid w:val="00503649"/>
    <w:rsid w:val="00503D0C"/>
    <w:rsid w:val="005056E7"/>
    <w:rsid w:val="00505C1B"/>
    <w:rsid w:val="00505CBC"/>
    <w:rsid w:val="00505E13"/>
    <w:rsid w:val="00505F27"/>
    <w:rsid w:val="00506F22"/>
    <w:rsid w:val="00507CDA"/>
    <w:rsid w:val="00510556"/>
    <w:rsid w:val="00510FB2"/>
    <w:rsid w:val="00512848"/>
    <w:rsid w:val="00512E4C"/>
    <w:rsid w:val="00513221"/>
    <w:rsid w:val="00513561"/>
    <w:rsid w:val="005143C0"/>
    <w:rsid w:val="00514694"/>
    <w:rsid w:val="00514777"/>
    <w:rsid w:val="00515073"/>
    <w:rsid w:val="00515B8F"/>
    <w:rsid w:val="00516B5B"/>
    <w:rsid w:val="00516B8A"/>
    <w:rsid w:val="0051724B"/>
    <w:rsid w:val="005203EC"/>
    <w:rsid w:val="0052123A"/>
    <w:rsid w:val="00521464"/>
    <w:rsid w:val="005214B4"/>
    <w:rsid w:val="0052154B"/>
    <w:rsid w:val="00522498"/>
    <w:rsid w:val="005229F2"/>
    <w:rsid w:val="00522A3E"/>
    <w:rsid w:val="00522FED"/>
    <w:rsid w:val="005238E7"/>
    <w:rsid w:val="005243AA"/>
    <w:rsid w:val="00524AB8"/>
    <w:rsid w:val="00525A48"/>
    <w:rsid w:val="00526825"/>
    <w:rsid w:val="00526E12"/>
    <w:rsid w:val="0052731B"/>
    <w:rsid w:val="00531348"/>
    <w:rsid w:val="005316D7"/>
    <w:rsid w:val="005318AD"/>
    <w:rsid w:val="00532F58"/>
    <w:rsid w:val="0053316A"/>
    <w:rsid w:val="00533464"/>
    <w:rsid w:val="005337A6"/>
    <w:rsid w:val="005343F6"/>
    <w:rsid w:val="00534517"/>
    <w:rsid w:val="00534C80"/>
    <w:rsid w:val="00535338"/>
    <w:rsid w:val="00535756"/>
    <w:rsid w:val="00535E13"/>
    <w:rsid w:val="005364B1"/>
    <w:rsid w:val="00537CC6"/>
    <w:rsid w:val="00540422"/>
    <w:rsid w:val="00540EC2"/>
    <w:rsid w:val="005413DA"/>
    <w:rsid w:val="00541A69"/>
    <w:rsid w:val="005421FA"/>
    <w:rsid w:val="00542250"/>
    <w:rsid w:val="00542760"/>
    <w:rsid w:val="005434BF"/>
    <w:rsid w:val="00543502"/>
    <w:rsid w:val="005435D2"/>
    <w:rsid w:val="005436D7"/>
    <w:rsid w:val="00543A10"/>
    <w:rsid w:val="00543A59"/>
    <w:rsid w:val="005443BF"/>
    <w:rsid w:val="00544637"/>
    <w:rsid w:val="005459E1"/>
    <w:rsid w:val="00545B5E"/>
    <w:rsid w:val="00545F6E"/>
    <w:rsid w:val="005463CD"/>
    <w:rsid w:val="0054681D"/>
    <w:rsid w:val="00547468"/>
    <w:rsid w:val="00547752"/>
    <w:rsid w:val="00547E7A"/>
    <w:rsid w:val="005520C9"/>
    <w:rsid w:val="00552244"/>
    <w:rsid w:val="00552403"/>
    <w:rsid w:val="00552605"/>
    <w:rsid w:val="00552C6F"/>
    <w:rsid w:val="00553476"/>
    <w:rsid w:val="00553F64"/>
    <w:rsid w:val="0055741A"/>
    <w:rsid w:val="005575B4"/>
    <w:rsid w:val="00557A69"/>
    <w:rsid w:val="00560920"/>
    <w:rsid w:val="00560B3E"/>
    <w:rsid w:val="00560E37"/>
    <w:rsid w:val="00560EAE"/>
    <w:rsid w:val="00561B7B"/>
    <w:rsid w:val="00562C17"/>
    <w:rsid w:val="00563C19"/>
    <w:rsid w:val="00564173"/>
    <w:rsid w:val="0056478C"/>
    <w:rsid w:val="00564821"/>
    <w:rsid w:val="00564CB2"/>
    <w:rsid w:val="005651A8"/>
    <w:rsid w:val="005657F7"/>
    <w:rsid w:val="00565F8E"/>
    <w:rsid w:val="00565FFA"/>
    <w:rsid w:val="00566520"/>
    <w:rsid w:val="005665B7"/>
    <w:rsid w:val="005676CE"/>
    <w:rsid w:val="00570A1B"/>
    <w:rsid w:val="00570C3E"/>
    <w:rsid w:val="00570E55"/>
    <w:rsid w:val="00571E89"/>
    <w:rsid w:val="00572401"/>
    <w:rsid w:val="0057277B"/>
    <w:rsid w:val="005731F3"/>
    <w:rsid w:val="00573857"/>
    <w:rsid w:val="00573C62"/>
    <w:rsid w:val="00573E63"/>
    <w:rsid w:val="005748EF"/>
    <w:rsid w:val="00574E9D"/>
    <w:rsid w:val="00575240"/>
    <w:rsid w:val="005756F5"/>
    <w:rsid w:val="0057650C"/>
    <w:rsid w:val="00576B6F"/>
    <w:rsid w:val="00577F30"/>
    <w:rsid w:val="00580E7C"/>
    <w:rsid w:val="005818D9"/>
    <w:rsid w:val="00581A21"/>
    <w:rsid w:val="00582BF2"/>
    <w:rsid w:val="005831B7"/>
    <w:rsid w:val="005832F7"/>
    <w:rsid w:val="0058350B"/>
    <w:rsid w:val="005835A8"/>
    <w:rsid w:val="00583E29"/>
    <w:rsid w:val="00583EC1"/>
    <w:rsid w:val="005851D4"/>
    <w:rsid w:val="005852F9"/>
    <w:rsid w:val="00585C19"/>
    <w:rsid w:val="00586681"/>
    <w:rsid w:val="005904AB"/>
    <w:rsid w:val="00590D82"/>
    <w:rsid w:val="00591675"/>
    <w:rsid w:val="005920D7"/>
    <w:rsid w:val="005925EE"/>
    <w:rsid w:val="0059282E"/>
    <w:rsid w:val="00593104"/>
    <w:rsid w:val="0059542A"/>
    <w:rsid w:val="005955AF"/>
    <w:rsid w:val="00595A0B"/>
    <w:rsid w:val="00595ECB"/>
    <w:rsid w:val="00595F62"/>
    <w:rsid w:val="00596AE6"/>
    <w:rsid w:val="005974FC"/>
    <w:rsid w:val="005A099C"/>
    <w:rsid w:val="005A09EB"/>
    <w:rsid w:val="005A106E"/>
    <w:rsid w:val="005A205A"/>
    <w:rsid w:val="005A248A"/>
    <w:rsid w:val="005A2630"/>
    <w:rsid w:val="005A2CD2"/>
    <w:rsid w:val="005A425E"/>
    <w:rsid w:val="005A42D7"/>
    <w:rsid w:val="005A5446"/>
    <w:rsid w:val="005A559D"/>
    <w:rsid w:val="005A5A2B"/>
    <w:rsid w:val="005A5FA7"/>
    <w:rsid w:val="005A6167"/>
    <w:rsid w:val="005A690B"/>
    <w:rsid w:val="005A6E68"/>
    <w:rsid w:val="005A76C1"/>
    <w:rsid w:val="005B03E5"/>
    <w:rsid w:val="005B0B24"/>
    <w:rsid w:val="005B1030"/>
    <w:rsid w:val="005B1D48"/>
    <w:rsid w:val="005B2133"/>
    <w:rsid w:val="005B375B"/>
    <w:rsid w:val="005B3AEF"/>
    <w:rsid w:val="005B4BE8"/>
    <w:rsid w:val="005B508E"/>
    <w:rsid w:val="005B523E"/>
    <w:rsid w:val="005B6026"/>
    <w:rsid w:val="005B69E4"/>
    <w:rsid w:val="005B7A27"/>
    <w:rsid w:val="005B7E53"/>
    <w:rsid w:val="005C070A"/>
    <w:rsid w:val="005C08DE"/>
    <w:rsid w:val="005C09DE"/>
    <w:rsid w:val="005C0E47"/>
    <w:rsid w:val="005C187C"/>
    <w:rsid w:val="005C2793"/>
    <w:rsid w:val="005C360E"/>
    <w:rsid w:val="005C3A07"/>
    <w:rsid w:val="005C42CE"/>
    <w:rsid w:val="005C5472"/>
    <w:rsid w:val="005C547F"/>
    <w:rsid w:val="005C558A"/>
    <w:rsid w:val="005C5B8D"/>
    <w:rsid w:val="005C69CB"/>
    <w:rsid w:val="005C6E3D"/>
    <w:rsid w:val="005C6EFC"/>
    <w:rsid w:val="005C7671"/>
    <w:rsid w:val="005C7882"/>
    <w:rsid w:val="005D1158"/>
    <w:rsid w:val="005D132C"/>
    <w:rsid w:val="005D1699"/>
    <w:rsid w:val="005D198F"/>
    <w:rsid w:val="005D1A0D"/>
    <w:rsid w:val="005D1AAC"/>
    <w:rsid w:val="005D1C13"/>
    <w:rsid w:val="005D2DD3"/>
    <w:rsid w:val="005D349A"/>
    <w:rsid w:val="005D3C1D"/>
    <w:rsid w:val="005D4401"/>
    <w:rsid w:val="005D4AF8"/>
    <w:rsid w:val="005D4CC1"/>
    <w:rsid w:val="005D50D2"/>
    <w:rsid w:val="005D5806"/>
    <w:rsid w:val="005D5EA3"/>
    <w:rsid w:val="005D6661"/>
    <w:rsid w:val="005D721D"/>
    <w:rsid w:val="005D7746"/>
    <w:rsid w:val="005D7791"/>
    <w:rsid w:val="005E0559"/>
    <w:rsid w:val="005E08B1"/>
    <w:rsid w:val="005E18C7"/>
    <w:rsid w:val="005E2315"/>
    <w:rsid w:val="005E2582"/>
    <w:rsid w:val="005E30FB"/>
    <w:rsid w:val="005E3E2D"/>
    <w:rsid w:val="005E4968"/>
    <w:rsid w:val="005E4E37"/>
    <w:rsid w:val="005E599F"/>
    <w:rsid w:val="005E63C9"/>
    <w:rsid w:val="005E6561"/>
    <w:rsid w:val="005E672A"/>
    <w:rsid w:val="005E67DD"/>
    <w:rsid w:val="005E69A9"/>
    <w:rsid w:val="005E7D2B"/>
    <w:rsid w:val="005F068C"/>
    <w:rsid w:val="005F1339"/>
    <w:rsid w:val="005F2D7C"/>
    <w:rsid w:val="005F329E"/>
    <w:rsid w:val="005F32C2"/>
    <w:rsid w:val="005F3A89"/>
    <w:rsid w:val="005F41DA"/>
    <w:rsid w:val="005F4879"/>
    <w:rsid w:val="005F4E34"/>
    <w:rsid w:val="005F5022"/>
    <w:rsid w:val="005F5974"/>
    <w:rsid w:val="005F5AA8"/>
    <w:rsid w:val="005F64EB"/>
    <w:rsid w:val="005F67B4"/>
    <w:rsid w:val="005F6B54"/>
    <w:rsid w:val="005F6EB3"/>
    <w:rsid w:val="005F7904"/>
    <w:rsid w:val="005F796E"/>
    <w:rsid w:val="005F7F18"/>
    <w:rsid w:val="005F7F9F"/>
    <w:rsid w:val="0060007A"/>
    <w:rsid w:val="00600CB7"/>
    <w:rsid w:val="006010A6"/>
    <w:rsid w:val="006011FE"/>
    <w:rsid w:val="0060153E"/>
    <w:rsid w:val="006015BF"/>
    <w:rsid w:val="00601787"/>
    <w:rsid w:val="006018A5"/>
    <w:rsid w:val="00601B63"/>
    <w:rsid w:val="00601F20"/>
    <w:rsid w:val="0060243B"/>
    <w:rsid w:val="00602C74"/>
    <w:rsid w:val="00604498"/>
    <w:rsid w:val="006052DA"/>
    <w:rsid w:val="0060532E"/>
    <w:rsid w:val="00605A10"/>
    <w:rsid w:val="00605B2D"/>
    <w:rsid w:val="00606600"/>
    <w:rsid w:val="00606AFB"/>
    <w:rsid w:val="00610E5F"/>
    <w:rsid w:val="00612189"/>
    <w:rsid w:val="006127F8"/>
    <w:rsid w:val="0061289D"/>
    <w:rsid w:val="00612BA5"/>
    <w:rsid w:val="00613743"/>
    <w:rsid w:val="00613DFA"/>
    <w:rsid w:val="006147F4"/>
    <w:rsid w:val="006149FC"/>
    <w:rsid w:val="006157AF"/>
    <w:rsid w:val="00615E51"/>
    <w:rsid w:val="00616088"/>
    <w:rsid w:val="00616C4B"/>
    <w:rsid w:val="00617B4B"/>
    <w:rsid w:val="0062171B"/>
    <w:rsid w:val="0062173A"/>
    <w:rsid w:val="00622436"/>
    <w:rsid w:val="00622903"/>
    <w:rsid w:val="00622BD9"/>
    <w:rsid w:val="00622D34"/>
    <w:rsid w:val="00622DA1"/>
    <w:rsid w:val="0062399B"/>
    <w:rsid w:val="0062461C"/>
    <w:rsid w:val="006248B3"/>
    <w:rsid w:val="006252C2"/>
    <w:rsid w:val="00625D65"/>
    <w:rsid w:val="00626683"/>
    <w:rsid w:val="006266C8"/>
    <w:rsid w:val="00626892"/>
    <w:rsid w:val="006269BA"/>
    <w:rsid w:val="00626D92"/>
    <w:rsid w:val="006278ED"/>
    <w:rsid w:val="00627E09"/>
    <w:rsid w:val="00627E4A"/>
    <w:rsid w:val="006300E3"/>
    <w:rsid w:val="006309A1"/>
    <w:rsid w:val="0063160C"/>
    <w:rsid w:val="00631C1B"/>
    <w:rsid w:val="00632D46"/>
    <w:rsid w:val="006334B5"/>
    <w:rsid w:val="00634A60"/>
    <w:rsid w:val="00635F92"/>
    <w:rsid w:val="006360FE"/>
    <w:rsid w:val="006366F9"/>
    <w:rsid w:val="00636810"/>
    <w:rsid w:val="006373A5"/>
    <w:rsid w:val="00640719"/>
    <w:rsid w:val="00641D64"/>
    <w:rsid w:val="00642340"/>
    <w:rsid w:val="00642509"/>
    <w:rsid w:val="006433AF"/>
    <w:rsid w:val="0064355A"/>
    <w:rsid w:val="00643775"/>
    <w:rsid w:val="00643B40"/>
    <w:rsid w:val="00643D80"/>
    <w:rsid w:val="006441BD"/>
    <w:rsid w:val="00644220"/>
    <w:rsid w:val="00644478"/>
    <w:rsid w:val="00644EE8"/>
    <w:rsid w:val="00644F1C"/>
    <w:rsid w:val="00645165"/>
    <w:rsid w:val="006452C3"/>
    <w:rsid w:val="00645B2C"/>
    <w:rsid w:val="006469F8"/>
    <w:rsid w:val="0064702D"/>
    <w:rsid w:val="00650CAB"/>
    <w:rsid w:val="006511AF"/>
    <w:rsid w:val="0065178F"/>
    <w:rsid w:val="00651B26"/>
    <w:rsid w:val="006520E7"/>
    <w:rsid w:val="0065324A"/>
    <w:rsid w:val="00653374"/>
    <w:rsid w:val="006534E5"/>
    <w:rsid w:val="006535EC"/>
    <w:rsid w:val="00653FAD"/>
    <w:rsid w:val="00657185"/>
    <w:rsid w:val="0065795E"/>
    <w:rsid w:val="00660C75"/>
    <w:rsid w:val="00660E40"/>
    <w:rsid w:val="00661568"/>
    <w:rsid w:val="006617B4"/>
    <w:rsid w:val="006617BA"/>
    <w:rsid w:val="00661AAC"/>
    <w:rsid w:val="00661C41"/>
    <w:rsid w:val="00662631"/>
    <w:rsid w:val="00662A12"/>
    <w:rsid w:val="00663AB1"/>
    <w:rsid w:val="00663B74"/>
    <w:rsid w:val="00663C9A"/>
    <w:rsid w:val="00664E6A"/>
    <w:rsid w:val="006651C8"/>
    <w:rsid w:val="00665364"/>
    <w:rsid w:val="00665503"/>
    <w:rsid w:val="00665844"/>
    <w:rsid w:val="00666445"/>
    <w:rsid w:val="0066687B"/>
    <w:rsid w:val="006669A8"/>
    <w:rsid w:val="00666E1B"/>
    <w:rsid w:val="006673EC"/>
    <w:rsid w:val="00667B8E"/>
    <w:rsid w:val="00667C93"/>
    <w:rsid w:val="00671C97"/>
    <w:rsid w:val="006729D7"/>
    <w:rsid w:val="00673036"/>
    <w:rsid w:val="00673DF1"/>
    <w:rsid w:val="00673F49"/>
    <w:rsid w:val="00674D78"/>
    <w:rsid w:val="0067509C"/>
    <w:rsid w:val="006750E3"/>
    <w:rsid w:val="0067556A"/>
    <w:rsid w:val="006757B4"/>
    <w:rsid w:val="00676251"/>
    <w:rsid w:val="00676940"/>
    <w:rsid w:val="00677248"/>
    <w:rsid w:val="006774E0"/>
    <w:rsid w:val="006775AB"/>
    <w:rsid w:val="00677D58"/>
    <w:rsid w:val="006800F6"/>
    <w:rsid w:val="006803CF"/>
    <w:rsid w:val="0068067B"/>
    <w:rsid w:val="00681FB0"/>
    <w:rsid w:val="006830F8"/>
    <w:rsid w:val="0068374E"/>
    <w:rsid w:val="00683FB7"/>
    <w:rsid w:val="00683FB8"/>
    <w:rsid w:val="006844B7"/>
    <w:rsid w:val="00685430"/>
    <w:rsid w:val="0068757F"/>
    <w:rsid w:val="00687947"/>
    <w:rsid w:val="00687F88"/>
    <w:rsid w:val="0069076B"/>
    <w:rsid w:val="006907D5"/>
    <w:rsid w:val="00690BCA"/>
    <w:rsid w:val="00691932"/>
    <w:rsid w:val="00691F6F"/>
    <w:rsid w:val="00692124"/>
    <w:rsid w:val="006922FB"/>
    <w:rsid w:val="00692618"/>
    <w:rsid w:val="00692C32"/>
    <w:rsid w:val="00693666"/>
    <w:rsid w:val="00693C8A"/>
    <w:rsid w:val="00693F37"/>
    <w:rsid w:val="006942F5"/>
    <w:rsid w:val="006950D9"/>
    <w:rsid w:val="006952BF"/>
    <w:rsid w:val="00695566"/>
    <w:rsid w:val="006959E8"/>
    <w:rsid w:val="00695ADA"/>
    <w:rsid w:val="00695D7A"/>
    <w:rsid w:val="0069687B"/>
    <w:rsid w:val="00696A55"/>
    <w:rsid w:val="00696D48"/>
    <w:rsid w:val="00697188"/>
    <w:rsid w:val="006971E4"/>
    <w:rsid w:val="006A01F5"/>
    <w:rsid w:val="006A0D20"/>
    <w:rsid w:val="006A0E65"/>
    <w:rsid w:val="006A1A2A"/>
    <w:rsid w:val="006A1D77"/>
    <w:rsid w:val="006A24D4"/>
    <w:rsid w:val="006A287D"/>
    <w:rsid w:val="006A3088"/>
    <w:rsid w:val="006A3806"/>
    <w:rsid w:val="006A4983"/>
    <w:rsid w:val="006A5388"/>
    <w:rsid w:val="006A603D"/>
    <w:rsid w:val="006A6482"/>
    <w:rsid w:val="006A7740"/>
    <w:rsid w:val="006B031A"/>
    <w:rsid w:val="006B0395"/>
    <w:rsid w:val="006B13FC"/>
    <w:rsid w:val="006B14AB"/>
    <w:rsid w:val="006B2E82"/>
    <w:rsid w:val="006B2FF3"/>
    <w:rsid w:val="006B3663"/>
    <w:rsid w:val="006B3DEB"/>
    <w:rsid w:val="006B4689"/>
    <w:rsid w:val="006B494D"/>
    <w:rsid w:val="006B51B6"/>
    <w:rsid w:val="006B5B22"/>
    <w:rsid w:val="006B6006"/>
    <w:rsid w:val="006B609F"/>
    <w:rsid w:val="006B6626"/>
    <w:rsid w:val="006B666A"/>
    <w:rsid w:val="006C0D0B"/>
    <w:rsid w:val="006C1567"/>
    <w:rsid w:val="006C20F4"/>
    <w:rsid w:val="006C212F"/>
    <w:rsid w:val="006C28B9"/>
    <w:rsid w:val="006C29AD"/>
    <w:rsid w:val="006C2FCE"/>
    <w:rsid w:val="006C35D1"/>
    <w:rsid w:val="006C3C97"/>
    <w:rsid w:val="006C3F8A"/>
    <w:rsid w:val="006C40E3"/>
    <w:rsid w:val="006C4642"/>
    <w:rsid w:val="006C4D66"/>
    <w:rsid w:val="006C6485"/>
    <w:rsid w:val="006C69C8"/>
    <w:rsid w:val="006C73B2"/>
    <w:rsid w:val="006C7645"/>
    <w:rsid w:val="006D2D70"/>
    <w:rsid w:val="006D364F"/>
    <w:rsid w:val="006D3B07"/>
    <w:rsid w:val="006D4143"/>
    <w:rsid w:val="006D417E"/>
    <w:rsid w:val="006D428B"/>
    <w:rsid w:val="006D5626"/>
    <w:rsid w:val="006D61AF"/>
    <w:rsid w:val="006D6678"/>
    <w:rsid w:val="006D69FC"/>
    <w:rsid w:val="006D72EF"/>
    <w:rsid w:val="006D7504"/>
    <w:rsid w:val="006D7603"/>
    <w:rsid w:val="006D773C"/>
    <w:rsid w:val="006E0236"/>
    <w:rsid w:val="006E2700"/>
    <w:rsid w:val="006E2B58"/>
    <w:rsid w:val="006E2D88"/>
    <w:rsid w:val="006E34AD"/>
    <w:rsid w:val="006E38D0"/>
    <w:rsid w:val="006E4B30"/>
    <w:rsid w:val="006E4FEA"/>
    <w:rsid w:val="006E64CE"/>
    <w:rsid w:val="006E686D"/>
    <w:rsid w:val="006E708C"/>
    <w:rsid w:val="006F06EA"/>
    <w:rsid w:val="006F076D"/>
    <w:rsid w:val="006F23F0"/>
    <w:rsid w:val="006F2CF3"/>
    <w:rsid w:val="006F2E10"/>
    <w:rsid w:val="006F2EE7"/>
    <w:rsid w:val="006F378F"/>
    <w:rsid w:val="006F39A4"/>
    <w:rsid w:val="006F3DEF"/>
    <w:rsid w:val="006F4358"/>
    <w:rsid w:val="006F43EB"/>
    <w:rsid w:val="006F5CD6"/>
    <w:rsid w:val="006F618A"/>
    <w:rsid w:val="006F6413"/>
    <w:rsid w:val="006F6F48"/>
    <w:rsid w:val="006F7A0A"/>
    <w:rsid w:val="0070001D"/>
    <w:rsid w:val="00700993"/>
    <w:rsid w:val="00700DEB"/>
    <w:rsid w:val="00700E8D"/>
    <w:rsid w:val="007019E3"/>
    <w:rsid w:val="00701A80"/>
    <w:rsid w:val="00701FE5"/>
    <w:rsid w:val="007028CD"/>
    <w:rsid w:val="00704475"/>
    <w:rsid w:val="00704ADA"/>
    <w:rsid w:val="00705C5C"/>
    <w:rsid w:val="0070616F"/>
    <w:rsid w:val="00706B4A"/>
    <w:rsid w:val="007076CB"/>
    <w:rsid w:val="00707740"/>
    <w:rsid w:val="00707C8C"/>
    <w:rsid w:val="00710F56"/>
    <w:rsid w:val="0071189A"/>
    <w:rsid w:val="00711BDC"/>
    <w:rsid w:val="00711F1C"/>
    <w:rsid w:val="00711F2C"/>
    <w:rsid w:val="0071274F"/>
    <w:rsid w:val="007139C3"/>
    <w:rsid w:val="00713FF3"/>
    <w:rsid w:val="00714254"/>
    <w:rsid w:val="00714402"/>
    <w:rsid w:val="007149CF"/>
    <w:rsid w:val="00715A74"/>
    <w:rsid w:val="00716FC2"/>
    <w:rsid w:val="00717603"/>
    <w:rsid w:val="00720CA6"/>
    <w:rsid w:val="00720D43"/>
    <w:rsid w:val="0072125F"/>
    <w:rsid w:val="00721281"/>
    <w:rsid w:val="0072208A"/>
    <w:rsid w:val="007220BB"/>
    <w:rsid w:val="007224A4"/>
    <w:rsid w:val="007226BE"/>
    <w:rsid w:val="00722812"/>
    <w:rsid w:val="0072332A"/>
    <w:rsid w:val="007234D0"/>
    <w:rsid w:val="0072458C"/>
    <w:rsid w:val="00724A7D"/>
    <w:rsid w:val="00724ACB"/>
    <w:rsid w:val="00724B13"/>
    <w:rsid w:val="00725603"/>
    <w:rsid w:val="007263FA"/>
    <w:rsid w:val="00726E0A"/>
    <w:rsid w:val="00726E1F"/>
    <w:rsid w:val="00727946"/>
    <w:rsid w:val="00727C15"/>
    <w:rsid w:val="007302DB"/>
    <w:rsid w:val="00731504"/>
    <w:rsid w:val="007316CF"/>
    <w:rsid w:val="00731A95"/>
    <w:rsid w:val="00731F73"/>
    <w:rsid w:val="007322F7"/>
    <w:rsid w:val="007327E8"/>
    <w:rsid w:val="00732B34"/>
    <w:rsid w:val="00732BC9"/>
    <w:rsid w:val="007334DE"/>
    <w:rsid w:val="00734308"/>
    <w:rsid w:val="00734DBC"/>
    <w:rsid w:val="007351B4"/>
    <w:rsid w:val="00735ABB"/>
    <w:rsid w:val="00735C08"/>
    <w:rsid w:val="007367D6"/>
    <w:rsid w:val="00737A67"/>
    <w:rsid w:val="00737AED"/>
    <w:rsid w:val="00740512"/>
    <w:rsid w:val="00740E41"/>
    <w:rsid w:val="00741305"/>
    <w:rsid w:val="007418B3"/>
    <w:rsid w:val="00741C3C"/>
    <w:rsid w:val="00742150"/>
    <w:rsid w:val="0074250D"/>
    <w:rsid w:val="00742515"/>
    <w:rsid w:val="007429AF"/>
    <w:rsid w:val="00743B21"/>
    <w:rsid w:val="00743BCC"/>
    <w:rsid w:val="007446A6"/>
    <w:rsid w:val="00745463"/>
    <w:rsid w:val="00745B9B"/>
    <w:rsid w:val="00745FE3"/>
    <w:rsid w:val="00751051"/>
    <w:rsid w:val="007515EE"/>
    <w:rsid w:val="0075170B"/>
    <w:rsid w:val="00751CD4"/>
    <w:rsid w:val="0075359C"/>
    <w:rsid w:val="0075372F"/>
    <w:rsid w:val="0075375A"/>
    <w:rsid w:val="007537BD"/>
    <w:rsid w:val="00754228"/>
    <w:rsid w:val="0075431F"/>
    <w:rsid w:val="007545BE"/>
    <w:rsid w:val="00754718"/>
    <w:rsid w:val="0075507A"/>
    <w:rsid w:val="00755344"/>
    <w:rsid w:val="00755C6C"/>
    <w:rsid w:val="00756583"/>
    <w:rsid w:val="00756BB8"/>
    <w:rsid w:val="007575F4"/>
    <w:rsid w:val="0076060E"/>
    <w:rsid w:val="00760FE3"/>
    <w:rsid w:val="00761337"/>
    <w:rsid w:val="00761695"/>
    <w:rsid w:val="00761F65"/>
    <w:rsid w:val="0076244F"/>
    <w:rsid w:val="0076245C"/>
    <w:rsid w:val="00762529"/>
    <w:rsid w:val="0076300B"/>
    <w:rsid w:val="00763C4D"/>
    <w:rsid w:val="00763EE8"/>
    <w:rsid w:val="00764986"/>
    <w:rsid w:val="007650C1"/>
    <w:rsid w:val="007652A9"/>
    <w:rsid w:val="00765A74"/>
    <w:rsid w:val="0076743C"/>
    <w:rsid w:val="00767556"/>
    <w:rsid w:val="00767CFE"/>
    <w:rsid w:val="00767D6E"/>
    <w:rsid w:val="007706D0"/>
    <w:rsid w:val="00770A38"/>
    <w:rsid w:val="0077109E"/>
    <w:rsid w:val="00771609"/>
    <w:rsid w:val="007717C7"/>
    <w:rsid w:val="007719DE"/>
    <w:rsid w:val="00771D08"/>
    <w:rsid w:val="007724F2"/>
    <w:rsid w:val="00772C3F"/>
    <w:rsid w:val="00773ABD"/>
    <w:rsid w:val="00773D46"/>
    <w:rsid w:val="00774755"/>
    <w:rsid w:val="00774B0F"/>
    <w:rsid w:val="00774CFF"/>
    <w:rsid w:val="00775426"/>
    <w:rsid w:val="007755D0"/>
    <w:rsid w:val="00775E0D"/>
    <w:rsid w:val="0077610E"/>
    <w:rsid w:val="00776DAF"/>
    <w:rsid w:val="007775E2"/>
    <w:rsid w:val="00777967"/>
    <w:rsid w:val="007806C9"/>
    <w:rsid w:val="00780933"/>
    <w:rsid w:val="007814BD"/>
    <w:rsid w:val="00781C86"/>
    <w:rsid w:val="007820A9"/>
    <w:rsid w:val="00782545"/>
    <w:rsid w:val="00782584"/>
    <w:rsid w:val="00782586"/>
    <w:rsid w:val="00782B65"/>
    <w:rsid w:val="00783CAB"/>
    <w:rsid w:val="00784AF3"/>
    <w:rsid w:val="00785581"/>
    <w:rsid w:val="0078592E"/>
    <w:rsid w:val="00786727"/>
    <w:rsid w:val="007877FE"/>
    <w:rsid w:val="00790A44"/>
    <w:rsid w:val="00792393"/>
    <w:rsid w:val="00792FAB"/>
    <w:rsid w:val="007931BF"/>
    <w:rsid w:val="00793A7A"/>
    <w:rsid w:val="00793B09"/>
    <w:rsid w:val="00793CA3"/>
    <w:rsid w:val="00795971"/>
    <w:rsid w:val="00795D27"/>
    <w:rsid w:val="007975DF"/>
    <w:rsid w:val="007A0FBB"/>
    <w:rsid w:val="007A11BA"/>
    <w:rsid w:val="007A1730"/>
    <w:rsid w:val="007A2167"/>
    <w:rsid w:val="007A21DB"/>
    <w:rsid w:val="007A238E"/>
    <w:rsid w:val="007A2B4B"/>
    <w:rsid w:val="007A3294"/>
    <w:rsid w:val="007A338F"/>
    <w:rsid w:val="007A394F"/>
    <w:rsid w:val="007A43BC"/>
    <w:rsid w:val="007A57F1"/>
    <w:rsid w:val="007A58F0"/>
    <w:rsid w:val="007A5A64"/>
    <w:rsid w:val="007A68E9"/>
    <w:rsid w:val="007A6965"/>
    <w:rsid w:val="007A6A54"/>
    <w:rsid w:val="007A76CF"/>
    <w:rsid w:val="007A7924"/>
    <w:rsid w:val="007A79FA"/>
    <w:rsid w:val="007A7CE9"/>
    <w:rsid w:val="007B0633"/>
    <w:rsid w:val="007B11D9"/>
    <w:rsid w:val="007B2AF2"/>
    <w:rsid w:val="007B2C6F"/>
    <w:rsid w:val="007B3550"/>
    <w:rsid w:val="007B3F4C"/>
    <w:rsid w:val="007B448D"/>
    <w:rsid w:val="007B464A"/>
    <w:rsid w:val="007B4D64"/>
    <w:rsid w:val="007B55E2"/>
    <w:rsid w:val="007B5606"/>
    <w:rsid w:val="007B5B90"/>
    <w:rsid w:val="007B650B"/>
    <w:rsid w:val="007B67D4"/>
    <w:rsid w:val="007B6E03"/>
    <w:rsid w:val="007B6EBC"/>
    <w:rsid w:val="007B717A"/>
    <w:rsid w:val="007C0298"/>
    <w:rsid w:val="007C080F"/>
    <w:rsid w:val="007C0EE5"/>
    <w:rsid w:val="007C18D4"/>
    <w:rsid w:val="007C2981"/>
    <w:rsid w:val="007C2C5F"/>
    <w:rsid w:val="007C2E52"/>
    <w:rsid w:val="007C3729"/>
    <w:rsid w:val="007C37FE"/>
    <w:rsid w:val="007C3986"/>
    <w:rsid w:val="007C39C5"/>
    <w:rsid w:val="007C3CA4"/>
    <w:rsid w:val="007C3E6C"/>
    <w:rsid w:val="007C3F1D"/>
    <w:rsid w:val="007C46C6"/>
    <w:rsid w:val="007C4AC4"/>
    <w:rsid w:val="007C5035"/>
    <w:rsid w:val="007C56AB"/>
    <w:rsid w:val="007C5784"/>
    <w:rsid w:val="007C6B1C"/>
    <w:rsid w:val="007C6B6A"/>
    <w:rsid w:val="007C6CD4"/>
    <w:rsid w:val="007C7F34"/>
    <w:rsid w:val="007C7FD8"/>
    <w:rsid w:val="007D0EAE"/>
    <w:rsid w:val="007D1E2E"/>
    <w:rsid w:val="007D24E7"/>
    <w:rsid w:val="007D2DB2"/>
    <w:rsid w:val="007D2E7F"/>
    <w:rsid w:val="007D46A2"/>
    <w:rsid w:val="007D4768"/>
    <w:rsid w:val="007D4C33"/>
    <w:rsid w:val="007D5116"/>
    <w:rsid w:val="007D5366"/>
    <w:rsid w:val="007D6221"/>
    <w:rsid w:val="007D6DAB"/>
    <w:rsid w:val="007E01CB"/>
    <w:rsid w:val="007E0C89"/>
    <w:rsid w:val="007E11CF"/>
    <w:rsid w:val="007E171D"/>
    <w:rsid w:val="007E17CB"/>
    <w:rsid w:val="007E1D71"/>
    <w:rsid w:val="007E371F"/>
    <w:rsid w:val="007E4318"/>
    <w:rsid w:val="007E4575"/>
    <w:rsid w:val="007E5187"/>
    <w:rsid w:val="007E529A"/>
    <w:rsid w:val="007E5507"/>
    <w:rsid w:val="007E5E0C"/>
    <w:rsid w:val="007E5FB4"/>
    <w:rsid w:val="007E6422"/>
    <w:rsid w:val="007E6825"/>
    <w:rsid w:val="007E6AC6"/>
    <w:rsid w:val="007E7025"/>
    <w:rsid w:val="007E7737"/>
    <w:rsid w:val="007E7818"/>
    <w:rsid w:val="007E7C8C"/>
    <w:rsid w:val="007E7D7B"/>
    <w:rsid w:val="007F06FE"/>
    <w:rsid w:val="007F0ED3"/>
    <w:rsid w:val="007F12F4"/>
    <w:rsid w:val="007F18F8"/>
    <w:rsid w:val="007F3AF2"/>
    <w:rsid w:val="007F3DE4"/>
    <w:rsid w:val="007F445E"/>
    <w:rsid w:val="007F49C3"/>
    <w:rsid w:val="007F4C79"/>
    <w:rsid w:val="007F60BB"/>
    <w:rsid w:val="007F701B"/>
    <w:rsid w:val="007F71EC"/>
    <w:rsid w:val="007F7500"/>
    <w:rsid w:val="007F7A21"/>
    <w:rsid w:val="007F7CB2"/>
    <w:rsid w:val="007F7DAB"/>
    <w:rsid w:val="007F7FE7"/>
    <w:rsid w:val="00800130"/>
    <w:rsid w:val="00800911"/>
    <w:rsid w:val="008013D4"/>
    <w:rsid w:val="0080229A"/>
    <w:rsid w:val="00802822"/>
    <w:rsid w:val="00802C88"/>
    <w:rsid w:val="0080385C"/>
    <w:rsid w:val="00803F79"/>
    <w:rsid w:val="00804051"/>
    <w:rsid w:val="0080452A"/>
    <w:rsid w:val="00804786"/>
    <w:rsid w:val="00804C98"/>
    <w:rsid w:val="00805308"/>
    <w:rsid w:val="00805417"/>
    <w:rsid w:val="00805C43"/>
    <w:rsid w:val="008065E6"/>
    <w:rsid w:val="0080660D"/>
    <w:rsid w:val="0080712A"/>
    <w:rsid w:val="008076EA"/>
    <w:rsid w:val="00807858"/>
    <w:rsid w:val="00807865"/>
    <w:rsid w:val="00810650"/>
    <w:rsid w:val="00810812"/>
    <w:rsid w:val="00811CA5"/>
    <w:rsid w:val="008120A3"/>
    <w:rsid w:val="008123BF"/>
    <w:rsid w:val="00812C24"/>
    <w:rsid w:val="008132CD"/>
    <w:rsid w:val="008146F2"/>
    <w:rsid w:val="00814AAC"/>
    <w:rsid w:val="00814F2E"/>
    <w:rsid w:val="00815485"/>
    <w:rsid w:val="008157AB"/>
    <w:rsid w:val="00815EAD"/>
    <w:rsid w:val="00816734"/>
    <w:rsid w:val="0081741F"/>
    <w:rsid w:val="008204FD"/>
    <w:rsid w:val="00820742"/>
    <w:rsid w:val="00820A33"/>
    <w:rsid w:val="00820E9C"/>
    <w:rsid w:val="008211E6"/>
    <w:rsid w:val="0082151A"/>
    <w:rsid w:val="008216B9"/>
    <w:rsid w:val="00822128"/>
    <w:rsid w:val="0082283E"/>
    <w:rsid w:val="008237BE"/>
    <w:rsid w:val="00823AAF"/>
    <w:rsid w:val="00823D4C"/>
    <w:rsid w:val="008250CF"/>
    <w:rsid w:val="008251AD"/>
    <w:rsid w:val="00825D86"/>
    <w:rsid w:val="008268A0"/>
    <w:rsid w:val="0082749D"/>
    <w:rsid w:val="00827EB9"/>
    <w:rsid w:val="0083040E"/>
    <w:rsid w:val="008306B3"/>
    <w:rsid w:val="008307DE"/>
    <w:rsid w:val="00830C7E"/>
    <w:rsid w:val="00831537"/>
    <w:rsid w:val="008319E9"/>
    <w:rsid w:val="00831B82"/>
    <w:rsid w:val="008323D3"/>
    <w:rsid w:val="00832784"/>
    <w:rsid w:val="008328DA"/>
    <w:rsid w:val="00834921"/>
    <w:rsid w:val="008349CB"/>
    <w:rsid w:val="00836303"/>
    <w:rsid w:val="008377F8"/>
    <w:rsid w:val="0084007C"/>
    <w:rsid w:val="00840247"/>
    <w:rsid w:val="00840883"/>
    <w:rsid w:val="00841A72"/>
    <w:rsid w:val="00842F64"/>
    <w:rsid w:val="008434CF"/>
    <w:rsid w:val="00844CB6"/>
    <w:rsid w:val="00844F81"/>
    <w:rsid w:val="00845501"/>
    <w:rsid w:val="008457F2"/>
    <w:rsid w:val="00845A53"/>
    <w:rsid w:val="008463BE"/>
    <w:rsid w:val="0084665E"/>
    <w:rsid w:val="00846BAA"/>
    <w:rsid w:val="00847CAE"/>
    <w:rsid w:val="00850128"/>
    <w:rsid w:val="008506D1"/>
    <w:rsid w:val="00850CC3"/>
    <w:rsid w:val="008514F9"/>
    <w:rsid w:val="008518A8"/>
    <w:rsid w:val="00852055"/>
    <w:rsid w:val="00852593"/>
    <w:rsid w:val="0085261D"/>
    <w:rsid w:val="008531E5"/>
    <w:rsid w:val="0085431B"/>
    <w:rsid w:val="008545C3"/>
    <w:rsid w:val="00854B4A"/>
    <w:rsid w:val="00854D0D"/>
    <w:rsid w:val="00854E92"/>
    <w:rsid w:val="008555E6"/>
    <w:rsid w:val="00855B0F"/>
    <w:rsid w:val="0085672C"/>
    <w:rsid w:val="00857836"/>
    <w:rsid w:val="00860173"/>
    <w:rsid w:val="00860779"/>
    <w:rsid w:val="00860E92"/>
    <w:rsid w:val="00860ED3"/>
    <w:rsid w:val="008622A5"/>
    <w:rsid w:val="00862453"/>
    <w:rsid w:val="0086278B"/>
    <w:rsid w:val="00862C2B"/>
    <w:rsid w:val="0086323E"/>
    <w:rsid w:val="00864143"/>
    <w:rsid w:val="008647C4"/>
    <w:rsid w:val="00864B40"/>
    <w:rsid w:val="00864D11"/>
    <w:rsid w:val="00865262"/>
    <w:rsid w:val="008660F4"/>
    <w:rsid w:val="008661D2"/>
    <w:rsid w:val="008663FF"/>
    <w:rsid w:val="0086647D"/>
    <w:rsid w:val="0086791C"/>
    <w:rsid w:val="008711EE"/>
    <w:rsid w:val="0087164A"/>
    <w:rsid w:val="00872905"/>
    <w:rsid w:val="00872F90"/>
    <w:rsid w:val="00873BAA"/>
    <w:rsid w:val="008742AF"/>
    <w:rsid w:val="00874988"/>
    <w:rsid w:val="008756DF"/>
    <w:rsid w:val="00876B9E"/>
    <w:rsid w:val="00877000"/>
    <w:rsid w:val="00877BEE"/>
    <w:rsid w:val="008803D8"/>
    <w:rsid w:val="00880A21"/>
    <w:rsid w:val="00881B18"/>
    <w:rsid w:val="008826AE"/>
    <w:rsid w:val="00883258"/>
    <w:rsid w:val="008834F9"/>
    <w:rsid w:val="00883DE2"/>
    <w:rsid w:val="0088413D"/>
    <w:rsid w:val="0088489D"/>
    <w:rsid w:val="0088553E"/>
    <w:rsid w:val="0088588F"/>
    <w:rsid w:val="00885E0A"/>
    <w:rsid w:val="008861FE"/>
    <w:rsid w:val="008866BF"/>
    <w:rsid w:val="00886D8A"/>
    <w:rsid w:val="008873ED"/>
    <w:rsid w:val="00887DF6"/>
    <w:rsid w:val="00890004"/>
    <w:rsid w:val="00890397"/>
    <w:rsid w:val="008905EE"/>
    <w:rsid w:val="008911DD"/>
    <w:rsid w:val="00891C43"/>
    <w:rsid w:val="00891CB6"/>
    <w:rsid w:val="00892344"/>
    <w:rsid w:val="00893144"/>
    <w:rsid w:val="0089352C"/>
    <w:rsid w:val="0089396E"/>
    <w:rsid w:val="0089439F"/>
    <w:rsid w:val="00894D1D"/>
    <w:rsid w:val="00895354"/>
    <w:rsid w:val="00895924"/>
    <w:rsid w:val="00896639"/>
    <w:rsid w:val="00896E3F"/>
    <w:rsid w:val="00897084"/>
    <w:rsid w:val="00897163"/>
    <w:rsid w:val="0089738E"/>
    <w:rsid w:val="008A12A0"/>
    <w:rsid w:val="008A1546"/>
    <w:rsid w:val="008A198A"/>
    <w:rsid w:val="008A354B"/>
    <w:rsid w:val="008A36CC"/>
    <w:rsid w:val="008A37E0"/>
    <w:rsid w:val="008A57F7"/>
    <w:rsid w:val="008A6B2C"/>
    <w:rsid w:val="008A6B8D"/>
    <w:rsid w:val="008A6C4C"/>
    <w:rsid w:val="008A6FF6"/>
    <w:rsid w:val="008A71A6"/>
    <w:rsid w:val="008A771A"/>
    <w:rsid w:val="008A7767"/>
    <w:rsid w:val="008B030C"/>
    <w:rsid w:val="008B08F7"/>
    <w:rsid w:val="008B1011"/>
    <w:rsid w:val="008B15E9"/>
    <w:rsid w:val="008B1B35"/>
    <w:rsid w:val="008B1DE3"/>
    <w:rsid w:val="008B2259"/>
    <w:rsid w:val="008B2F9B"/>
    <w:rsid w:val="008B3E57"/>
    <w:rsid w:val="008B4659"/>
    <w:rsid w:val="008B4EBD"/>
    <w:rsid w:val="008B513D"/>
    <w:rsid w:val="008B52FC"/>
    <w:rsid w:val="008B56D0"/>
    <w:rsid w:val="008B5E74"/>
    <w:rsid w:val="008B6BF2"/>
    <w:rsid w:val="008B70CF"/>
    <w:rsid w:val="008B74A5"/>
    <w:rsid w:val="008B772A"/>
    <w:rsid w:val="008B7E5F"/>
    <w:rsid w:val="008C0077"/>
    <w:rsid w:val="008C15E7"/>
    <w:rsid w:val="008C244B"/>
    <w:rsid w:val="008C2819"/>
    <w:rsid w:val="008C287E"/>
    <w:rsid w:val="008C3A31"/>
    <w:rsid w:val="008C4BB1"/>
    <w:rsid w:val="008C4F55"/>
    <w:rsid w:val="008C5558"/>
    <w:rsid w:val="008C582A"/>
    <w:rsid w:val="008C592E"/>
    <w:rsid w:val="008C5B77"/>
    <w:rsid w:val="008C6319"/>
    <w:rsid w:val="008C6645"/>
    <w:rsid w:val="008C6C03"/>
    <w:rsid w:val="008C726B"/>
    <w:rsid w:val="008C7C9F"/>
    <w:rsid w:val="008D03EB"/>
    <w:rsid w:val="008D060A"/>
    <w:rsid w:val="008D0B60"/>
    <w:rsid w:val="008D2508"/>
    <w:rsid w:val="008D361B"/>
    <w:rsid w:val="008D44FE"/>
    <w:rsid w:val="008D49F2"/>
    <w:rsid w:val="008D5197"/>
    <w:rsid w:val="008D58F3"/>
    <w:rsid w:val="008D5C46"/>
    <w:rsid w:val="008D6610"/>
    <w:rsid w:val="008D67F6"/>
    <w:rsid w:val="008D6AA0"/>
    <w:rsid w:val="008D6EDE"/>
    <w:rsid w:val="008E0530"/>
    <w:rsid w:val="008E0AB2"/>
    <w:rsid w:val="008E0B85"/>
    <w:rsid w:val="008E0C7F"/>
    <w:rsid w:val="008E1FD6"/>
    <w:rsid w:val="008E28C3"/>
    <w:rsid w:val="008E2A85"/>
    <w:rsid w:val="008E2DBF"/>
    <w:rsid w:val="008E307E"/>
    <w:rsid w:val="008E32AC"/>
    <w:rsid w:val="008E32B6"/>
    <w:rsid w:val="008E32CC"/>
    <w:rsid w:val="008E3691"/>
    <w:rsid w:val="008E5295"/>
    <w:rsid w:val="008E5806"/>
    <w:rsid w:val="008E6480"/>
    <w:rsid w:val="008E7143"/>
    <w:rsid w:val="008E7F90"/>
    <w:rsid w:val="008F1119"/>
    <w:rsid w:val="008F1464"/>
    <w:rsid w:val="008F1AB2"/>
    <w:rsid w:val="008F1EC1"/>
    <w:rsid w:val="008F2304"/>
    <w:rsid w:val="008F33EA"/>
    <w:rsid w:val="008F3B18"/>
    <w:rsid w:val="008F41EE"/>
    <w:rsid w:val="008F512A"/>
    <w:rsid w:val="008F5707"/>
    <w:rsid w:val="008F63E1"/>
    <w:rsid w:val="008F7360"/>
    <w:rsid w:val="00900A32"/>
    <w:rsid w:val="00901041"/>
    <w:rsid w:val="00901A73"/>
    <w:rsid w:val="00902940"/>
    <w:rsid w:val="00902FA5"/>
    <w:rsid w:val="00902FF2"/>
    <w:rsid w:val="00903BCD"/>
    <w:rsid w:val="00904066"/>
    <w:rsid w:val="00904180"/>
    <w:rsid w:val="009041DD"/>
    <w:rsid w:val="0090554B"/>
    <w:rsid w:val="00905803"/>
    <w:rsid w:val="00905BD4"/>
    <w:rsid w:val="00905E7E"/>
    <w:rsid w:val="0090662D"/>
    <w:rsid w:val="00906A0A"/>
    <w:rsid w:val="00907925"/>
    <w:rsid w:val="00907D8E"/>
    <w:rsid w:val="00910E07"/>
    <w:rsid w:val="009119EC"/>
    <w:rsid w:val="00911E12"/>
    <w:rsid w:val="00912025"/>
    <w:rsid w:val="009122E2"/>
    <w:rsid w:val="009123BA"/>
    <w:rsid w:val="00913730"/>
    <w:rsid w:val="00913C7B"/>
    <w:rsid w:val="0091459F"/>
    <w:rsid w:val="0091470A"/>
    <w:rsid w:val="00914E0C"/>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780"/>
    <w:rsid w:val="009304C8"/>
    <w:rsid w:val="00930973"/>
    <w:rsid w:val="00931B61"/>
    <w:rsid w:val="00931C98"/>
    <w:rsid w:val="00931E11"/>
    <w:rsid w:val="00931EF2"/>
    <w:rsid w:val="0093211E"/>
    <w:rsid w:val="00932268"/>
    <w:rsid w:val="00933816"/>
    <w:rsid w:val="00933AFB"/>
    <w:rsid w:val="00933BEC"/>
    <w:rsid w:val="009342BB"/>
    <w:rsid w:val="00934663"/>
    <w:rsid w:val="0093491B"/>
    <w:rsid w:val="009351B1"/>
    <w:rsid w:val="009360B2"/>
    <w:rsid w:val="0093659D"/>
    <w:rsid w:val="009369B8"/>
    <w:rsid w:val="00936AB5"/>
    <w:rsid w:val="00936B71"/>
    <w:rsid w:val="0093705C"/>
    <w:rsid w:val="00937460"/>
    <w:rsid w:val="009403FE"/>
    <w:rsid w:val="009404E4"/>
    <w:rsid w:val="0094071D"/>
    <w:rsid w:val="00940845"/>
    <w:rsid w:val="0094086E"/>
    <w:rsid w:val="0094087A"/>
    <w:rsid w:val="00940B17"/>
    <w:rsid w:val="00941389"/>
    <w:rsid w:val="00941FD1"/>
    <w:rsid w:val="009426AE"/>
    <w:rsid w:val="00942776"/>
    <w:rsid w:val="009427F9"/>
    <w:rsid w:val="0094360E"/>
    <w:rsid w:val="00943F0B"/>
    <w:rsid w:val="009442AC"/>
    <w:rsid w:val="00944A8A"/>
    <w:rsid w:val="009451DB"/>
    <w:rsid w:val="00945B81"/>
    <w:rsid w:val="009464D7"/>
    <w:rsid w:val="00946529"/>
    <w:rsid w:val="00946672"/>
    <w:rsid w:val="00947137"/>
    <w:rsid w:val="00947257"/>
    <w:rsid w:val="00947798"/>
    <w:rsid w:val="00947A26"/>
    <w:rsid w:val="00947A3F"/>
    <w:rsid w:val="00947CEA"/>
    <w:rsid w:val="00947DE0"/>
    <w:rsid w:val="00947E42"/>
    <w:rsid w:val="0095033B"/>
    <w:rsid w:val="00950E0F"/>
    <w:rsid w:val="00952585"/>
    <w:rsid w:val="00952CB4"/>
    <w:rsid w:val="00952CFD"/>
    <w:rsid w:val="00953368"/>
    <w:rsid w:val="009537D5"/>
    <w:rsid w:val="00953844"/>
    <w:rsid w:val="00954AA0"/>
    <w:rsid w:val="00954AD6"/>
    <w:rsid w:val="00955AAD"/>
    <w:rsid w:val="009602A0"/>
    <w:rsid w:val="00960EDF"/>
    <w:rsid w:val="00961685"/>
    <w:rsid w:val="0096180B"/>
    <w:rsid w:val="009626AA"/>
    <w:rsid w:val="00962A5E"/>
    <w:rsid w:val="00962EA0"/>
    <w:rsid w:val="0096305B"/>
    <w:rsid w:val="00963890"/>
    <w:rsid w:val="00964779"/>
    <w:rsid w:val="00964D91"/>
    <w:rsid w:val="00965203"/>
    <w:rsid w:val="009652B1"/>
    <w:rsid w:val="00965BCB"/>
    <w:rsid w:val="0096613C"/>
    <w:rsid w:val="009662AB"/>
    <w:rsid w:val="0096689C"/>
    <w:rsid w:val="00966B32"/>
    <w:rsid w:val="009670FA"/>
    <w:rsid w:val="00967186"/>
    <w:rsid w:val="00967AF3"/>
    <w:rsid w:val="0097059F"/>
    <w:rsid w:val="009712F6"/>
    <w:rsid w:val="009713E1"/>
    <w:rsid w:val="00971548"/>
    <w:rsid w:val="009719F3"/>
    <w:rsid w:val="00971A84"/>
    <w:rsid w:val="0097202A"/>
    <w:rsid w:val="00972041"/>
    <w:rsid w:val="00972089"/>
    <w:rsid w:val="0097337F"/>
    <w:rsid w:val="009734CF"/>
    <w:rsid w:val="009737CF"/>
    <w:rsid w:val="00973929"/>
    <w:rsid w:val="00973E63"/>
    <w:rsid w:val="00973F78"/>
    <w:rsid w:val="00973F9E"/>
    <w:rsid w:val="0097512E"/>
    <w:rsid w:val="00975E57"/>
    <w:rsid w:val="00976262"/>
    <w:rsid w:val="00976485"/>
    <w:rsid w:val="00976731"/>
    <w:rsid w:val="00977332"/>
    <w:rsid w:val="009778D8"/>
    <w:rsid w:val="009779A4"/>
    <w:rsid w:val="00977E1F"/>
    <w:rsid w:val="00977FFA"/>
    <w:rsid w:val="00980194"/>
    <w:rsid w:val="00982861"/>
    <w:rsid w:val="00982920"/>
    <w:rsid w:val="00982D01"/>
    <w:rsid w:val="009835AE"/>
    <w:rsid w:val="00984108"/>
    <w:rsid w:val="00985034"/>
    <w:rsid w:val="009855DE"/>
    <w:rsid w:val="00986B7B"/>
    <w:rsid w:val="00987C6E"/>
    <w:rsid w:val="00987D80"/>
    <w:rsid w:val="00990411"/>
    <w:rsid w:val="00990428"/>
    <w:rsid w:val="009908FC"/>
    <w:rsid w:val="00991067"/>
    <w:rsid w:val="0099126A"/>
    <w:rsid w:val="00991288"/>
    <w:rsid w:val="0099132B"/>
    <w:rsid w:val="00991C28"/>
    <w:rsid w:val="00991F85"/>
    <w:rsid w:val="009921DA"/>
    <w:rsid w:val="00993245"/>
    <w:rsid w:val="00993DBC"/>
    <w:rsid w:val="00993EB6"/>
    <w:rsid w:val="009946E1"/>
    <w:rsid w:val="009949AB"/>
    <w:rsid w:val="009950E9"/>
    <w:rsid w:val="009959C5"/>
    <w:rsid w:val="009974BA"/>
    <w:rsid w:val="0099751E"/>
    <w:rsid w:val="00997778"/>
    <w:rsid w:val="00997FBE"/>
    <w:rsid w:val="009A1D90"/>
    <w:rsid w:val="009A364C"/>
    <w:rsid w:val="009A3B0D"/>
    <w:rsid w:val="009A3CB6"/>
    <w:rsid w:val="009A47A0"/>
    <w:rsid w:val="009A4F8F"/>
    <w:rsid w:val="009A4FE4"/>
    <w:rsid w:val="009A5868"/>
    <w:rsid w:val="009A6260"/>
    <w:rsid w:val="009A6CA1"/>
    <w:rsid w:val="009A7382"/>
    <w:rsid w:val="009B11A9"/>
    <w:rsid w:val="009B2C9E"/>
    <w:rsid w:val="009B2D8D"/>
    <w:rsid w:val="009B3BBD"/>
    <w:rsid w:val="009B4330"/>
    <w:rsid w:val="009B4871"/>
    <w:rsid w:val="009B4901"/>
    <w:rsid w:val="009B5254"/>
    <w:rsid w:val="009B61A6"/>
    <w:rsid w:val="009B6503"/>
    <w:rsid w:val="009B6703"/>
    <w:rsid w:val="009B6B75"/>
    <w:rsid w:val="009B748F"/>
    <w:rsid w:val="009B77E4"/>
    <w:rsid w:val="009B79D3"/>
    <w:rsid w:val="009C0540"/>
    <w:rsid w:val="009C0A00"/>
    <w:rsid w:val="009C0EF1"/>
    <w:rsid w:val="009C116B"/>
    <w:rsid w:val="009C13D6"/>
    <w:rsid w:val="009C2621"/>
    <w:rsid w:val="009C2840"/>
    <w:rsid w:val="009C29F4"/>
    <w:rsid w:val="009C2A2C"/>
    <w:rsid w:val="009C3121"/>
    <w:rsid w:val="009C569A"/>
    <w:rsid w:val="009C5FF6"/>
    <w:rsid w:val="009C62F1"/>
    <w:rsid w:val="009C660F"/>
    <w:rsid w:val="009C6C84"/>
    <w:rsid w:val="009C6DFB"/>
    <w:rsid w:val="009C6F57"/>
    <w:rsid w:val="009C71FD"/>
    <w:rsid w:val="009C7587"/>
    <w:rsid w:val="009D1F6A"/>
    <w:rsid w:val="009D26D9"/>
    <w:rsid w:val="009D379C"/>
    <w:rsid w:val="009D495E"/>
    <w:rsid w:val="009D4B7D"/>
    <w:rsid w:val="009D64ED"/>
    <w:rsid w:val="009D71B3"/>
    <w:rsid w:val="009D77FB"/>
    <w:rsid w:val="009E03C2"/>
    <w:rsid w:val="009E1909"/>
    <w:rsid w:val="009E2618"/>
    <w:rsid w:val="009E29A5"/>
    <w:rsid w:val="009E2A74"/>
    <w:rsid w:val="009E2DA8"/>
    <w:rsid w:val="009E369B"/>
    <w:rsid w:val="009E36F7"/>
    <w:rsid w:val="009E3B1C"/>
    <w:rsid w:val="009E4206"/>
    <w:rsid w:val="009E6126"/>
    <w:rsid w:val="009E6176"/>
    <w:rsid w:val="009E6C3D"/>
    <w:rsid w:val="009E71F3"/>
    <w:rsid w:val="009E7B7E"/>
    <w:rsid w:val="009E7CCE"/>
    <w:rsid w:val="009E7E48"/>
    <w:rsid w:val="009F0397"/>
    <w:rsid w:val="009F0534"/>
    <w:rsid w:val="009F0832"/>
    <w:rsid w:val="009F174C"/>
    <w:rsid w:val="009F1EB6"/>
    <w:rsid w:val="009F3247"/>
    <w:rsid w:val="009F33A4"/>
    <w:rsid w:val="009F382B"/>
    <w:rsid w:val="009F3CA0"/>
    <w:rsid w:val="009F3EDB"/>
    <w:rsid w:val="009F4766"/>
    <w:rsid w:val="009F511A"/>
    <w:rsid w:val="009F5796"/>
    <w:rsid w:val="009F5B42"/>
    <w:rsid w:val="009F6105"/>
    <w:rsid w:val="00A0046B"/>
    <w:rsid w:val="00A00D7B"/>
    <w:rsid w:val="00A00EC1"/>
    <w:rsid w:val="00A019B5"/>
    <w:rsid w:val="00A01D42"/>
    <w:rsid w:val="00A01FD9"/>
    <w:rsid w:val="00A02CDB"/>
    <w:rsid w:val="00A03035"/>
    <w:rsid w:val="00A03484"/>
    <w:rsid w:val="00A047D3"/>
    <w:rsid w:val="00A048C1"/>
    <w:rsid w:val="00A05091"/>
    <w:rsid w:val="00A0571B"/>
    <w:rsid w:val="00A0575E"/>
    <w:rsid w:val="00A0593C"/>
    <w:rsid w:val="00A05ADC"/>
    <w:rsid w:val="00A05CC1"/>
    <w:rsid w:val="00A06B9E"/>
    <w:rsid w:val="00A0793D"/>
    <w:rsid w:val="00A10507"/>
    <w:rsid w:val="00A10FC7"/>
    <w:rsid w:val="00A11115"/>
    <w:rsid w:val="00A11426"/>
    <w:rsid w:val="00A11615"/>
    <w:rsid w:val="00A11799"/>
    <w:rsid w:val="00A12282"/>
    <w:rsid w:val="00A12919"/>
    <w:rsid w:val="00A12BB3"/>
    <w:rsid w:val="00A13459"/>
    <w:rsid w:val="00A134A0"/>
    <w:rsid w:val="00A136D0"/>
    <w:rsid w:val="00A14077"/>
    <w:rsid w:val="00A14995"/>
    <w:rsid w:val="00A14A06"/>
    <w:rsid w:val="00A14C74"/>
    <w:rsid w:val="00A14E78"/>
    <w:rsid w:val="00A15A6E"/>
    <w:rsid w:val="00A15B35"/>
    <w:rsid w:val="00A1605E"/>
    <w:rsid w:val="00A161D6"/>
    <w:rsid w:val="00A16A30"/>
    <w:rsid w:val="00A16A97"/>
    <w:rsid w:val="00A172D3"/>
    <w:rsid w:val="00A17491"/>
    <w:rsid w:val="00A1773B"/>
    <w:rsid w:val="00A20113"/>
    <w:rsid w:val="00A204BB"/>
    <w:rsid w:val="00A207C3"/>
    <w:rsid w:val="00A20937"/>
    <w:rsid w:val="00A22122"/>
    <w:rsid w:val="00A224FD"/>
    <w:rsid w:val="00A2251D"/>
    <w:rsid w:val="00A22571"/>
    <w:rsid w:val="00A22899"/>
    <w:rsid w:val="00A22944"/>
    <w:rsid w:val="00A2389D"/>
    <w:rsid w:val="00A23C27"/>
    <w:rsid w:val="00A2440A"/>
    <w:rsid w:val="00A24AB1"/>
    <w:rsid w:val="00A24B1B"/>
    <w:rsid w:val="00A25237"/>
    <w:rsid w:val="00A252FA"/>
    <w:rsid w:val="00A2575D"/>
    <w:rsid w:val="00A25FFC"/>
    <w:rsid w:val="00A2611B"/>
    <w:rsid w:val="00A26D04"/>
    <w:rsid w:val="00A26D45"/>
    <w:rsid w:val="00A26D71"/>
    <w:rsid w:val="00A271FC"/>
    <w:rsid w:val="00A27320"/>
    <w:rsid w:val="00A2770F"/>
    <w:rsid w:val="00A27CC6"/>
    <w:rsid w:val="00A309FE"/>
    <w:rsid w:val="00A30C27"/>
    <w:rsid w:val="00A312A2"/>
    <w:rsid w:val="00A3172F"/>
    <w:rsid w:val="00A324A8"/>
    <w:rsid w:val="00A348E9"/>
    <w:rsid w:val="00A3638D"/>
    <w:rsid w:val="00A36475"/>
    <w:rsid w:val="00A3680F"/>
    <w:rsid w:val="00A36DFB"/>
    <w:rsid w:val="00A37D5E"/>
    <w:rsid w:val="00A401CC"/>
    <w:rsid w:val="00A40629"/>
    <w:rsid w:val="00A407C8"/>
    <w:rsid w:val="00A40C96"/>
    <w:rsid w:val="00A42BF3"/>
    <w:rsid w:val="00A4305A"/>
    <w:rsid w:val="00A43471"/>
    <w:rsid w:val="00A435CB"/>
    <w:rsid w:val="00A43AFE"/>
    <w:rsid w:val="00A44532"/>
    <w:rsid w:val="00A44660"/>
    <w:rsid w:val="00A44E83"/>
    <w:rsid w:val="00A45C57"/>
    <w:rsid w:val="00A45C5C"/>
    <w:rsid w:val="00A46577"/>
    <w:rsid w:val="00A4698C"/>
    <w:rsid w:val="00A46D11"/>
    <w:rsid w:val="00A4761A"/>
    <w:rsid w:val="00A47A3D"/>
    <w:rsid w:val="00A47A7C"/>
    <w:rsid w:val="00A50656"/>
    <w:rsid w:val="00A50BEE"/>
    <w:rsid w:val="00A51F32"/>
    <w:rsid w:val="00A5239F"/>
    <w:rsid w:val="00A534A0"/>
    <w:rsid w:val="00A54B58"/>
    <w:rsid w:val="00A54F68"/>
    <w:rsid w:val="00A55CF6"/>
    <w:rsid w:val="00A56B08"/>
    <w:rsid w:val="00A57A09"/>
    <w:rsid w:val="00A6077D"/>
    <w:rsid w:val="00A608E7"/>
    <w:rsid w:val="00A60CD4"/>
    <w:rsid w:val="00A60DD8"/>
    <w:rsid w:val="00A60F03"/>
    <w:rsid w:val="00A6106D"/>
    <w:rsid w:val="00A614A7"/>
    <w:rsid w:val="00A61EC4"/>
    <w:rsid w:val="00A62D28"/>
    <w:rsid w:val="00A63214"/>
    <w:rsid w:val="00A63A23"/>
    <w:rsid w:val="00A64516"/>
    <w:rsid w:val="00A648E3"/>
    <w:rsid w:val="00A65F1F"/>
    <w:rsid w:val="00A67415"/>
    <w:rsid w:val="00A67CFD"/>
    <w:rsid w:val="00A70025"/>
    <w:rsid w:val="00A7101B"/>
    <w:rsid w:val="00A71BC8"/>
    <w:rsid w:val="00A7244C"/>
    <w:rsid w:val="00A72539"/>
    <w:rsid w:val="00A72C97"/>
    <w:rsid w:val="00A72CF2"/>
    <w:rsid w:val="00A73147"/>
    <w:rsid w:val="00A73158"/>
    <w:rsid w:val="00A74777"/>
    <w:rsid w:val="00A74AFF"/>
    <w:rsid w:val="00A75253"/>
    <w:rsid w:val="00A754AC"/>
    <w:rsid w:val="00A7627B"/>
    <w:rsid w:val="00A80880"/>
    <w:rsid w:val="00A81A3B"/>
    <w:rsid w:val="00A824D8"/>
    <w:rsid w:val="00A82529"/>
    <w:rsid w:val="00A82C5E"/>
    <w:rsid w:val="00A82C9A"/>
    <w:rsid w:val="00A83201"/>
    <w:rsid w:val="00A83647"/>
    <w:rsid w:val="00A83F81"/>
    <w:rsid w:val="00A84180"/>
    <w:rsid w:val="00A84595"/>
    <w:rsid w:val="00A84C5A"/>
    <w:rsid w:val="00A856C5"/>
    <w:rsid w:val="00A85C0A"/>
    <w:rsid w:val="00A86065"/>
    <w:rsid w:val="00A861A5"/>
    <w:rsid w:val="00A86537"/>
    <w:rsid w:val="00A86BCB"/>
    <w:rsid w:val="00A87104"/>
    <w:rsid w:val="00A87132"/>
    <w:rsid w:val="00A8793D"/>
    <w:rsid w:val="00A90638"/>
    <w:rsid w:val="00A90F1A"/>
    <w:rsid w:val="00A91115"/>
    <w:rsid w:val="00A91A32"/>
    <w:rsid w:val="00A9202D"/>
    <w:rsid w:val="00A921C9"/>
    <w:rsid w:val="00A92A3D"/>
    <w:rsid w:val="00A938C9"/>
    <w:rsid w:val="00A93CBD"/>
    <w:rsid w:val="00A94CEF"/>
    <w:rsid w:val="00A956CC"/>
    <w:rsid w:val="00A95B0F"/>
    <w:rsid w:val="00A95D35"/>
    <w:rsid w:val="00A96016"/>
    <w:rsid w:val="00A96350"/>
    <w:rsid w:val="00A97333"/>
    <w:rsid w:val="00A9754B"/>
    <w:rsid w:val="00A975C4"/>
    <w:rsid w:val="00A97715"/>
    <w:rsid w:val="00A97C00"/>
    <w:rsid w:val="00AA0FDF"/>
    <w:rsid w:val="00AA2DA1"/>
    <w:rsid w:val="00AA33B0"/>
    <w:rsid w:val="00AA35A9"/>
    <w:rsid w:val="00AA4CA8"/>
    <w:rsid w:val="00AA6366"/>
    <w:rsid w:val="00AA6E3F"/>
    <w:rsid w:val="00AA6EEF"/>
    <w:rsid w:val="00AA7692"/>
    <w:rsid w:val="00AA7AEC"/>
    <w:rsid w:val="00AA7C02"/>
    <w:rsid w:val="00AA7E1D"/>
    <w:rsid w:val="00AB18A0"/>
    <w:rsid w:val="00AB245E"/>
    <w:rsid w:val="00AB2690"/>
    <w:rsid w:val="00AB2F57"/>
    <w:rsid w:val="00AB37B4"/>
    <w:rsid w:val="00AB39CD"/>
    <w:rsid w:val="00AB3A32"/>
    <w:rsid w:val="00AB3BB8"/>
    <w:rsid w:val="00AB3D7A"/>
    <w:rsid w:val="00AB4A7C"/>
    <w:rsid w:val="00AB4A9D"/>
    <w:rsid w:val="00AB4AEB"/>
    <w:rsid w:val="00AB58A4"/>
    <w:rsid w:val="00AB650B"/>
    <w:rsid w:val="00AB657C"/>
    <w:rsid w:val="00AB6F64"/>
    <w:rsid w:val="00AB789F"/>
    <w:rsid w:val="00AC02C0"/>
    <w:rsid w:val="00AC0824"/>
    <w:rsid w:val="00AC0835"/>
    <w:rsid w:val="00AC0A94"/>
    <w:rsid w:val="00AC1391"/>
    <w:rsid w:val="00AC17DC"/>
    <w:rsid w:val="00AC30F5"/>
    <w:rsid w:val="00AC3AEF"/>
    <w:rsid w:val="00AC3CC8"/>
    <w:rsid w:val="00AC4067"/>
    <w:rsid w:val="00AC552B"/>
    <w:rsid w:val="00AC760D"/>
    <w:rsid w:val="00AD136A"/>
    <w:rsid w:val="00AD159B"/>
    <w:rsid w:val="00AD253A"/>
    <w:rsid w:val="00AD2712"/>
    <w:rsid w:val="00AD2C3E"/>
    <w:rsid w:val="00AD2CC0"/>
    <w:rsid w:val="00AD4008"/>
    <w:rsid w:val="00AD427D"/>
    <w:rsid w:val="00AD4388"/>
    <w:rsid w:val="00AD44AE"/>
    <w:rsid w:val="00AD49D0"/>
    <w:rsid w:val="00AD5C65"/>
    <w:rsid w:val="00AD5DDE"/>
    <w:rsid w:val="00AD634B"/>
    <w:rsid w:val="00AD78C6"/>
    <w:rsid w:val="00AD7AAB"/>
    <w:rsid w:val="00AD7EB3"/>
    <w:rsid w:val="00AE0DDB"/>
    <w:rsid w:val="00AE1043"/>
    <w:rsid w:val="00AE1554"/>
    <w:rsid w:val="00AE17AF"/>
    <w:rsid w:val="00AE17C1"/>
    <w:rsid w:val="00AE2600"/>
    <w:rsid w:val="00AE2F17"/>
    <w:rsid w:val="00AE321E"/>
    <w:rsid w:val="00AE38E9"/>
    <w:rsid w:val="00AE4C38"/>
    <w:rsid w:val="00AE4D20"/>
    <w:rsid w:val="00AE5198"/>
    <w:rsid w:val="00AE5AD8"/>
    <w:rsid w:val="00AE5F86"/>
    <w:rsid w:val="00AE6180"/>
    <w:rsid w:val="00AE633B"/>
    <w:rsid w:val="00AE6347"/>
    <w:rsid w:val="00AE68D7"/>
    <w:rsid w:val="00AE68E3"/>
    <w:rsid w:val="00AE69ED"/>
    <w:rsid w:val="00AE6A1C"/>
    <w:rsid w:val="00AE7617"/>
    <w:rsid w:val="00AE7BE9"/>
    <w:rsid w:val="00AE7D9F"/>
    <w:rsid w:val="00AE7E67"/>
    <w:rsid w:val="00AF00DC"/>
    <w:rsid w:val="00AF078C"/>
    <w:rsid w:val="00AF08A5"/>
    <w:rsid w:val="00AF0CB3"/>
    <w:rsid w:val="00AF1080"/>
    <w:rsid w:val="00AF119B"/>
    <w:rsid w:val="00AF133E"/>
    <w:rsid w:val="00AF13BE"/>
    <w:rsid w:val="00AF1D03"/>
    <w:rsid w:val="00AF1EF4"/>
    <w:rsid w:val="00AF2938"/>
    <w:rsid w:val="00AF2A13"/>
    <w:rsid w:val="00AF2B0A"/>
    <w:rsid w:val="00AF3428"/>
    <w:rsid w:val="00AF3ED5"/>
    <w:rsid w:val="00AF4B3B"/>
    <w:rsid w:val="00AF4F19"/>
    <w:rsid w:val="00AF4F26"/>
    <w:rsid w:val="00AF5C22"/>
    <w:rsid w:val="00AF5FD9"/>
    <w:rsid w:val="00AF6CD9"/>
    <w:rsid w:val="00AF6D7E"/>
    <w:rsid w:val="00AF7114"/>
    <w:rsid w:val="00AF76AA"/>
    <w:rsid w:val="00AF7F34"/>
    <w:rsid w:val="00B00D81"/>
    <w:rsid w:val="00B01084"/>
    <w:rsid w:val="00B01E45"/>
    <w:rsid w:val="00B01FF7"/>
    <w:rsid w:val="00B0357F"/>
    <w:rsid w:val="00B0389F"/>
    <w:rsid w:val="00B03C0A"/>
    <w:rsid w:val="00B04078"/>
    <w:rsid w:val="00B04531"/>
    <w:rsid w:val="00B04BC6"/>
    <w:rsid w:val="00B04D74"/>
    <w:rsid w:val="00B05786"/>
    <w:rsid w:val="00B065AB"/>
    <w:rsid w:val="00B06ED4"/>
    <w:rsid w:val="00B07F48"/>
    <w:rsid w:val="00B10111"/>
    <w:rsid w:val="00B10559"/>
    <w:rsid w:val="00B10562"/>
    <w:rsid w:val="00B11029"/>
    <w:rsid w:val="00B12020"/>
    <w:rsid w:val="00B12D3F"/>
    <w:rsid w:val="00B1348C"/>
    <w:rsid w:val="00B13C85"/>
    <w:rsid w:val="00B13F25"/>
    <w:rsid w:val="00B15469"/>
    <w:rsid w:val="00B1561E"/>
    <w:rsid w:val="00B172EE"/>
    <w:rsid w:val="00B1739C"/>
    <w:rsid w:val="00B179AE"/>
    <w:rsid w:val="00B20AF5"/>
    <w:rsid w:val="00B20DAA"/>
    <w:rsid w:val="00B216AF"/>
    <w:rsid w:val="00B21710"/>
    <w:rsid w:val="00B21A82"/>
    <w:rsid w:val="00B220D8"/>
    <w:rsid w:val="00B22309"/>
    <w:rsid w:val="00B22DA5"/>
    <w:rsid w:val="00B23508"/>
    <w:rsid w:val="00B23ED2"/>
    <w:rsid w:val="00B2439A"/>
    <w:rsid w:val="00B24A41"/>
    <w:rsid w:val="00B24E0B"/>
    <w:rsid w:val="00B25240"/>
    <w:rsid w:val="00B25798"/>
    <w:rsid w:val="00B2588D"/>
    <w:rsid w:val="00B258BF"/>
    <w:rsid w:val="00B262CE"/>
    <w:rsid w:val="00B26318"/>
    <w:rsid w:val="00B268C0"/>
    <w:rsid w:val="00B27123"/>
    <w:rsid w:val="00B30675"/>
    <w:rsid w:val="00B314DC"/>
    <w:rsid w:val="00B31E70"/>
    <w:rsid w:val="00B321B9"/>
    <w:rsid w:val="00B3261D"/>
    <w:rsid w:val="00B34066"/>
    <w:rsid w:val="00B3437A"/>
    <w:rsid w:val="00B348B3"/>
    <w:rsid w:val="00B34B77"/>
    <w:rsid w:val="00B3606C"/>
    <w:rsid w:val="00B367A7"/>
    <w:rsid w:val="00B37084"/>
    <w:rsid w:val="00B3778E"/>
    <w:rsid w:val="00B37850"/>
    <w:rsid w:val="00B37B57"/>
    <w:rsid w:val="00B37DD2"/>
    <w:rsid w:val="00B40116"/>
    <w:rsid w:val="00B40462"/>
    <w:rsid w:val="00B40A22"/>
    <w:rsid w:val="00B40AAD"/>
    <w:rsid w:val="00B40BB9"/>
    <w:rsid w:val="00B40D26"/>
    <w:rsid w:val="00B40D2C"/>
    <w:rsid w:val="00B40E10"/>
    <w:rsid w:val="00B41205"/>
    <w:rsid w:val="00B415FA"/>
    <w:rsid w:val="00B4171F"/>
    <w:rsid w:val="00B41851"/>
    <w:rsid w:val="00B41AA9"/>
    <w:rsid w:val="00B41D33"/>
    <w:rsid w:val="00B42580"/>
    <w:rsid w:val="00B426DA"/>
    <w:rsid w:val="00B433DF"/>
    <w:rsid w:val="00B43D2B"/>
    <w:rsid w:val="00B44287"/>
    <w:rsid w:val="00B446FD"/>
    <w:rsid w:val="00B44A7D"/>
    <w:rsid w:val="00B451BE"/>
    <w:rsid w:val="00B4539A"/>
    <w:rsid w:val="00B45AB9"/>
    <w:rsid w:val="00B46081"/>
    <w:rsid w:val="00B4694E"/>
    <w:rsid w:val="00B46AB9"/>
    <w:rsid w:val="00B477EA"/>
    <w:rsid w:val="00B50149"/>
    <w:rsid w:val="00B51C9B"/>
    <w:rsid w:val="00B51EF2"/>
    <w:rsid w:val="00B5378C"/>
    <w:rsid w:val="00B552AC"/>
    <w:rsid w:val="00B55D17"/>
    <w:rsid w:val="00B55E6D"/>
    <w:rsid w:val="00B562CD"/>
    <w:rsid w:val="00B5707C"/>
    <w:rsid w:val="00B57DEA"/>
    <w:rsid w:val="00B6001B"/>
    <w:rsid w:val="00B603E5"/>
    <w:rsid w:val="00B60E5A"/>
    <w:rsid w:val="00B6299B"/>
    <w:rsid w:val="00B633DB"/>
    <w:rsid w:val="00B6365B"/>
    <w:rsid w:val="00B638C2"/>
    <w:rsid w:val="00B6550C"/>
    <w:rsid w:val="00B65B1B"/>
    <w:rsid w:val="00B66674"/>
    <w:rsid w:val="00B67056"/>
    <w:rsid w:val="00B6742C"/>
    <w:rsid w:val="00B674AE"/>
    <w:rsid w:val="00B67E42"/>
    <w:rsid w:val="00B70C85"/>
    <w:rsid w:val="00B717D1"/>
    <w:rsid w:val="00B7227A"/>
    <w:rsid w:val="00B724A1"/>
    <w:rsid w:val="00B72943"/>
    <w:rsid w:val="00B72A6D"/>
    <w:rsid w:val="00B7335D"/>
    <w:rsid w:val="00B73F3C"/>
    <w:rsid w:val="00B74094"/>
    <w:rsid w:val="00B745D7"/>
    <w:rsid w:val="00B76043"/>
    <w:rsid w:val="00B7624F"/>
    <w:rsid w:val="00B764AD"/>
    <w:rsid w:val="00B77C29"/>
    <w:rsid w:val="00B77FA0"/>
    <w:rsid w:val="00B80250"/>
    <w:rsid w:val="00B804B5"/>
    <w:rsid w:val="00B80612"/>
    <w:rsid w:val="00B81295"/>
    <w:rsid w:val="00B81B1A"/>
    <w:rsid w:val="00B824AA"/>
    <w:rsid w:val="00B828E5"/>
    <w:rsid w:val="00B82E2C"/>
    <w:rsid w:val="00B83DBC"/>
    <w:rsid w:val="00B83EDB"/>
    <w:rsid w:val="00B83F37"/>
    <w:rsid w:val="00B84C8B"/>
    <w:rsid w:val="00B859A6"/>
    <w:rsid w:val="00B86552"/>
    <w:rsid w:val="00B876D4"/>
    <w:rsid w:val="00B87A0A"/>
    <w:rsid w:val="00B87BA6"/>
    <w:rsid w:val="00B87CBE"/>
    <w:rsid w:val="00B87D89"/>
    <w:rsid w:val="00B87DCA"/>
    <w:rsid w:val="00B90094"/>
    <w:rsid w:val="00B9013D"/>
    <w:rsid w:val="00B90741"/>
    <w:rsid w:val="00B90F58"/>
    <w:rsid w:val="00B912F0"/>
    <w:rsid w:val="00B915AC"/>
    <w:rsid w:val="00B91B30"/>
    <w:rsid w:val="00B91EE6"/>
    <w:rsid w:val="00B92EFE"/>
    <w:rsid w:val="00B932D6"/>
    <w:rsid w:val="00B93F8B"/>
    <w:rsid w:val="00B955D8"/>
    <w:rsid w:val="00B95B09"/>
    <w:rsid w:val="00B9642C"/>
    <w:rsid w:val="00B96DC7"/>
    <w:rsid w:val="00B973D7"/>
    <w:rsid w:val="00B97FFA"/>
    <w:rsid w:val="00BA0737"/>
    <w:rsid w:val="00BA1531"/>
    <w:rsid w:val="00BA1E9A"/>
    <w:rsid w:val="00BA2C41"/>
    <w:rsid w:val="00BA3000"/>
    <w:rsid w:val="00BA3653"/>
    <w:rsid w:val="00BA3682"/>
    <w:rsid w:val="00BA3A08"/>
    <w:rsid w:val="00BA3D21"/>
    <w:rsid w:val="00BA4206"/>
    <w:rsid w:val="00BA4292"/>
    <w:rsid w:val="00BA4A67"/>
    <w:rsid w:val="00BA532D"/>
    <w:rsid w:val="00BA597E"/>
    <w:rsid w:val="00BA60C5"/>
    <w:rsid w:val="00BA689F"/>
    <w:rsid w:val="00BA6A07"/>
    <w:rsid w:val="00BA6ABC"/>
    <w:rsid w:val="00BA6E92"/>
    <w:rsid w:val="00BA7313"/>
    <w:rsid w:val="00BA733F"/>
    <w:rsid w:val="00BA7ED9"/>
    <w:rsid w:val="00BB0A11"/>
    <w:rsid w:val="00BB0FA2"/>
    <w:rsid w:val="00BB23A8"/>
    <w:rsid w:val="00BB2445"/>
    <w:rsid w:val="00BB2775"/>
    <w:rsid w:val="00BB2DDE"/>
    <w:rsid w:val="00BB2F73"/>
    <w:rsid w:val="00BB32C3"/>
    <w:rsid w:val="00BB34DE"/>
    <w:rsid w:val="00BB3FBF"/>
    <w:rsid w:val="00BB4D58"/>
    <w:rsid w:val="00BB50B2"/>
    <w:rsid w:val="00BB593F"/>
    <w:rsid w:val="00BB6806"/>
    <w:rsid w:val="00BB6C91"/>
    <w:rsid w:val="00BB78BB"/>
    <w:rsid w:val="00BC0601"/>
    <w:rsid w:val="00BC165D"/>
    <w:rsid w:val="00BC1DDC"/>
    <w:rsid w:val="00BC1FA5"/>
    <w:rsid w:val="00BC294E"/>
    <w:rsid w:val="00BC4189"/>
    <w:rsid w:val="00BC4E12"/>
    <w:rsid w:val="00BC5738"/>
    <w:rsid w:val="00BC65D0"/>
    <w:rsid w:val="00BC7249"/>
    <w:rsid w:val="00BC7290"/>
    <w:rsid w:val="00BC7771"/>
    <w:rsid w:val="00BC7BB7"/>
    <w:rsid w:val="00BC7DCE"/>
    <w:rsid w:val="00BC7DE0"/>
    <w:rsid w:val="00BC7E7E"/>
    <w:rsid w:val="00BD068C"/>
    <w:rsid w:val="00BD1747"/>
    <w:rsid w:val="00BD1D87"/>
    <w:rsid w:val="00BD23BF"/>
    <w:rsid w:val="00BD2B63"/>
    <w:rsid w:val="00BD34BD"/>
    <w:rsid w:val="00BD3EF7"/>
    <w:rsid w:val="00BD53ED"/>
    <w:rsid w:val="00BD5BED"/>
    <w:rsid w:val="00BD7EC7"/>
    <w:rsid w:val="00BE09D4"/>
    <w:rsid w:val="00BE0E3A"/>
    <w:rsid w:val="00BE1048"/>
    <w:rsid w:val="00BE1148"/>
    <w:rsid w:val="00BE1D71"/>
    <w:rsid w:val="00BE22D2"/>
    <w:rsid w:val="00BE2B2F"/>
    <w:rsid w:val="00BE2D55"/>
    <w:rsid w:val="00BE51DB"/>
    <w:rsid w:val="00BE60D7"/>
    <w:rsid w:val="00BE6220"/>
    <w:rsid w:val="00BE67C2"/>
    <w:rsid w:val="00BE6896"/>
    <w:rsid w:val="00BE6F17"/>
    <w:rsid w:val="00BE771A"/>
    <w:rsid w:val="00BE7774"/>
    <w:rsid w:val="00BF01E1"/>
    <w:rsid w:val="00BF0782"/>
    <w:rsid w:val="00BF0F0E"/>
    <w:rsid w:val="00BF0FD2"/>
    <w:rsid w:val="00BF113D"/>
    <w:rsid w:val="00BF179B"/>
    <w:rsid w:val="00BF1F44"/>
    <w:rsid w:val="00BF222C"/>
    <w:rsid w:val="00BF310A"/>
    <w:rsid w:val="00BF3494"/>
    <w:rsid w:val="00BF35CD"/>
    <w:rsid w:val="00BF36D3"/>
    <w:rsid w:val="00BF3B05"/>
    <w:rsid w:val="00BF404F"/>
    <w:rsid w:val="00BF5E69"/>
    <w:rsid w:val="00BF631C"/>
    <w:rsid w:val="00BF656F"/>
    <w:rsid w:val="00BF6843"/>
    <w:rsid w:val="00BF6B60"/>
    <w:rsid w:val="00BF7085"/>
    <w:rsid w:val="00BF774D"/>
    <w:rsid w:val="00BF78E4"/>
    <w:rsid w:val="00BF7CF2"/>
    <w:rsid w:val="00C002A7"/>
    <w:rsid w:val="00C006B0"/>
    <w:rsid w:val="00C00F51"/>
    <w:rsid w:val="00C0131D"/>
    <w:rsid w:val="00C01EFD"/>
    <w:rsid w:val="00C0247C"/>
    <w:rsid w:val="00C036B6"/>
    <w:rsid w:val="00C03C12"/>
    <w:rsid w:val="00C04BC4"/>
    <w:rsid w:val="00C051E0"/>
    <w:rsid w:val="00C06B5F"/>
    <w:rsid w:val="00C070C7"/>
    <w:rsid w:val="00C072D4"/>
    <w:rsid w:val="00C1060D"/>
    <w:rsid w:val="00C10745"/>
    <w:rsid w:val="00C10B1F"/>
    <w:rsid w:val="00C11740"/>
    <w:rsid w:val="00C126AC"/>
    <w:rsid w:val="00C12AC8"/>
    <w:rsid w:val="00C131DD"/>
    <w:rsid w:val="00C133F1"/>
    <w:rsid w:val="00C13DDD"/>
    <w:rsid w:val="00C13E1A"/>
    <w:rsid w:val="00C141E8"/>
    <w:rsid w:val="00C14BEA"/>
    <w:rsid w:val="00C15856"/>
    <w:rsid w:val="00C15C53"/>
    <w:rsid w:val="00C15CA4"/>
    <w:rsid w:val="00C16882"/>
    <w:rsid w:val="00C169F3"/>
    <w:rsid w:val="00C175CA"/>
    <w:rsid w:val="00C17816"/>
    <w:rsid w:val="00C17C01"/>
    <w:rsid w:val="00C17E51"/>
    <w:rsid w:val="00C17E63"/>
    <w:rsid w:val="00C20AEB"/>
    <w:rsid w:val="00C21024"/>
    <w:rsid w:val="00C2141D"/>
    <w:rsid w:val="00C22FB8"/>
    <w:rsid w:val="00C23330"/>
    <w:rsid w:val="00C23491"/>
    <w:rsid w:val="00C23937"/>
    <w:rsid w:val="00C23DBA"/>
    <w:rsid w:val="00C25243"/>
    <w:rsid w:val="00C25C51"/>
    <w:rsid w:val="00C27B0D"/>
    <w:rsid w:val="00C27D50"/>
    <w:rsid w:val="00C3109B"/>
    <w:rsid w:val="00C31D8E"/>
    <w:rsid w:val="00C31EF3"/>
    <w:rsid w:val="00C32A1C"/>
    <w:rsid w:val="00C3375F"/>
    <w:rsid w:val="00C3530E"/>
    <w:rsid w:val="00C35A43"/>
    <w:rsid w:val="00C363CD"/>
    <w:rsid w:val="00C37B1C"/>
    <w:rsid w:val="00C37CAD"/>
    <w:rsid w:val="00C37D4F"/>
    <w:rsid w:val="00C4137B"/>
    <w:rsid w:val="00C41AFE"/>
    <w:rsid w:val="00C426FE"/>
    <w:rsid w:val="00C4357D"/>
    <w:rsid w:val="00C449A1"/>
    <w:rsid w:val="00C45410"/>
    <w:rsid w:val="00C455AA"/>
    <w:rsid w:val="00C4565A"/>
    <w:rsid w:val="00C45662"/>
    <w:rsid w:val="00C45A2B"/>
    <w:rsid w:val="00C45D59"/>
    <w:rsid w:val="00C47856"/>
    <w:rsid w:val="00C47C0A"/>
    <w:rsid w:val="00C50BDB"/>
    <w:rsid w:val="00C519FF"/>
    <w:rsid w:val="00C5248C"/>
    <w:rsid w:val="00C52B37"/>
    <w:rsid w:val="00C52CB0"/>
    <w:rsid w:val="00C53227"/>
    <w:rsid w:val="00C53EDE"/>
    <w:rsid w:val="00C54182"/>
    <w:rsid w:val="00C54413"/>
    <w:rsid w:val="00C54E10"/>
    <w:rsid w:val="00C54F09"/>
    <w:rsid w:val="00C55779"/>
    <w:rsid w:val="00C5709E"/>
    <w:rsid w:val="00C57B0E"/>
    <w:rsid w:val="00C6041F"/>
    <w:rsid w:val="00C61321"/>
    <w:rsid w:val="00C61FA7"/>
    <w:rsid w:val="00C621F8"/>
    <w:rsid w:val="00C626C4"/>
    <w:rsid w:val="00C62DC8"/>
    <w:rsid w:val="00C63942"/>
    <w:rsid w:val="00C63CEC"/>
    <w:rsid w:val="00C63EAA"/>
    <w:rsid w:val="00C64565"/>
    <w:rsid w:val="00C646CE"/>
    <w:rsid w:val="00C654AA"/>
    <w:rsid w:val="00C655F9"/>
    <w:rsid w:val="00C65D76"/>
    <w:rsid w:val="00C66106"/>
    <w:rsid w:val="00C66665"/>
    <w:rsid w:val="00C66B1C"/>
    <w:rsid w:val="00C673B7"/>
    <w:rsid w:val="00C70537"/>
    <w:rsid w:val="00C70ED1"/>
    <w:rsid w:val="00C71DB8"/>
    <w:rsid w:val="00C72E5C"/>
    <w:rsid w:val="00C73697"/>
    <w:rsid w:val="00C73861"/>
    <w:rsid w:val="00C7402F"/>
    <w:rsid w:val="00C760CC"/>
    <w:rsid w:val="00C765E2"/>
    <w:rsid w:val="00C76C5A"/>
    <w:rsid w:val="00C7717D"/>
    <w:rsid w:val="00C771E7"/>
    <w:rsid w:val="00C773A1"/>
    <w:rsid w:val="00C77AFF"/>
    <w:rsid w:val="00C77C0D"/>
    <w:rsid w:val="00C80611"/>
    <w:rsid w:val="00C80F72"/>
    <w:rsid w:val="00C810B5"/>
    <w:rsid w:val="00C82393"/>
    <w:rsid w:val="00C82437"/>
    <w:rsid w:val="00C82985"/>
    <w:rsid w:val="00C82D9A"/>
    <w:rsid w:val="00C8344A"/>
    <w:rsid w:val="00C84277"/>
    <w:rsid w:val="00C8428A"/>
    <w:rsid w:val="00C84EEA"/>
    <w:rsid w:val="00C85030"/>
    <w:rsid w:val="00C8529E"/>
    <w:rsid w:val="00C86721"/>
    <w:rsid w:val="00C868F3"/>
    <w:rsid w:val="00C86E76"/>
    <w:rsid w:val="00C87462"/>
    <w:rsid w:val="00C878CE"/>
    <w:rsid w:val="00C87A0D"/>
    <w:rsid w:val="00C87FE0"/>
    <w:rsid w:val="00C90159"/>
    <w:rsid w:val="00C904C7"/>
    <w:rsid w:val="00C90663"/>
    <w:rsid w:val="00C911CF"/>
    <w:rsid w:val="00C918C7"/>
    <w:rsid w:val="00C9222F"/>
    <w:rsid w:val="00C9246E"/>
    <w:rsid w:val="00C9314B"/>
    <w:rsid w:val="00C9378B"/>
    <w:rsid w:val="00C95167"/>
    <w:rsid w:val="00C9516B"/>
    <w:rsid w:val="00C95415"/>
    <w:rsid w:val="00C96140"/>
    <w:rsid w:val="00C96B2C"/>
    <w:rsid w:val="00C96F37"/>
    <w:rsid w:val="00C9773A"/>
    <w:rsid w:val="00C97788"/>
    <w:rsid w:val="00C97BFB"/>
    <w:rsid w:val="00CA09C8"/>
    <w:rsid w:val="00CA0F6E"/>
    <w:rsid w:val="00CA1948"/>
    <w:rsid w:val="00CA23F7"/>
    <w:rsid w:val="00CA321D"/>
    <w:rsid w:val="00CA3686"/>
    <w:rsid w:val="00CA37CA"/>
    <w:rsid w:val="00CA3E05"/>
    <w:rsid w:val="00CA3E4C"/>
    <w:rsid w:val="00CA3FC6"/>
    <w:rsid w:val="00CA46EF"/>
    <w:rsid w:val="00CA4AC8"/>
    <w:rsid w:val="00CA5582"/>
    <w:rsid w:val="00CA5A3C"/>
    <w:rsid w:val="00CA6892"/>
    <w:rsid w:val="00CA77F1"/>
    <w:rsid w:val="00CB024C"/>
    <w:rsid w:val="00CB0B44"/>
    <w:rsid w:val="00CB0C7E"/>
    <w:rsid w:val="00CB1A6E"/>
    <w:rsid w:val="00CB20C4"/>
    <w:rsid w:val="00CB244B"/>
    <w:rsid w:val="00CB2F83"/>
    <w:rsid w:val="00CB33A3"/>
    <w:rsid w:val="00CB340A"/>
    <w:rsid w:val="00CB3500"/>
    <w:rsid w:val="00CB42A1"/>
    <w:rsid w:val="00CB42A9"/>
    <w:rsid w:val="00CB46FE"/>
    <w:rsid w:val="00CB5267"/>
    <w:rsid w:val="00CB6291"/>
    <w:rsid w:val="00CB674F"/>
    <w:rsid w:val="00CB6E0D"/>
    <w:rsid w:val="00CB6E2C"/>
    <w:rsid w:val="00CB6EEA"/>
    <w:rsid w:val="00CB7149"/>
    <w:rsid w:val="00CB71D1"/>
    <w:rsid w:val="00CB7345"/>
    <w:rsid w:val="00CC10F5"/>
    <w:rsid w:val="00CC13BC"/>
    <w:rsid w:val="00CC148B"/>
    <w:rsid w:val="00CC210D"/>
    <w:rsid w:val="00CC21AB"/>
    <w:rsid w:val="00CC33ED"/>
    <w:rsid w:val="00CC353E"/>
    <w:rsid w:val="00CC396D"/>
    <w:rsid w:val="00CC47A3"/>
    <w:rsid w:val="00CC5D6A"/>
    <w:rsid w:val="00CC6097"/>
    <w:rsid w:val="00CC695B"/>
    <w:rsid w:val="00CC6A12"/>
    <w:rsid w:val="00CC6B17"/>
    <w:rsid w:val="00CC7ADE"/>
    <w:rsid w:val="00CC7C48"/>
    <w:rsid w:val="00CD010E"/>
    <w:rsid w:val="00CD018E"/>
    <w:rsid w:val="00CD11D4"/>
    <w:rsid w:val="00CD12E6"/>
    <w:rsid w:val="00CD18E3"/>
    <w:rsid w:val="00CD301F"/>
    <w:rsid w:val="00CD314C"/>
    <w:rsid w:val="00CD3291"/>
    <w:rsid w:val="00CD4DFF"/>
    <w:rsid w:val="00CD4FA6"/>
    <w:rsid w:val="00CD50B1"/>
    <w:rsid w:val="00CD52E2"/>
    <w:rsid w:val="00CD554B"/>
    <w:rsid w:val="00CD6057"/>
    <w:rsid w:val="00CD6149"/>
    <w:rsid w:val="00CD74E6"/>
    <w:rsid w:val="00CD7762"/>
    <w:rsid w:val="00CD7CA9"/>
    <w:rsid w:val="00CD7D1D"/>
    <w:rsid w:val="00CE012C"/>
    <w:rsid w:val="00CE0D58"/>
    <w:rsid w:val="00CE1566"/>
    <w:rsid w:val="00CE1FED"/>
    <w:rsid w:val="00CE28FC"/>
    <w:rsid w:val="00CE2DBC"/>
    <w:rsid w:val="00CE35AD"/>
    <w:rsid w:val="00CE495B"/>
    <w:rsid w:val="00CE4BE2"/>
    <w:rsid w:val="00CE4EF8"/>
    <w:rsid w:val="00CE565E"/>
    <w:rsid w:val="00CE62DF"/>
    <w:rsid w:val="00CE648C"/>
    <w:rsid w:val="00CF02EB"/>
    <w:rsid w:val="00CF0C72"/>
    <w:rsid w:val="00CF278A"/>
    <w:rsid w:val="00CF2A69"/>
    <w:rsid w:val="00CF2BA7"/>
    <w:rsid w:val="00CF38DD"/>
    <w:rsid w:val="00CF3A44"/>
    <w:rsid w:val="00CF3C10"/>
    <w:rsid w:val="00CF422D"/>
    <w:rsid w:val="00CF51CA"/>
    <w:rsid w:val="00CF53C4"/>
    <w:rsid w:val="00CF5721"/>
    <w:rsid w:val="00CF5BB7"/>
    <w:rsid w:val="00CF60CC"/>
    <w:rsid w:val="00CF61AE"/>
    <w:rsid w:val="00CF63ED"/>
    <w:rsid w:val="00CF6503"/>
    <w:rsid w:val="00CF6DF7"/>
    <w:rsid w:val="00CF6FD1"/>
    <w:rsid w:val="00D000BB"/>
    <w:rsid w:val="00D0024C"/>
    <w:rsid w:val="00D0105A"/>
    <w:rsid w:val="00D01DB8"/>
    <w:rsid w:val="00D022F6"/>
    <w:rsid w:val="00D03B50"/>
    <w:rsid w:val="00D042BD"/>
    <w:rsid w:val="00D05262"/>
    <w:rsid w:val="00D053A2"/>
    <w:rsid w:val="00D063DC"/>
    <w:rsid w:val="00D068E9"/>
    <w:rsid w:val="00D07341"/>
    <w:rsid w:val="00D07E2F"/>
    <w:rsid w:val="00D117D1"/>
    <w:rsid w:val="00D1296D"/>
    <w:rsid w:val="00D131D3"/>
    <w:rsid w:val="00D14F6B"/>
    <w:rsid w:val="00D15A06"/>
    <w:rsid w:val="00D16291"/>
    <w:rsid w:val="00D16713"/>
    <w:rsid w:val="00D17701"/>
    <w:rsid w:val="00D17D63"/>
    <w:rsid w:val="00D20A69"/>
    <w:rsid w:val="00D212BF"/>
    <w:rsid w:val="00D21B9F"/>
    <w:rsid w:val="00D21C2E"/>
    <w:rsid w:val="00D21E92"/>
    <w:rsid w:val="00D22564"/>
    <w:rsid w:val="00D22961"/>
    <w:rsid w:val="00D22E73"/>
    <w:rsid w:val="00D22F35"/>
    <w:rsid w:val="00D2447E"/>
    <w:rsid w:val="00D24C85"/>
    <w:rsid w:val="00D25086"/>
    <w:rsid w:val="00D2596F"/>
    <w:rsid w:val="00D265EC"/>
    <w:rsid w:val="00D26E00"/>
    <w:rsid w:val="00D2758E"/>
    <w:rsid w:val="00D276FD"/>
    <w:rsid w:val="00D27EEC"/>
    <w:rsid w:val="00D27FC0"/>
    <w:rsid w:val="00D30292"/>
    <w:rsid w:val="00D306B6"/>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2DEB"/>
    <w:rsid w:val="00D43954"/>
    <w:rsid w:val="00D4467F"/>
    <w:rsid w:val="00D44975"/>
    <w:rsid w:val="00D44AA9"/>
    <w:rsid w:val="00D45921"/>
    <w:rsid w:val="00D45931"/>
    <w:rsid w:val="00D468AC"/>
    <w:rsid w:val="00D46DEF"/>
    <w:rsid w:val="00D476B9"/>
    <w:rsid w:val="00D50052"/>
    <w:rsid w:val="00D50122"/>
    <w:rsid w:val="00D5019B"/>
    <w:rsid w:val="00D50323"/>
    <w:rsid w:val="00D52029"/>
    <w:rsid w:val="00D52116"/>
    <w:rsid w:val="00D521EE"/>
    <w:rsid w:val="00D5246C"/>
    <w:rsid w:val="00D52BE5"/>
    <w:rsid w:val="00D52ED8"/>
    <w:rsid w:val="00D53C98"/>
    <w:rsid w:val="00D5428A"/>
    <w:rsid w:val="00D553C6"/>
    <w:rsid w:val="00D55867"/>
    <w:rsid w:val="00D55D86"/>
    <w:rsid w:val="00D56A0B"/>
    <w:rsid w:val="00D56E11"/>
    <w:rsid w:val="00D5734F"/>
    <w:rsid w:val="00D577FF"/>
    <w:rsid w:val="00D57B0F"/>
    <w:rsid w:val="00D6091F"/>
    <w:rsid w:val="00D618E4"/>
    <w:rsid w:val="00D620C9"/>
    <w:rsid w:val="00D62572"/>
    <w:rsid w:val="00D640D6"/>
    <w:rsid w:val="00D64A7D"/>
    <w:rsid w:val="00D64B05"/>
    <w:rsid w:val="00D64B41"/>
    <w:rsid w:val="00D65405"/>
    <w:rsid w:val="00D657B2"/>
    <w:rsid w:val="00D66ED6"/>
    <w:rsid w:val="00D67858"/>
    <w:rsid w:val="00D67EFC"/>
    <w:rsid w:val="00D702DD"/>
    <w:rsid w:val="00D709CD"/>
    <w:rsid w:val="00D71630"/>
    <w:rsid w:val="00D71CD5"/>
    <w:rsid w:val="00D71E54"/>
    <w:rsid w:val="00D72331"/>
    <w:rsid w:val="00D72397"/>
    <w:rsid w:val="00D726F8"/>
    <w:rsid w:val="00D7293B"/>
    <w:rsid w:val="00D72D7C"/>
    <w:rsid w:val="00D742B7"/>
    <w:rsid w:val="00D749AB"/>
    <w:rsid w:val="00D751B0"/>
    <w:rsid w:val="00D75B12"/>
    <w:rsid w:val="00D768D9"/>
    <w:rsid w:val="00D76F97"/>
    <w:rsid w:val="00D775C1"/>
    <w:rsid w:val="00D775DF"/>
    <w:rsid w:val="00D7764C"/>
    <w:rsid w:val="00D80E11"/>
    <w:rsid w:val="00D80F25"/>
    <w:rsid w:val="00D81586"/>
    <w:rsid w:val="00D82448"/>
    <w:rsid w:val="00D830DC"/>
    <w:rsid w:val="00D85061"/>
    <w:rsid w:val="00D86177"/>
    <w:rsid w:val="00D86226"/>
    <w:rsid w:val="00D86857"/>
    <w:rsid w:val="00D86949"/>
    <w:rsid w:val="00D86E05"/>
    <w:rsid w:val="00D876B9"/>
    <w:rsid w:val="00D87C07"/>
    <w:rsid w:val="00D87DC9"/>
    <w:rsid w:val="00D90A9F"/>
    <w:rsid w:val="00D9110F"/>
    <w:rsid w:val="00D9157C"/>
    <w:rsid w:val="00D915A9"/>
    <w:rsid w:val="00D91A34"/>
    <w:rsid w:val="00D91BF5"/>
    <w:rsid w:val="00D92423"/>
    <w:rsid w:val="00D92F6E"/>
    <w:rsid w:val="00D947D1"/>
    <w:rsid w:val="00D94AD3"/>
    <w:rsid w:val="00DA03B1"/>
    <w:rsid w:val="00DA04DD"/>
    <w:rsid w:val="00DA04F4"/>
    <w:rsid w:val="00DA0B67"/>
    <w:rsid w:val="00DA0E06"/>
    <w:rsid w:val="00DA1164"/>
    <w:rsid w:val="00DA165E"/>
    <w:rsid w:val="00DA2391"/>
    <w:rsid w:val="00DA2B41"/>
    <w:rsid w:val="00DA3EE3"/>
    <w:rsid w:val="00DA4229"/>
    <w:rsid w:val="00DA4523"/>
    <w:rsid w:val="00DA4881"/>
    <w:rsid w:val="00DA503F"/>
    <w:rsid w:val="00DA56B5"/>
    <w:rsid w:val="00DA5820"/>
    <w:rsid w:val="00DA5A4B"/>
    <w:rsid w:val="00DA5B34"/>
    <w:rsid w:val="00DA5DA2"/>
    <w:rsid w:val="00DA699F"/>
    <w:rsid w:val="00DA6B05"/>
    <w:rsid w:val="00DA7984"/>
    <w:rsid w:val="00DA7DDA"/>
    <w:rsid w:val="00DB050D"/>
    <w:rsid w:val="00DB0956"/>
    <w:rsid w:val="00DB1ED9"/>
    <w:rsid w:val="00DB1F34"/>
    <w:rsid w:val="00DB2739"/>
    <w:rsid w:val="00DB33EA"/>
    <w:rsid w:val="00DB37FB"/>
    <w:rsid w:val="00DB3EED"/>
    <w:rsid w:val="00DB4DF9"/>
    <w:rsid w:val="00DB565F"/>
    <w:rsid w:val="00DB569D"/>
    <w:rsid w:val="00DB5709"/>
    <w:rsid w:val="00DB5B67"/>
    <w:rsid w:val="00DB63F2"/>
    <w:rsid w:val="00DB648D"/>
    <w:rsid w:val="00DB7116"/>
    <w:rsid w:val="00DB76B2"/>
    <w:rsid w:val="00DB7A52"/>
    <w:rsid w:val="00DC1283"/>
    <w:rsid w:val="00DC1407"/>
    <w:rsid w:val="00DC242C"/>
    <w:rsid w:val="00DC2865"/>
    <w:rsid w:val="00DC3705"/>
    <w:rsid w:val="00DC3AA1"/>
    <w:rsid w:val="00DC3D81"/>
    <w:rsid w:val="00DC4208"/>
    <w:rsid w:val="00DC4424"/>
    <w:rsid w:val="00DC454D"/>
    <w:rsid w:val="00DC4B19"/>
    <w:rsid w:val="00DC5286"/>
    <w:rsid w:val="00DC52D4"/>
    <w:rsid w:val="00DC54F2"/>
    <w:rsid w:val="00DC55BE"/>
    <w:rsid w:val="00DC5E13"/>
    <w:rsid w:val="00DC5F4E"/>
    <w:rsid w:val="00DC67AE"/>
    <w:rsid w:val="00DC6D20"/>
    <w:rsid w:val="00DC6DD2"/>
    <w:rsid w:val="00DC728D"/>
    <w:rsid w:val="00DC7E24"/>
    <w:rsid w:val="00DD0D23"/>
    <w:rsid w:val="00DD1AF1"/>
    <w:rsid w:val="00DD1F5F"/>
    <w:rsid w:val="00DD2795"/>
    <w:rsid w:val="00DD4277"/>
    <w:rsid w:val="00DD4383"/>
    <w:rsid w:val="00DD4DD9"/>
    <w:rsid w:val="00DD50CB"/>
    <w:rsid w:val="00DD5C59"/>
    <w:rsid w:val="00DD5D0A"/>
    <w:rsid w:val="00DD60FD"/>
    <w:rsid w:val="00DD62FE"/>
    <w:rsid w:val="00DD6332"/>
    <w:rsid w:val="00DD6C18"/>
    <w:rsid w:val="00DD7914"/>
    <w:rsid w:val="00DD7D42"/>
    <w:rsid w:val="00DD7EFD"/>
    <w:rsid w:val="00DE040F"/>
    <w:rsid w:val="00DE04B2"/>
    <w:rsid w:val="00DE0767"/>
    <w:rsid w:val="00DE0B05"/>
    <w:rsid w:val="00DE0DA2"/>
    <w:rsid w:val="00DE1D06"/>
    <w:rsid w:val="00DE1F5F"/>
    <w:rsid w:val="00DE27C4"/>
    <w:rsid w:val="00DE31CE"/>
    <w:rsid w:val="00DE322C"/>
    <w:rsid w:val="00DE33CD"/>
    <w:rsid w:val="00DE3C09"/>
    <w:rsid w:val="00DE3E16"/>
    <w:rsid w:val="00DE486A"/>
    <w:rsid w:val="00DE4910"/>
    <w:rsid w:val="00DE5034"/>
    <w:rsid w:val="00DE5406"/>
    <w:rsid w:val="00DE6309"/>
    <w:rsid w:val="00DE634F"/>
    <w:rsid w:val="00DE6533"/>
    <w:rsid w:val="00DE655C"/>
    <w:rsid w:val="00DE6D52"/>
    <w:rsid w:val="00DE6DAF"/>
    <w:rsid w:val="00DE6FB5"/>
    <w:rsid w:val="00DE7B59"/>
    <w:rsid w:val="00DE7EAA"/>
    <w:rsid w:val="00DF0E1F"/>
    <w:rsid w:val="00DF1510"/>
    <w:rsid w:val="00DF1B88"/>
    <w:rsid w:val="00DF1C9C"/>
    <w:rsid w:val="00DF27E4"/>
    <w:rsid w:val="00DF2B7C"/>
    <w:rsid w:val="00DF3510"/>
    <w:rsid w:val="00DF40E6"/>
    <w:rsid w:val="00DF42F8"/>
    <w:rsid w:val="00DF4EF4"/>
    <w:rsid w:val="00DF5268"/>
    <w:rsid w:val="00DF555F"/>
    <w:rsid w:val="00DF590C"/>
    <w:rsid w:val="00DF5A5F"/>
    <w:rsid w:val="00DF608D"/>
    <w:rsid w:val="00DF60FD"/>
    <w:rsid w:val="00DF622F"/>
    <w:rsid w:val="00DF6401"/>
    <w:rsid w:val="00DF69DA"/>
    <w:rsid w:val="00DF6BFE"/>
    <w:rsid w:val="00DF747C"/>
    <w:rsid w:val="00DF7CC3"/>
    <w:rsid w:val="00E00208"/>
    <w:rsid w:val="00E00835"/>
    <w:rsid w:val="00E00DF4"/>
    <w:rsid w:val="00E0188B"/>
    <w:rsid w:val="00E01C85"/>
    <w:rsid w:val="00E01DE9"/>
    <w:rsid w:val="00E0293B"/>
    <w:rsid w:val="00E029CF"/>
    <w:rsid w:val="00E02AD7"/>
    <w:rsid w:val="00E04E28"/>
    <w:rsid w:val="00E050C1"/>
    <w:rsid w:val="00E052B6"/>
    <w:rsid w:val="00E052FB"/>
    <w:rsid w:val="00E061E3"/>
    <w:rsid w:val="00E0622E"/>
    <w:rsid w:val="00E062A3"/>
    <w:rsid w:val="00E06C90"/>
    <w:rsid w:val="00E06CF0"/>
    <w:rsid w:val="00E0707D"/>
    <w:rsid w:val="00E10926"/>
    <w:rsid w:val="00E10DC3"/>
    <w:rsid w:val="00E1154D"/>
    <w:rsid w:val="00E116F9"/>
    <w:rsid w:val="00E11949"/>
    <w:rsid w:val="00E119DA"/>
    <w:rsid w:val="00E1252E"/>
    <w:rsid w:val="00E14348"/>
    <w:rsid w:val="00E153C1"/>
    <w:rsid w:val="00E164DA"/>
    <w:rsid w:val="00E16B3D"/>
    <w:rsid w:val="00E1739D"/>
    <w:rsid w:val="00E20001"/>
    <w:rsid w:val="00E200C6"/>
    <w:rsid w:val="00E205C4"/>
    <w:rsid w:val="00E20651"/>
    <w:rsid w:val="00E20A33"/>
    <w:rsid w:val="00E21005"/>
    <w:rsid w:val="00E21744"/>
    <w:rsid w:val="00E22E38"/>
    <w:rsid w:val="00E23448"/>
    <w:rsid w:val="00E23C6C"/>
    <w:rsid w:val="00E241BB"/>
    <w:rsid w:val="00E24639"/>
    <w:rsid w:val="00E24A96"/>
    <w:rsid w:val="00E2527A"/>
    <w:rsid w:val="00E252D8"/>
    <w:rsid w:val="00E25430"/>
    <w:rsid w:val="00E25A80"/>
    <w:rsid w:val="00E25F53"/>
    <w:rsid w:val="00E26372"/>
    <w:rsid w:val="00E2659B"/>
    <w:rsid w:val="00E279B7"/>
    <w:rsid w:val="00E30534"/>
    <w:rsid w:val="00E308A0"/>
    <w:rsid w:val="00E309C5"/>
    <w:rsid w:val="00E30E61"/>
    <w:rsid w:val="00E31558"/>
    <w:rsid w:val="00E31889"/>
    <w:rsid w:val="00E31E5E"/>
    <w:rsid w:val="00E32CE0"/>
    <w:rsid w:val="00E33921"/>
    <w:rsid w:val="00E33B99"/>
    <w:rsid w:val="00E34201"/>
    <w:rsid w:val="00E3437F"/>
    <w:rsid w:val="00E344AB"/>
    <w:rsid w:val="00E34A00"/>
    <w:rsid w:val="00E34CDB"/>
    <w:rsid w:val="00E34E4A"/>
    <w:rsid w:val="00E35FD7"/>
    <w:rsid w:val="00E367E0"/>
    <w:rsid w:val="00E369AB"/>
    <w:rsid w:val="00E36AF4"/>
    <w:rsid w:val="00E40756"/>
    <w:rsid w:val="00E40A7E"/>
    <w:rsid w:val="00E4115A"/>
    <w:rsid w:val="00E4161A"/>
    <w:rsid w:val="00E417B5"/>
    <w:rsid w:val="00E41A47"/>
    <w:rsid w:val="00E41AE5"/>
    <w:rsid w:val="00E41E76"/>
    <w:rsid w:val="00E4203E"/>
    <w:rsid w:val="00E42274"/>
    <w:rsid w:val="00E42588"/>
    <w:rsid w:val="00E42957"/>
    <w:rsid w:val="00E42D95"/>
    <w:rsid w:val="00E431B7"/>
    <w:rsid w:val="00E434EA"/>
    <w:rsid w:val="00E44455"/>
    <w:rsid w:val="00E45B4F"/>
    <w:rsid w:val="00E46E7F"/>
    <w:rsid w:val="00E47857"/>
    <w:rsid w:val="00E507C5"/>
    <w:rsid w:val="00E51002"/>
    <w:rsid w:val="00E51266"/>
    <w:rsid w:val="00E52A4E"/>
    <w:rsid w:val="00E53684"/>
    <w:rsid w:val="00E53EBF"/>
    <w:rsid w:val="00E53FAC"/>
    <w:rsid w:val="00E544B8"/>
    <w:rsid w:val="00E55008"/>
    <w:rsid w:val="00E55EDD"/>
    <w:rsid w:val="00E5626C"/>
    <w:rsid w:val="00E57C3D"/>
    <w:rsid w:val="00E610C9"/>
    <w:rsid w:val="00E61560"/>
    <w:rsid w:val="00E61D49"/>
    <w:rsid w:val="00E63193"/>
    <w:rsid w:val="00E63615"/>
    <w:rsid w:val="00E63862"/>
    <w:rsid w:val="00E64084"/>
    <w:rsid w:val="00E663AC"/>
    <w:rsid w:val="00E702BC"/>
    <w:rsid w:val="00E705D1"/>
    <w:rsid w:val="00E71B02"/>
    <w:rsid w:val="00E725F8"/>
    <w:rsid w:val="00E731B6"/>
    <w:rsid w:val="00E737F3"/>
    <w:rsid w:val="00E74484"/>
    <w:rsid w:val="00E74CE9"/>
    <w:rsid w:val="00E758FB"/>
    <w:rsid w:val="00E7788C"/>
    <w:rsid w:val="00E8027B"/>
    <w:rsid w:val="00E8081D"/>
    <w:rsid w:val="00E81489"/>
    <w:rsid w:val="00E817C0"/>
    <w:rsid w:val="00E81AA9"/>
    <w:rsid w:val="00E81B65"/>
    <w:rsid w:val="00E828C5"/>
    <w:rsid w:val="00E82DB4"/>
    <w:rsid w:val="00E835E6"/>
    <w:rsid w:val="00E83BBE"/>
    <w:rsid w:val="00E84124"/>
    <w:rsid w:val="00E84FF3"/>
    <w:rsid w:val="00E85D2C"/>
    <w:rsid w:val="00E86451"/>
    <w:rsid w:val="00E865AD"/>
    <w:rsid w:val="00E86E91"/>
    <w:rsid w:val="00E875D1"/>
    <w:rsid w:val="00E87B5C"/>
    <w:rsid w:val="00E90364"/>
    <w:rsid w:val="00E90873"/>
    <w:rsid w:val="00E90EC2"/>
    <w:rsid w:val="00E916A7"/>
    <w:rsid w:val="00E91D4B"/>
    <w:rsid w:val="00E925AE"/>
    <w:rsid w:val="00E92DBC"/>
    <w:rsid w:val="00E92DC0"/>
    <w:rsid w:val="00E93420"/>
    <w:rsid w:val="00E93A76"/>
    <w:rsid w:val="00E93C3D"/>
    <w:rsid w:val="00E9437B"/>
    <w:rsid w:val="00E946D0"/>
    <w:rsid w:val="00E94ECD"/>
    <w:rsid w:val="00E95238"/>
    <w:rsid w:val="00E95A1D"/>
    <w:rsid w:val="00E96C13"/>
    <w:rsid w:val="00E96F64"/>
    <w:rsid w:val="00E978AC"/>
    <w:rsid w:val="00E97BE9"/>
    <w:rsid w:val="00E97D2B"/>
    <w:rsid w:val="00EA00C3"/>
    <w:rsid w:val="00EA0301"/>
    <w:rsid w:val="00EA055D"/>
    <w:rsid w:val="00EA05AD"/>
    <w:rsid w:val="00EA07D9"/>
    <w:rsid w:val="00EA14B1"/>
    <w:rsid w:val="00EA1861"/>
    <w:rsid w:val="00EA2205"/>
    <w:rsid w:val="00EA277F"/>
    <w:rsid w:val="00EA2D66"/>
    <w:rsid w:val="00EA3F65"/>
    <w:rsid w:val="00EA4C4C"/>
    <w:rsid w:val="00EA4F4A"/>
    <w:rsid w:val="00EA5752"/>
    <w:rsid w:val="00EA6022"/>
    <w:rsid w:val="00EA6837"/>
    <w:rsid w:val="00EA7386"/>
    <w:rsid w:val="00EA7614"/>
    <w:rsid w:val="00EA7BC0"/>
    <w:rsid w:val="00EA7D00"/>
    <w:rsid w:val="00EA7F53"/>
    <w:rsid w:val="00EA7FDD"/>
    <w:rsid w:val="00EB048E"/>
    <w:rsid w:val="00EB052B"/>
    <w:rsid w:val="00EB131F"/>
    <w:rsid w:val="00EB379E"/>
    <w:rsid w:val="00EB48AA"/>
    <w:rsid w:val="00EB49E8"/>
    <w:rsid w:val="00EB632B"/>
    <w:rsid w:val="00EB77D3"/>
    <w:rsid w:val="00EB7C1B"/>
    <w:rsid w:val="00EC0C85"/>
    <w:rsid w:val="00EC1101"/>
    <w:rsid w:val="00EC14A7"/>
    <w:rsid w:val="00EC16DB"/>
    <w:rsid w:val="00EC1E88"/>
    <w:rsid w:val="00EC2094"/>
    <w:rsid w:val="00EC2859"/>
    <w:rsid w:val="00EC2FE8"/>
    <w:rsid w:val="00EC3604"/>
    <w:rsid w:val="00EC3CEA"/>
    <w:rsid w:val="00EC3F06"/>
    <w:rsid w:val="00EC40EA"/>
    <w:rsid w:val="00EC461F"/>
    <w:rsid w:val="00EC51FB"/>
    <w:rsid w:val="00EC6357"/>
    <w:rsid w:val="00EC6840"/>
    <w:rsid w:val="00EC6E38"/>
    <w:rsid w:val="00EC7BCE"/>
    <w:rsid w:val="00ED054B"/>
    <w:rsid w:val="00ED05C7"/>
    <w:rsid w:val="00ED0D18"/>
    <w:rsid w:val="00ED0E22"/>
    <w:rsid w:val="00ED397F"/>
    <w:rsid w:val="00ED3ACD"/>
    <w:rsid w:val="00ED4912"/>
    <w:rsid w:val="00ED65A2"/>
    <w:rsid w:val="00ED6E4A"/>
    <w:rsid w:val="00ED6E99"/>
    <w:rsid w:val="00ED7188"/>
    <w:rsid w:val="00ED7732"/>
    <w:rsid w:val="00EE1A5D"/>
    <w:rsid w:val="00EE1D91"/>
    <w:rsid w:val="00EE2F51"/>
    <w:rsid w:val="00EE3612"/>
    <w:rsid w:val="00EE3683"/>
    <w:rsid w:val="00EE39C6"/>
    <w:rsid w:val="00EE467F"/>
    <w:rsid w:val="00EE4B7B"/>
    <w:rsid w:val="00EE724E"/>
    <w:rsid w:val="00EE7951"/>
    <w:rsid w:val="00EF0D4E"/>
    <w:rsid w:val="00EF1E18"/>
    <w:rsid w:val="00EF1E45"/>
    <w:rsid w:val="00EF2752"/>
    <w:rsid w:val="00EF2853"/>
    <w:rsid w:val="00EF29B6"/>
    <w:rsid w:val="00EF2C9D"/>
    <w:rsid w:val="00EF4D47"/>
    <w:rsid w:val="00EF4FAA"/>
    <w:rsid w:val="00EF54B2"/>
    <w:rsid w:val="00EF5A31"/>
    <w:rsid w:val="00EF5D77"/>
    <w:rsid w:val="00F0030C"/>
    <w:rsid w:val="00F00323"/>
    <w:rsid w:val="00F00479"/>
    <w:rsid w:val="00F00508"/>
    <w:rsid w:val="00F01650"/>
    <w:rsid w:val="00F02D89"/>
    <w:rsid w:val="00F0480D"/>
    <w:rsid w:val="00F04D84"/>
    <w:rsid w:val="00F054C9"/>
    <w:rsid w:val="00F0636D"/>
    <w:rsid w:val="00F063C9"/>
    <w:rsid w:val="00F06F13"/>
    <w:rsid w:val="00F07197"/>
    <w:rsid w:val="00F07305"/>
    <w:rsid w:val="00F076C4"/>
    <w:rsid w:val="00F078EA"/>
    <w:rsid w:val="00F07921"/>
    <w:rsid w:val="00F10BB9"/>
    <w:rsid w:val="00F10E6A"/>
    <w:rsid w:val="00F11106"/>
    <w:rsid w:val="00F117DE"/>
    <w:rsid w:val="00F11A52"/>
    <w:rsid w:val="00F12256"/>
    <w:rsid w:val="00F12663"/>
    <w:rsid w:val="00F126C1"/>
    <w:rsid w:val="00F13A64"/>
    <w:rsid w:val="00F13BC6"/>
    <w:rsid w:val="00F13D68"/>
    <w:rsid w:val="00F15D80"/>
    <w:rsid w:val="00F168B1"/>
    <w:rsid w:val="00F170F2"/>
    <w:rsid w:val="00F1771C"/>
    <w:rsid w:val="00F17911"/>
    <w:rsid w:val="00F2006A"/>
    <w:rsid w:val="00F2029D"/>
    <w:rsid w:val="00F21786"/>
    <w:rsid w:val="00F226E4"/>
    <w:rsid w:val="00F22E1B"/>
    <w:rsid w:val="00F233B3"/>
    <w:rsid w:val="00F24207"/>
    <w:rsid w:val="00F247AA"/>
    <w:rsid w:val="00F24F4B"/>
    <w:rsid w:val="00F2657F"/>
    <w:rsid w:val="00F26FB8"/>
    <w:rsid w:val="00F2712B"/>
    <w:rsid w:val="00F27940"/>
    <w:rsid w:val="00F30735"/>
    <w:rsid w:val="00F30971"/>
    <w:rsid w:val="00F3104C"/>
    <w:rsid w:val="00F3114E"/>
    <w:rsid w:val="00F3161B"/>
    <w:rsid w:val="00F3229E"/>
    <w:rsid w:val="00F32A44"/>
    <w:rsid w:val="00F32A6C"/>
    <w:rsid w:val="00F3353A"/>
    <w:rsid w:val="00F34036"/>
    <w:rsid w:val="00F344A6"/>
    <w:rsid w:val="00F35C03"/>
    <w:rsid w:val="00F366EC"/>
    <w:rsid w:val="00F370C1"/>
    <w:rsid w:val="00F373C4"/>
    <w:rsid w:val="00F37875"/>
    <w:rsid w:val="00F37909"/>
    <w:rsid w:val="00F37AA0"/>
    <w:rsid w:val="00F37C17"/>
    <w:rsid w:val="00F37D98"/>
    <w:rsid w:val="00F37E64"/>
    <w:rsid w:val="00F4084B"/>
    <w:rsid w:val="00F4102D"/>
    <w:rsid w:val="00F4169C"/>
    <w:rsid w:val="00F42218"/>
    <w:rsid w:val="00F422CE"/>
    <w:rsid w:val="00F4239A"/>
    <w:rsid w:val="00F4274B"/>
    <w:rsid w:val="00F42785"/>
    <w:rsid w:val="00F42C98"/>
    <w:rsid w:val="00F42E2E"/>
    <w:rsid w:val="00F44B1A"/>
    <w:rsid w:val="00F45743"/>
    <w:rsid w:val="00F47E04"/>
    <w:rsid w:val="00F508C3"/>
    <w:rsid w:val="00F50C49"/>
    <w:rsid w:val="00F514CB"/>
    <w:rsid w:val="00F532BD"/>
    <w:rsid w:val="00F5352D"/>
    <w:rsid w:val="00F54F84"/>
    <w:rsid w:val="00F558E7"/>
    <w:rsid w:val="00F55BB4"/>
    <w:rsid w:val="00F55FD6"/>
    <w:rsid w:val="00F564C6"/>
    <w:rsid w:val="00F56601"/>
    <w:rsid w:val="00F57495"/>
    <w:rsid w:val="00F577C5"/>
    <w:rsid w:val="00F57A95"/>
    <w:rsid w:val="00F603D3"/>
    <w:rsid w:val="00F60919"/>
    <w:rsid w:val="00F61293"/>
    <w:rsid w:val="00F625ED"/>
    <w:rsid w:val="00F62972"/>
    <w:rsid w:val="00F634E7"/>
    <w:rsid w:val="00F636BE"/>
    <w:rsid w:val="00F63B0F"/>
    <w:rsid w:val="00F64627"/>
    <w:rsid w:val="00F64A54"/>
    <w:rsid w:val="00F64CD3"/>
    <w:rsid w:val="00F64EC3"/>
    <w:rsid w:val="00F64FA6"/>
    <w:rsid w:val="00F651AF"/>
    <w:rsid w:val="00F65BB0"/>
    <w:rsid w:val="00F65D09"/>
    <w:rsid w:val="00F6611F"/>
    <w:rsid w:val="00F66943"/>
    <w:rsid w:val="00F66F3F"/>
    <w:rsid w:val="00F67136"/>
    <w:rsid w:val="00F70624"/>
    <w:rsid w:val="00F70662"/>
    <w:rsid w:val="00F70935"/>
    <w:rsid w:val="00F70A81"/>
    <w:rsid w:val="00F710F5"/>
    <w:rsid w:val="00F71401"/>
    <w:rsid w:val="00F719D5"/>
    <w:rsid w:val="00F72954"/>
    <w:rsid w:val="00F73187"/>
    <w:rsid w:val="00F74077"/>
    <w:rsid w:val="00F74C20"/>
    <w:rsid w:val="00F74E80"/>
    <w:rsid w:val="00F75275"/>
    <w:rsid w:val="00F75AB8"/>
    <w:rsid w:val="00F76993"/>
    <w:rsid w:val="00F76B1B"/>
    <w:rsid w:val="00F76EC7"/>
    <w:rsid w:val="00F77171"/>
    <w:rsid w:val="00F77220"/>
    <w:rsid w:val="00F77340"/>
    <w:rsid w:val="00F77AD5"/>
    <w:rsid w:val="00F77CC1"/>
    <w:rsid w:val="00F77F5A"/>
    <w:rsid w:val="00F80260"/>
    <w:rsid w:val="00F8113F"/>
    <w:rsid w:val="00F819FE"/>
    <w:rsid w:val="00F838C8"/>
    <w:rsid w:val="00F84A27"/>
    <w:rsid w:val="00F85806"/>
    <w:rsid w:val="00F866F6"/>
    <w:rsid w:val="00F8709E"/>
    <w:rsid w:val="00F90180"/>
    <w:rsid w:val="00F906AB"/>
    <w:rsid w:val="00F90970"/>
    <w:rsid w:val="00F90CF8"/>
    <w:rsid w:val="00F911D9"/>
    <w:rsid w:val="00F91406"/>
    <w:rsid w:val="00F91B5E"/>
    <w:rsid w:val="00F92563"/>
    <w:rsid w:val="00F927C8"/>
    <w:rsid w:val="00F92D1B"/>
    <w:rsid w:val="00F92DF2"/>
    <w:rsid w:val="00F9436F"/>
    <w:rsid w:val="00F9458B"/>
    <w:rsid w:val="00F95378"/>
    <w:rsid w:val="00F95C64"/>
    <w:rsid w:val="00F965F0"/>
    <w:rsid w:val="00F96A33"/>
    <w:rsid w:val="00F96D0B"/>
    <w:rsid w:val="00F96F84"/>
    <w:rsid w:val="00FA0146"/>
    <w:rsid w:val="00FA0EC5"/>
    <w:rsid w:val="00FA1CFA"/>
    <w:rsid w:val="00FA2B83"/>
    <w:rsid w:val="00FA2FCA"/>
    <w:rsid w:val="00FA379E"/>
    <w:rsid w:val="00FA3EF2"/>
    <w:rsid w:val="00FA3EF4"/>
    <w:rsid w:val="00FA428E"/>
    <w:rsid w:val="00FA456A"/>
    <w:rsid w:val="00FA5783"/>
    <w:rsid w:val="00FA5EA8"/>
    <w:rsid w:val="00FA618E"/>
    <w:rsid w:val="00FA661D"/>
    <w:rsid w:val="00FA6E73"/>
    <w:rsid w:val="00FA744A"/>
    <w:rsid w:val="00FA78C0"/>
    <w:rsid w:val="00FA7902"/>
    <w:rsid w:val="00FA7C54"/>
    <w:rsid w:val="00FB04AC"/>
    <w:rsid w:val="00FB061A"/>
    <w:rsid w:val="00FB0963"/>
    <w:rsid w:val="00FB0DC8"/>
    <w:rsid w:val="00FB102B"/>
    <w:rsid w:val="00FB173D"/>
    <w:rsid w:val="00FB1BBD"/>
    <w:rsid w:val="00FB1D37"/>
    <w:rsid w:val="00FB1FB8"/>
    <w:rsid w:val="00FB2AC4"/>
    <w:rsid w:val="00FB31AA"/>
    <w:rsid w:val="00FB3A91"/>
    <w:rsid w:val="00FB3AEA"/>
    <w:rsid w:val="00FB3D5D"/>
    <w:rsid w:val="00FB3FD7"/>
    <w:rsid w:val="00FB4524"/>
    <w:rsid w:val="00FB45C4"/>
    <w:rsid w:val="00FB5AD6"/>
    <w:rsid w:val="00FB628D"/>
    <w:rsid w:val="00FB6747"/>
    <w:rsid w:val="00FB6CD2"/>
    <w:rsid w:val="00FB6E66"/>
    <w:rsid w:val="00FB7795"/>
    <w:rsid w:val="00FB7818"/>
    <w:rsid w:val="00FB7D9E"/>
    <w:rsid w:val="00FC1945"/>
    <w:rsid w:val="00FC2246"/>
    <w:rsid w:val="00FC241E"/>
    <w:rsid w:val="00FC3418"/>
    <w:rsid w:val="00FC40C9"/>
    <w:rsid w:val="00FC4946"/>
    <w:rsid w:val="00FC4C80"/>
    <w:rsid w:val="00FC4F2E"/>
    <w:rsid w:val="00FC5099"/>
    <w:rsid w:val="00FC55A7"/>
    <w:rsid w:val="00FC6574"/>
    <w:rsid w:val="00FC6754"/>
    <w:rsid w:val="00FC78A0"/>
    <w:rsid w:val="00FC7A33"/>
    <w:rsid w:val="00FD036D"/>
    <w:rsid w:val="00FD0EAE"/>
    <w:rsid w:val="00FD112B"/>
    <w:rsid w:val="00FD21C1"/>
    <w:rsid w:val="00FD2252"/>
    <w:rsid w:val="00FD2A9A"/>
    <w:rsid w:val="00FD2F8E"/>
    <w:rsid w:val="00FD47DE"/>
    <w:rsid w:val="00FD4956"/>
    <w:rsid w:val="00FD64E5"/>
    <w:rsid w:val="00FD66AC"/>
    <w:rsid w:val="00FD6B5D"/>
    <w:rsid w:val="00FD7559"/>
    <w:rsid w:val="00FE0765"/>
    <w:rsid w:val="00FE0CDD"/>
    <w:rsid w:val="00FE1A37"/>
    <w:rsid w:val="00FE32D3"/>
    <w:rsid w:val="00FE3EEA"/>
    <w:rsid w:val="00FE4F77"/>
    <w:rsid w:val="00FE5059"/>
    <w:rsid w:val="00FE5895"/>
    <w:rsid w:val="00FE6028"/>
    <w:rsid w:val="00FE610C"/>
    <w:rsid w:val="00FE67EB"/>
    <w:rsid w:val="00FE6997"/>
    <w:rsid w:val="00FE7FEC"/>
    <w:rsid w:val="00FF0C8F"/>
    <w:rsid w:val="00FF1077"/>
    <w:rsid w:val="00FF10E6"/>
    <w:rsid w:val="00FF1864"/>
    <w:rsid w:val="00FF1AA2"/>
    <w:rsid w:val="00FF2032"/>
    <w:rsid w:val="00FF2BF3"/>
    <w:rsid w:val="00FF2BFD"/>
    <w:rsid w:val="00FF2F4D"/>
    <w:rsid w:val="00FF3330"/>
    <w:rsid w:val="00FF4EC5"/>
    <w:rsid w:val="00FF581E"/>
    <w:rsid w:val="00FF5944"/>
    <w:rsid w:val="00FF5A8E"/>
    <w:rsid w:val="00FF5BDD"/>
    <w:rsid w:val="00FF5EB6"/>
    <w:rsid w:val="00FF67AC"/>
    <w:rsid w:val="00FF68A0"/>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1"/>
    </o:shapelayout>
  </w:shapeDefaults>
  <w:decimalSymbol w:val=","/>
  <w:listSeparator w:val=";"/>
  <w15:docId w15:val="{EB185FC7-F330-4729-BB9C-B6A9849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59B"/>
  </w:style>
  <w:style w:type="paragraph" w:styleId="Titre10">
    <w:name w:val="heading 1"/>
    <w:aliases w:val="YAYA1"/>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uiPriority w:val="9"/>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uiPriority w:val="9"/>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
    <w:qFormat/>
    <w:rsid w:val="00411B40"/>
    <w:pPr>
      <w:keepNext/>
      <w:jc w:val="both"/>
      <w:outlineLvl w:val="6"/>
    </w:pPr>
    <w:rPr>
      <w:sz w:val="24"/>
    </w:rPr>
  </w:style>
  <w:style w:type="paragraph" w:styleId="Titre8">
    <w:name w:val="heading 8"/>
    <w:basedOn w:val="Normal"/>
    <w:next w:val="Normal"/>
    <w:link w:val="Titre8Car"/>
    <w:uiPriority w:val="9"/>
    <w:qFormat/>
    <w:rsid w:val="00411B40"/>
    <w:pPr>
      <w:keepNext/>
      <w:jc w:val="right"/>
      <w:outlineLvl w:val="7"/>
    </w:pPr>
    <w:rPr>
      <w:sz w:val="24"/>
    </w:rPr>
  </w:style>
  <w:style w:type="paragraph" w:styleId="Titre9">
    <w:name w:val="heading 9"/>
    <w:basedOn w:val="Normal"/>
    <w:next w:val="Normal"/>
    <w:link w:val="Titre9Car"/>
    <w:uiPriority w:val="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2D2EE1"/>
    <w:rPr>
      <w:rFonts w:ascii="Tahoma" w:hAnsi="Tahoma" w:cs="Tahoma"/>
      <w:b/>
      <w:bCs/>
      <w:i/>
      <w:iCs/>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uiPriority w:val="9"/>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uiPriority w:val="9"/>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uiPriority w:val="34"/>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uiPriority w:val="22"/>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aliases w:val="References"/>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References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3"/>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3"/>
      </w:numPr>
      <w:spacing w:before="240"/>
    </w:pPr>
    <w:rPr>
      <w:kern w:val="28"/>
      <w:sz w:val="24"/>
    </w:rPr>
  </w:style>
  <w:style w:type="paragraph" w:customStyle="1" w:styleId="Outline3">
    <w:name w:val="Outline3"/>
    <w:basedOn w:val="Normal"/>
    <w:rsid w:val="00260E60"/>
    <w:pPr>
      <w:numPr>
        <w:ilvl w:val="2"/>
        <w:numId w:val="83"/>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3"/>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4"/>
      </w:numPr>
    </w:pPr>
    <w:rPr>
      <w:sz w:val="24"/>
      <w:szCs w:val="24"/>
    </w:rPr>
  </w:style>
  <w:style w:type="paragraph" w:styleId="Listepuces3">
    <w:name w:val="List Bullet 3"/>
    <w:basedOn w:val="Normal"/>
    <w:autoRedefine/>
    <w:rsid w:val="00260E60"/>
    <w:pPr>
      <w:numPr>
        <w:numId w:val="85"/>
      </w:numPr>
      <w:tabs>
        <w:tab w:val="clear" w:pos="926"/>
        <w:tab w:val="num" w:pos="360"/>
      </w:tabs>
      <w:ind w:left="0" w:firstLine="0"/>
    </w:pPr>
    <w:rPr>
      <w:sz w:val="24"/>
      <w:szCs w:val="24"/>
    </w:rPr>
  </w:style>
  <w:style w:type="paragraph" w:styleId="Listepuces4">
    <w:name w:val="List Bullet 4"/>
    <w:basedOn w:val="Normal"/>
    <w:autoRedefine/>
    <w:rsid w:val="00260E60"/>
    <w:pPr>
      <w:numPr>
        <w:numId w:val="86"/>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uiPriority w:val="1"/>
    <w:qFormat/>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7"/>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8"/>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9"/>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1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0"/>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1"/>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2"/>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2"/>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3"/>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5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4"/>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msonormal0">
    <w:name w:val="msonormal"/>
    <w:basedOn w:val="Normal"/>
    <w:rsid w:val="0026229F"/>
    <w:pPr>
      <w:spacing w:before="100" w:beforeAutospacing="1" w:after="100" w:afterAutospacing="1"/>
    </w:pPr>
    <w:rPr>
      <w:sz w:val="24"/>
      <w:szCs w:val="24"/>
    </w:rPr>
  </w:style>
  <w:style w:type="paragraph" w:customStyle="1" w:styleId="font8">
    <w:name w:val="font8"/>
    <w:basedOn w:val="Normal"/>
    <w:rsid w:val="0026229F"/>
    <w:pPr>
      <w:spacing w:before="100" w:beforeAutospacing="1" w:after="100" w:afterAutospacing="1"/>
    </w:pPr>
    <w:rPr>
      <w:color w:val="000000"/>
    </w:rPr>
  </w:style>
  <w:style w:type="paragraph" w:customStyle="1" w:styleId="font9">
    <w:name w:val="font9"/>
    <w:basedOn w:val="Normal"/>
    <w:rsid w:val="0026229F"/>
    <w:pPr>
      <w:spacing w:before="100" w:beforeAutospacing="1" w:after="100" w:afterAutospacing="1"/>
    </w:pPr>
    <w:rPr>
      <w:i/>
      <w:iCs/>
      <w:color w:val="000000"/>
    </w:rPr>
  </w:style>
  <w:style w:type="paragraph" w:customStyle="1" w:styleId="font10">
    <w:name w:val="font10"/>
    <w:basedOn w:val="Normal"/>
    <w:rsid w:val="0026229F"/>
    <w:pPr>
      <w:spacing w:before="100" w:beforeAutospacing="1" w:after="100" w:afterAutospacing="1"/>
    </w:pPr>
    <w:rPr>
      <w:color w:val="000000"/>
      <w:sz w:val="22"/>
      <w:szCs w:val="22"/>
    </w:rPr>
  </w:style>
  <w:style w:type="paragraph" w:customStyle="1" w:styleId="font11">
    <w:name w:val="font11"/>
    <w:basedOn w:val="Normal"/>
    <w:rsid w:val="0026229F"/>
    <w:pPr>
      <w:spacing w:before="100" w:beforeAutospacing="1" w:after="100" w:afterAutospacing="1"/>
    </w:pPr>
    <w:rPr>
      <w:b/>
      <w:bCs/>
      <w:color w:val="000000"/>
      <w:sz w:val="22"/>
      <w:szCs w:val="22"/>
      <w:u w:val="single"/>
    </w:rPr>
  </w:style>
  <w:style w:type="paragraph" w:customStyle="1" w:styleId="font12">
    <w:name w:val="font12"/>
    <w:basedOn w:val="Normal"/>
    <w:rsid w:val="0026229F"/>
    <w:pPr>
      <w:spacing w:before="100" w:beforeAutospacing="1" w:after="100" w:afterAutospacing="1"/>
    </w:pPr>
    <w:rPr>
      <w:color w:val="000000"/>
      <w:sz w:val="22"/>
      <w:szCs w:val="22"/>
    </w:rPr>
  </w:style>
  <w:style w:type="paragraph" w:customStyle="1" w:styleId="font13">
    <w:name w:val="font13"/>
    <w:basedOn w:val="Normal"/>
    <w:rsid w:val="0026229F"/>
    <w:pPr>
      <w:spacing w:before="100" w:beforeAutospacing="1" w:after="100" w:afterAutospacing="1"/>
    </w:pPr>
    <w:rPr>
      <w:b/>
      <w:bCs/>
      <w:i/>
      <w:iCs/>
      <w:color w:val="000000"/>
      <w:sz w:val="22"/>
      <w:szCs w:val="22"/>
      <w:u w:val="single"/>
    </w:rPr>
  </w:style>
  <w:style w:type="paragraph" w:customStyle="1" w:styleId="font14">
    <w:name w:val="font14"/>
    <w:basedOn w:val="Normal"/>
    <w:rsid w:val="0026229F"/>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26229F"/>
    <w:pPr>
      <w:spacing w:before="100" w:beforeAutospacing="1" w:after="100" w:afterAutospacing="1"/>
    </w:pPr>
    <w:rPr>
      <w:b/>
      <w:bCs/>
      <w:i/>
      <w:iCs/>
      <w:color w:val="000000"/>
      <w:sz w:val="22"/>
      <w:szCs w:val="22"/>
    </w:rPr>
  </w:style>
  <w:style w:type="paragraph" w:customStyle="1" w:styleId="font16">
    <w:name w:val="font16"/>
    <w:basedOn w:val="Normal"/>
    <w:rsid w:val="0026229F"/>
    <w:pPr>
      <w:spacing w:before="100" w:beforeAutospacing="1" w:after="100" w:afterAutospacing="1"/>
    </w:pPr>
    <w:rPr>
      <w:i/>
      <w:iCs/>
      <w:color w:val="000000"/>
      <w:sz w:val="22"/>
      <w:szCs w:val="22"/>
    </w:rPr>
  </w:style>
  <w:style w:type="paragraph" w:customStyle="1" w:styleId="font17">
    <w:name w:val="font17"/>
    <w:basedOn w:val="Normal"/>
    <w:rsid w:val="0026229F"/>
    <w:pPr>
      <w:spacing w:before="100" w:beforeAutospacing="1" w:after="100" w:afterAutospacing="1"/>
    </w:pPr>
    <w:rPr>
      <w:color w:val="000000"/>
      <w:sz w:val="22"/>
      <w:szCs w:val="22"/>
      <w:u w:val="single"/>
    </w:rPr>
  </w:style>
  <w:style w:type="paragraph" w:customStyle="1" w:styleId="Niveau1">
    <w:name w:val="Niveau 1"/>
    <w:basedOn w:val="Normal"/>
    <w:autoRedefine/>
    <w:rsid w:val="00A75253"/>
    <w:pPr>
      <w:jc w:val="center"/>
      <w:outlineLvl w:val="0"/>
    </w:pPr>
    <w:rPr>
      <w:rFonts w:ascii="Tahoma" w:hAnsi="Tahoma" w:cs="Tahoma"/>
      <w:b/>
      <w:caps/>
      <w:sz w:val="28"/>
      <w:szCs w:val="24"/>
    </w:rPr>
  </w:style>
  <w:style w:type="paragraph" w:customStyle="1" w:styleId="Niveau2">
    <w:name w:val="Niveau 2"/>
    <w:basedOn w:val="Normal"/>
    <w:autoRedefine/>
    <w:rsid w:val="00A75253"/>
    <w:pPr>
      <w:spacing w:after="120"/>
      <w:outlineLvl w:val="1"/>
    </w:pPr>
    <w:rPr>
      <w:rFonts w:ascii="Verdana" w:hAnsi="Verdana"/>
      <w:b/>
      <w:caps/>
      <w:sz w:val="24"/>
      <w:szCs w:val="24"/>
    </w:rPr>
  </w:style>
  <w:style w:type="character" w:customStyle="1" w:styleId="shorttext">
    <w:name w:val="short_text"/>
    <w:basedOn w:val="Policepardfaut"/>
    <w:rsid w:val="00A75253"/>
  </w:style>
  <w:style w:type="paragraph" w:customStyle="1" w:styleId="Style">
    <w:name w:val="Style"/>
    <w:rsid w:val="00A75253"/>
    <w:pPr>
      <w:widowControl w:val="0"/>
      <w:autoSpaceDE w:val="0"/>
      <w:autoSpaceDN w:val="0"/>
      <w:adjustRightInd w:val="0"/>
    </w:pPr>
    <w:rPr>
      <w:sz w:val="24"/>
      <w:szCs w:val="24"/>
    </w:rPr>
  </w:style>
  <w:style w:type="character" w:styleId="Textedelespacerserv">
    <w:name w:val="Placeholder Text"/>
    <w:uiPriority w:val="99"/>
    <w:semiHidden/>
    <w:rsid w:val="00A75253"/>
    <w:rPr>
      <w:color w:val="808080"/>
    </w:rPr>
  </w:style>
  <w:style w:type="paragraph" w:customStyle="1" w:styleId="Modelesoumission">
    <w:name w:val="Modele soumission"/>
    <w:basedOn w:val="Normal"/>
    <w:link w:val="ModelesoumissionCar"/>
    <w:qFormat/>
    <w:rsid w:val="00A75253"/>
    <w:pPr>
      <w:pageBreakBefore/>
      <w:widowControl w:val="0"/>
      <w:autoSpaceDE w:val="0"/>
      <w:jc w:val="center"/>
    </w:pPr>
    <w:rPr>
      <w:rFonts w:ascii="Arial Narrow" w:hAnsi="Arial Narrow"/>
      <w:sz w:val="28"/>
      <w:szCs w:val="24"/>
      <w:lang w:val="x-none"/>
    </w:rPr>
  </w:style>
  <w:style w:type="character" w:customStyle="1" w:styleId="ModelesoumissionCar">
    <w:name w:val="Modele soumission Car"/>
    <w:link w:val="Modelesoumission"/>
    <w:rsid w:val="00A75253"/>
    <w:rPr>
      <w:rFonts w:ascii="Arial Narrow" w:hAnsi="Arial Narrow"/>
      <w:sz w:val="28"/>
      <w:szCs w:val="24"/>
      <w:lang w:val="x-none"/>
    </w:rPr>
  </w:style>
  <w:style w:type="paragraph" w:customStyle="1" w:styleId="StyleTitre2Tahoma10ptGauche">
    <w:name w:val="Style Titre 2 + Tahoma 10 pt Gauche"/>
    <w:basedOn w:val="Titre2"/>
    <w:rsid w:val="00A75253"/>
    <w:pPr>
      <w:ind w:firstLine="720"/>
    </w:pPr>
    <w:rPr>
      <w:rFonts w:ascii="Tahoma" w:hAnsi="Tahoma"/>
      <w:b/>
      <w:sz w:val="20"/>
      <w:lang w:val="en-US"/>
    </w:rPr>
  </w:style>
  <w:style w:type="paragraph" w:customStyle="1" w:styleId="font1">
    <w:name w:val="font1"/>
    <w:basedOn w:val="Normal"/>
    <w:rsid w:val="00A75253"/>
    <w:pPr>
      <w:spacing w:before="100" w:beforeAutospacing="1" w:after="100" w:afterAutospacing="1"/>
    </w:pPr>
    <w:rPr>
      <w:rFonts w:ascii="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88185171">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7077196">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37437308">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51431154">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698773085">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167</Pages>
  <Words>59126</Words>
  <Characters>325194</Characters>
  <Application>Microsoft Office Word</Application>
  <DocSecurity>0</DocSecurity>
  <Lines>2709</Lines>
  <Paragraphs>767</Paragraphs>
  <ScaleCrop>false</ScaleCrop>
  <HeadingPairs>
    <vt:vector size="2" baseType="variant">
      <vt:variant>
        <vt:lpstr>Titre</vt:lpstr>
      </vt:variant>
      <vt:variant>
        <vt:i4>1</vt:i4>
      </vt:variant>
    </vt:vector>
  </HeadingPairs>
  <TitlesOfParts>
    <vt:vector size="1" baseType="lpstr">
      <vt:lpstr>PIECE N°3 :</vt:lpstr>
    </vt:vector>
  </TitlesOfParts>
  <Company>Toshiba</Company>
  <LinksUpToDate>false</LinksUpToDate>
  <CharactersWithSpaces>383553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Toshiba-User</dc:creator>
  <cp:lastModifiedBy>SERVEUR</cp:lastModifiedBy>
  <cp:revision>32</cp:revision>
  <cp:lastPrinted>2021-02-16T09:36:00Z</cp:lastPrinted>
  <dcterms:created xsi:type="dcterms:W3CDTF">2025-04-24T12:05:00Z</dcterms:created>
  <dcterms:modified xsi:type="dcterms:W3CDTF">2097-03-15T21:02:00Z</dcterms:modified>
</cp:coreProperties>
</file>